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800A20" w:rsidP="00800A20">
      <w:pPr>
        <w:pStyle w:val="Title"/>
      </w:pPr>
      <w:r>
        <w:t xml:space="preserve">Svar på fråga </w:t>
      </w:r>
      <w:r w:rsidRPr="002E33DF" w:rsidR="002E33DF">
        <w:t>2022/23:</w:t>
      </w:r>
      <w:r w:rsidR="007E2CF6">
        <w:t>75</w:t>
      </w:r>
      <w:r>
        <w:t xml:space="preserve"> av </w:t>
      </w:r>
      <w:r w:rsidRPr="007E2CF6" w:rsidR="007E2CF6">
        <w:t>Lawen</w:t>
      </w:r>
      <w:r w:rsidRPr="007E2CF6" w:rsidR="007E2CF6">
        <w:t xml:space="preserve"> </w:t>
      </w:r>
      <w:r w:rsidRPr="007E2CF6" w:rsidR="007E2CF6">
        <w:t>Redar</w:t>
      </w:r>
      <w:r w:rsidRPr="007E2CF6" w:rsidR="007E2CF6">
        <w:t xml:space="preserve"> (S)</w:t>
      </w:r>
    </w:p>
    <w:p w:rsidR="002814B3" w:rsidP="00800A20">
      <w:pPr>
        <w:pStyle w:val="Title"/>
      </w:pPr>
      <w:r w:rsidRPr="007E2CF6">
        <w:t>Krav på måttfullhet vid marknadsföring av spel</w:t>
      </w:r>
    </w:p>
    <w:p w:rsidR="002E33DF" w:rsidP="007E2CF6">
      <w:pPr>
        <w:pStyle w:val="BodyText"/>
      </w:pPr>
      <w:r w:rsidRPr="007E2CF6">
        <w:t>Lawen</w:t>
      </w:r>
      <w:r w:rsidRPr="007E2CF6">
        <w:t xml:space="preserve"> </w:t>
      </w:r>
      <w:r w:rsidRPr="007E2CF6">
        <w:t>Redar</w:t>
      </w:r>
      <w:r w:rsidRPr="007E2CF6">
        <w:t xml:space="preserve"> </w:t>
      </w:r>
      <w:r w:rsidRPr="002814B3" w:rsidR="002814B3">
        <w:t>har frågat</w:t>
      </w:r>
      <w:r w:rsidRPr="007E2CF6">
        <w:t xml:space="preserve"> </w:t>
      </w:r>
      <w:r w:rsidR="00722579">
        <w:t>social</w:t>
      </w:r>
      <w:r w:rsidRPr="0035096F">
        <w:t>minister</w:t>
      </w:r>
      <w:r>
        <w:t>n om</w:t>
      </w:r>
      <w:r>
        <w:t xml:space="preserve"> </w:t>
      </w:r>
      <w:r>
        <w:t>han</w:t>
      </w:r>
      <w:r w:rsidR="00722579">
        <w:t xml:space="preserve"> har</w:t>
      </w:r>
      <w:r>
        <w:t xml:space="preserve"> för avsikt att i lagtext motverka aggressiv spelreklam, t.ex. genom ett justerat krav på måttfullhet, för att minska risken för spelberoende</w:t>
      </w:r>
      <w:r w:rsidRPr="00C601C6" w:rsidR="00C601C6">
        <w:rPr>
          <w:rFonts w:ascii="TimesNewRomanPSMT" w:hAnsi="TimesNewRomanPSMT" w:cs="TimesNewRomanPSMT"/>
          <w:sz w:val="23"/>
          <w:szCs w:val="23"/>
        </w:rPr>
        <w:t xml:space="preserve"> </w:t>
      </w:r>
      <w:r w:rsidRPr="00C601C6" w:rsidR="00C601C6">
        <w:t>och om inte varför</w:t>
      </w:r>
      <w:r w:rsidR="000535B0">
        <w:t>.</w:t>
      </w:r>
      <w:r w:rsidRPr="007E2CF6">
        <w:t xml:space="preserve"> Arbetet inom regeringen är så fördelat att det är jag som ska svara på frågan.</w:t>
      </w:r>
    </w:p>
    <w:p w:rsidR="00237402" w:rsidP="00314058">
      <w:pPr>
        <w:pStyle w:val="BodyText"/>
      </w:pPr>
      <w:bookmarkStart w:id="0" w:name="_Hlk54853328"/>
      <w:r>
        <w:t>Riksdagen har den 23 november 2022 avslagit den tidigare regeringens förslag om ett justerat måttfullhetskrav</w:t>
      </w:r>
      <w:r w:rsidRPr="002E33DF" w:rsidR="002E33DF">
        <w:t>.</w:t>
      </w:r>
      <w:r w:rsidR="002E33DF">
        <w:t xml:space="preserve"> </w:t>
      </w:r>
      <w:r w:rsidR="004D49B0">
        <w:t>Det finns inte något pågående arbete med att se över marknadsföringsreglerna för spel om pengar.</w:t>
      </w:r>
    </w:p>
    <w:p w:rsidR="00E47BF5" w:rsidP="00495E00">
      <w:pPr>
        <w:pStyle w:val="BodyText"/>
      </w:pPr>
      <w:r>
        <w:t>Problemspelande är något som drabbar många och som även innebär konse</w:t>
      </w:r>
      <w:r w:rsidR="00495E00">
        <w:softHyphen/>
      </w:r>
      <w:r>
        <w:t xml:space="preserve">kvenser för anhöriga. Det är därför viktigt med en politik för att minska de negativa konsekvenserna av spel. </w:t>
      </w:r>
      <w:r w:rsidR="00C37D95">
        <w:t xml:space="preserve">För att upprätthålla en hög kanalisering till </w:t>
      </w:r>
      <w:r w:rsidR="00495E00">
        <w:t>ansvarsfulla, tillförlitliga och kontrollerbara aktörer</w:t>
      </w:r>
      <w:r w:rsidR="00C37D95">
        <w:t xml:space="preserve"> är det samtidigt viktigt att </w:t>
      </w:r>
      <w:r w:rsidR="00495E00">
        <w:t>sådana spelbolag</w:t>
      </w:r>
      <w:r w:rsidR="00C37D95">
        <w:t xml:space="preserve"> har möjlighet att marknadsföra sina produkter. Mot denna bakgrund, och eftersom praxis på området fortfarande utvecklas, är d</w:t>
      </w:r>
      <w:r w:rsidR="00A40A5F">
        <w:t>et</w:t>
      </w:r>
      <w:r w:rsidR="00C37D95">
        <w:t xml:space="preserve"> i dagsläget</w:t>
      </w:r>
      <w:r w:rsidR="00A40A5F">
        <w:t xml:space="preserve"> inte lämpligt att genomföra </w:t>
      </w:r>
      <w:r w:rsidR="00C37D95">
        <w:t xml:space="preserve">några </w:t>
      </w:r>
      <w:r w:rsidR="00A40A5F">
        <w:t>ändringar på marknadsförings</w:t>
      </w:r>
      <w:r w:rsidR="00C4418A">
        <w:softHyphen/>
      </w:r>
      <w:r w:rsidR="00A40A5F">
        <w:t>området</w:t>
      </w:r>
      <w:r w:rsidR="00C37D95">
        <w:t xml:space="preserve"> för spel</w:t>
      </w:r>
      <w:r w:rsidR="00A40A5F">
        <w:t>.</w:t>
      </w:r>
    </w:p>
    <w:p w:rsidR="002E33DF" w:rsidP="00314058">
      <w:pPr>
        <w:pStyle w:val="BodyText"/>
      </w:pPr>
    </w:p>
    <w:p w:rsidR="002814B3" w:rsidP="002814B3">
      <w:pPr>
        <w:pStyle w:val="BodyText"/>
      </w:pPr>
      <w:bookmarkEnd w:id="0"/>
      <w:r>
        <w:t xml:space="preserve">Stockholm den </w:t>
      </w:r>
      <w:r w:rsidR="00722579">
        <w:t>30</w:t>
      </w:r>
      <w:r w:rsidR="00821B50">
        <w:t> </w:t>
      </w:r>
      <w:r w:rsidR="002E33DF">
        <w:t>november</w:t>
      </w:r>
      <w:r>
        <w:t xml:space="preserve"> 202</w:t>
      </w:r>
      <w:r w:rsidR="0035096F">
        <w:t>2</w:t>
      </w:r>
    </w:p>
    <w:p w:rsidR="00485C0E" w:rsidP="00485C0E">
      <w:pPr>
        <w:pStyle w:val="BodyText"/>
      </w:pPr>
    </w:p>
    <w:p w:rsidR="00C1092D" w:rsidP="002C1DC6">
      <w:pPr>
        <w:pStyle w:val="BodyText"/>
      </w:pPr>
      <w:r>
        <w:t>Niklas Wykman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E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E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45E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814B3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814B3" w:rsidRPr="007D73AB" w:rsidP="00340DE0">
          <w:pPr>
            <w:pStyle w:val="Header"/>
          </w:pPr>
        </w:p>
      </w:tc>
      <w:tc>
        <w:tcPr>
          <w:tcW w:w="1134" w:type="dxa"/>
        </w:tcPr>
        <w:p w:rsidR="002814B3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814B3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3633" cy="505162"/>
                <wp:effectExtent l="0" t="0" r="0" b="952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814B3" w:rsidRPr="00710A6C" w:rsidP="00EE3C0F">
          <w:pPr>
            <w:pStyle w:val="Header"/>
            <w:rPr>
              <w:b/>
            </w:rPr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</w:p>
        <w:p w:rsidR="002814B3" w:rsidP="00EE3C0F">
          <w:pPr>
            <w:pStyle w:val="Header"/>
          </w:pPr>
          <w:r w:rsidRPr="00AD7EEB">
            <w:t>Fi2022/</w:t>
          </w:r>
          <w:r w:rsidRPr="00AD7EEB" w:rsidR="0041537E">
            <w:t>0</w:t>
          </w:r>
          <w:r w:rsidR="0041537E">
            <w:t>3104</w:t>
          </w:r>
          <w:sdt>
            <w:sdtPr>
              <w:alias w:val="DocNumber"/>
              <w:tag w:val="DocNumber"/>
              <w:id w:val="1726028884"/>
              <w:placeholder>
                <w:docPart w:val="F2CF33978F4C448BB33A09054981DD1E"/>
              </w:placeholder>
              <w:showingPlcHdr/>
              <w:dataBinding w:xpath="/ns0:DocumentInfo[1]/ns0:BaseInfo[1]/ns0:DocNumber[1]" w:storeItemID="{D3A0E737-8649-46D6-91B5-0184B7A7F065}" w:prefixMappings="xmlns:ns0='http://lp/documentinfo/RK' "/>
              <w:text/>
            </w:sdtPr>
            <w:sdtContent>
              <w:r>
                <w:rPr>
                  <w:rStyle w:val="PlaceholderText"/>
                </w:rPr>
                <w:t xml:space="preserve"> </w:t>
              </w:r>
            </w:sdtContent>
          </w:sdt>
        </w:p>
        <w:p w:rsidR="002814B3" w:rsidP="00EE3C0F">
          <w:pPr>
            <w:pStyle w:val="Header"/>
          </w:pPr>
        </w:p>
      </w:tc>
      <w:tc>
        <w:tcPr>
          <w:tcW w:w="1134" w:type="dxa"/>
        </w:tcPr>
        <w:p w:rsidR="002814B3" w:rsidP="0094502D">
          <w:pPr>
            <w:pStyle w:val="Header"/>
          </w:pPr>
        </w:p>
        <w:p w:rsidR="002814B3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360701A7A82343959D55BEBCDA87D0A4"/>
          </w:placeholder>
          <w:richText/>
        </w:sdtPr>
        <w:sdtContent>
          <w:sdt>
            <w:sdtPr>
              <w:alias w:val="SenderText"/>
              <w:tag w:val="ccRKShow_SenderText"/>
              <w:id w:val="-1113133475"/>
              <w:placeholder>
                <w:docPart w:val="6814FB978FCF42FE81CEB7A8662E945A"/>
              </w:placeholder>
              <w:richText/>
            </w:sdtPr>
            <w:sdtContent>
              <w:sdt>
                <w:sdtPr>
                  <w:alias w:val="SenderText"/>
                  <w:tag w:val="ccRKShow_SenderText"/>
                  <w:id w:val="1864632897"/>
                  <w:placeholder>
                    <w:docPart w:val="A384C3B23D4644F49D3E456D3D5BF639"/>
                  </w:placeholder>
                  <w:richText/>
                </w:sdtPr>
                <w:sdtContent>
                  <w:tc>
                    <w:tcPr>
                      <w:tcW w:w="5534" w:type="dxa"/>
                      <w:tcMar>
                        <w:right w:w="1134" w:type="dxa"/>
                      </w:tcMar>
                    </w:tcPr>
                    <w:p w:rsidR="00970EE0" w:rsidRPr="00A611D6" w:rsidP="00970EE0">
                      <w:pPr>
                        <w:pStyle w:val="Header"/>
                        <w:rPr>
                          <w:b/>
                        </w:rPr>
                      </w:pPr>
                      <w:r w:rsidRPr="00A611D6">
                        <w:rPr>
                          <w:b/>
                        </w:rPr>
                        <w:t>Finansdepartementet</w:t>
                      </w:r>
                    </w:p>
                    <w:p w:rsidR="002814B3" w:rsidRPr="00845E47" w:rsidP="00845E47">
                      <w:pPr>
                        <w:pStyle w:val="Header"/>
                      </w:pPr>
                    </w:p>
                  </w:tc>
                </w:sdtContent>
              </w:sdt>
            </w:sdtContent>
          </w:sdt>
        </w:sdtContent>
      </w:sdt>
      <w:sdt>
        <w:sdtPr>
          <w:alias w:val="Recipient"/>
          <w:tag w:val="ccRKShow_Recipient"/>
          <w:id w:val="-28344517"/>
          <w:placeholder>
            <w:docPart w:val="A7D00DCBAD92462BBCDC487636AD0C32"/>
          </w:placeholder>
          <w:dataBinding w:xpath="/ns0:DocumentInfo[1]/ns0:BaseInfo[1]/ns0:Recipient[1]" w:storeItemID="{D3A0E737-8649-46D6-91B5-0184B7A7F065}" w:prefixMappings="xmlns:ns0='http://lp/documentinfo/RK' "/>
          <w:text w:multiLine="1"/>
        </w:sdtPr>
        <w:sdtContent>
          <w:tc>
            <w:tcPr>
              <w:tcW w:w="3170" w:type="dxa"/>
            </w:tcPr>
            <w:p w:rsidR="002814B3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814B3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2CF33978F4C448BB33A09054981DD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7B3CCE-BEAD-47C7-8408-0A7A43265CD8}"/>
      </w:docPartPr>
      <w:docPartBody>
        <w:p w:rsidR="008C0409" w:rsidP="003B3332">
          <w:pPr>
            <w:pStyle w:val="F2CF33978F4C448BB33A09054981DD1E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60701A7A82343959D55BEBCDA87D0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961105-1B60-4951-AE4B-02E9421E23B3}"/>
      </w:docPartPr>
      <w:docPartBody>
        <w:p w:rsidR="008C0409" w:rsidP="003B3332">
          <w:pPr>
            <w:pStyle w:val="360701A7A82343959D55BEBCDA87D0A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7D00DCBAD92462BBCDC487636AD0C3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063B00-FF25-4C28-9EAF-56D99F1370A3}"/>
      </w:docPartPr>
      <w:docPartBody>
        <w:p w:rsidR="008C0409" w:rsidP="003B3332">
          <w:pPr>
            <w:pStyle w:val="A7D00DCBAD92462BBCDC487636AD0C3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814FB978FCF42FE81CEB7A8662E94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460DD58-5A87-469B-87B7-0984E0A27551}"/>
      </w:docPartPr>
      <w:docPartBody>
        <w:p w:rsidR="00C425D5" w:rsidP="00955682">
          <w:pPr>
            <w:pStyle w:val="6814FB978FCF42FE81CEB7A8662E945A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384C3B23D4644F49D3E456D3D5BF63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01C15E-3E6F-46DE-88E9-1ADC090C9470}"/>
      </w:docPartPr>
      <w:docPartBody>
        <w:p w:rsidR="00C425D5" w:rsidP="00955682">
          <w:pPr>
            <w:pStyle w:val="A384C3B23D4644F49D3E456D3D5BF639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1" w:inkAnnotations="0" w:insDel="1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5682"/>
    <w:rPr>
      <w:color w:val="808080"/>
    </w:rPr>
  </w:style>
  <w:style w:type="paragraph" w:customStyle="1" w:styleId="A7D00DCBAD92462BBCDC487636AD0C32">
    <w:name w:val="A7D00DCBAD92462BBCDC487636AD0C32"/>
    <w:rsid w:val="003B3332"/>
  </w:style>
  <w:style w:type="paragraph" w:customStyle="1" w:styleId="F2CF33978F4C448BB33A09054981DD1E1">
    <w:name w:val="F2CF33978F4C448BB33A09054981DD1E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60701A7A82343959D55BEBCDA87D0A41">
    <w:name w:val="360701A7A82343959D55BEBCDA87D0A41"/>
    <w:rsid w:val="003B3332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814FB978FCF42FE81CEB7A8662E945A">
    <w:name w:val="6814FB978FCF42FE81CEB7A8662E945A"/>
    <w:rsid w:val="00955682"/>
  </w:style>
  <w:style w:type="paragraph" w:customStyle="1" w:styleId="A384C3B23D4644F49D3E456D3D5BF639">
    <w:name w:val="A384C3B23D4644F49D3E456D3D5BF639"/>
    <w:rsid w:val="00955682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Rättssakkunnig</SenderTitle>
      <SenderMail> </SenderMail>
      <SenderPhone> </SenderPhone>
    </Sender>
    <TopId>1</TopId>
    <TopSender/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2020-10-28</HeaderDate>
    <Office/>
    <Dnr>Fi2022/02011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ace54848-a9f2-4d17-aad5-293e669e7597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EF9F0A-819F-4B46-8616-158C69847E94}"/>
</file>

<file path=customXml/itemProps2.xml><?xml version="1.0" encoding="utf-8"?>
<ds:datastoreItem xmlns:ds="http://schemas.openxmlformats.org/officeDocument/2006/customXml" ds:itemID="{8DAEAB9F-A6CD-446A-A8F2-66352A94CC6A}"/>
</file>

<file path=customXml/itemProps3.xml><?xml version="1.0" encoding="utf-8"?>
<ds:datastoreItem xmlns:ds="http://schemas.openxmlformats.org/officeDocument/2006/customXml" ds:itemID="{D3A0E737-8649-46D6-91B5-0184B7A7F065}"/>
</file>

<file path=customXml/itemProps4.xml><?xml version="1.0" encoding="utf-8"?>
<ds:datastoreItem xmlns:ds="http://schemas.openxmlformats.org/officeDocument/2006/customXml" ds:itemID="{9F8BFC93-81AA-44A6-8455-010485DB74A0}"/>
</file>

<file path=customXml/itemProps5.xml><?xml version="1.0" encoding="utf-8"?>
<ds:datastoreItem xmlns:ds="http://schemas.openxmlformats.org/officeDocument/2006/customXml" ds:itemID="{80061A1F-81F0-4BA2-95EB-5A21A10B058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188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75.docx</dc:title>
  <cp:revision>3</cp:revision>
  <cp:lastPrinted>2022-11-24T11:55:00Z</cp:lastPrinted>
  <dcterms:created xsi:type="dcterms:W3CDTF">2022-11-29T12:39:00Z</dcterms:created>
  <dcterms:modified xsi:type="dcterms:W3CDTF">2022-11-29T12:40:00Z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b797e47b-3cca-4d6c-8167-e31ab73cd57d</vt:lpwstr>
  </property>
</Properties>
</file>