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55C" w:rsidRPr="004D5B77" w:rsidRDefault="0083355C" w:rsidP="0083355C">
      <w:pPr>
        <w:pStyle w:val="Hemstlrubrik"/>
      </w:pPr>
      <w:r w:rsidRPr="004D5B77">
        <w:t>Förslag till riksdagsbeslut</w:t>
      </w:r>
    </w:p>
    <w:p w:rsidR="0083355C" w:rsidRPr="004D5B77" w:rsidRDefault="0083355C" w:rsidP="0083355C">
      <w:pPr>
        <w:pStyle w:val="Hemstlatt"/>
      </w:pPr>
      <w:r w:rsidRPr="004D5B77">
        <w:t xml:space="preserve">Riksdagen tillkännager för regeringen som sin mening </w:t>
      </w:r>
      <w:r w:rsidR="00B317AC" w:rsidRPr="004D5B77">
        <w:t xml:space="preserve">vad i motionen anförs om </w:t>
      </w:r>
      <w:r w:rsidR="004A4C66" w:rsidRPr="004D5B77">
        <w:t xml:space="preserve">analys av neddragning av </w:t>
      </w:r>
      <w:r w:rsidR="006370C3" w:rsidRPr="004D5B77">
        <w:t>stödet till storstadstidningarna jä</w:t>
      </w:r>
      <w:r w:rsidR="006370C3" w:rsidRPr="004D5B77">
        <w:t>m</w:t>
      </w:r>
      <w:r w:rsidR="006370C3" w:rsidRPr="004D5B77">
        <w:t>fört med landsortstidningarna.</w:t>
      </w:r>
    </w:p>
    <w:p w:rsidR="00A90675" w:rsidRPr="004D5B77" w:rsidRDefault="00A90675" w:rsidP="00A90675">
      <w:pPr>
        <w:pStyle w:val="Hemstlatt"/>
      </w:pPr>
      <w:r w:rsidRPr="004D5B77">
        <w:t>Riksdagen tillkännager för regeringen som sin mening vad i motionen anförs om en utredning av sammanslagna och uppköpta tidningar.</w:t>
      </w:r>
    </w:p>
    <w:p w:rsidR="00E84F25" w:rsidRPr="004D5B77" w:rsidRDefault="0006788A" w:rsidP="00E22893">
      <w:pPr>
        <w:pStyle w:val="Rubrik1"/>
      </w:pPr>
      <w:r w:rsidRPr="004D5B77">
        <w:t>Propositionens innehåll</w:t>
      </w:r>
    </w:p>
    <w:p w:rsidR="0006788A" w:rsidRPr="004D5B77" w:rsidRDefault="0006788A" w:rsidP="0006788A">
      <w:r w:rsidRPr="004D5B77">
        <w:t>Propositionen innehåller förslag till ändringar av reglerna för driftsstöd till dagstidningar. I propositionen föreslås att kravet på andelen eget redaktionellt innehåll som en dagstidning minst måste innehålla för att uppbära presstöd höjs från 51 till 60 procent. Det föreslås också att bidragsnivåerna för låg- och medelfrekventa tidningar samt högfrekventa dagstidningar som inte är sto</w:t>
      </w:r>
      <w:r w:rsidRPr="004D5B77">
        <w:t>r</w:t>
      </w:r>
      <w:r w:rsidRPr="004D5B77">
        <w:t>stadstidningar höjs med 10 procent. Det maximala stödbeloppet till storstad</w:t>
      </w:r>
      <w:r w:rsidRPr="004D5B77">
        <w:t>s</w:t>
      </w:r>
      <w:r w:rsidRPr="004D5B77">
        <w:t>tidningar minskas etappvis under tre år. För att stimulera lågfrekventa ti</w:t>
      </w:r>
      <w:r w:rsidRPr="004D5B77">
        <w:t>d</w:t>
      </w:r>
      <w:r w:rsidRPr="004D5B77">
        <w:t>ningar att öka sin upplaga föreslås att fler bidragsnivåer baserade på antalet abonnenter införs i presstödsförordningen. Driftsstödsberättigade dagsti</w:t>
      </w:r>
      <w:r w:rsidRPr="004D5B77">
        <w:t>d</w:t>
      </w:r>
      <w:r w:rsidRPr="004D5B77">
        <w:t>ningar som ges ut en dag i veckan skall också stimuleras att öka sin utgi</w:t>
      </w:r>
      <w:r w:rsidRPr="004D5B77">
        <w:t>v</w:t>
      </w:r>
      <w:r w:rsidRPr="004D5B77">
        <w:t>ningsfrekvens. Samtidigt sänks kraven på lägsta upplaga för att bli drift</w:t>
      </w:r>
      <w:r w:rsidRPr="004D5B77">
        <w:t>s</w:t>
      </w:r>
      <w:r w:rsidRPr="004D5B77">
        <w:t>stödsberättigad från 2 000 till 1 500 abonnerade exemplar. Ändringarna för</w:t>
      </w:r>
      <w:r w:rsidRPr="004D5B77">
        <w:t>e</w:t>
      </w:r>
      <w:r w:rsidRPr="004D5B77">
        <w:t>slås börja gälla den 1 januari 2007.</w:t>
      </w:r>
    </w:p>
    <w:p w:rsidR="0006788A" w:rsidRPr="004D5B77" w:rsidRDefault="006370C3" w:rsidP="0006788A">
      <w:pPr>
        <w:pStyle w:val="Rubrik1"/>
      </w:pPr>
      <w:r w:rsidRPr="004D5B77">
        <w:t>Driftsstöd till storstadstidningar</w:t>
      </w:r>
    </w:p>
    <w:p w:rsidR="00A90675" w:rsidRPr="004D5B77" w:rsidRDefault="00E2058E" w:rsidP="0083355C">
      <w:pPr>
        <w:rPr>
          <w:rFonts w:eastAsia="MS Mincho"/>
        </w:rPr>
      </w:pPr>
      <w:r w:rsidRPr="004D5B77">
        <w:rPr>
          <w:rFonts w:eastAsia="MS Mincho"/>
        </w:rPr>
        <w:t>Presstödet har betytt mycket både för mångfald i opinionsbildning och för övrig publicistisk mångfald. Genom strukturförändringar, dels på annonss</w:t>
      </w:r>
      <w:r w:rsidRPr="004D5B77">
        <w:rPr>
          <w:rFonts w:eastAsia="MS Mincho"/>
        </w:rPr>
        <w:t>i</w:t>
      </w:r>
      <w:r w:rsidRPr="004D5B77">
        <w:rPr>
          <w:rFonts w:eastAsia="MS Mincho"/>
        </w:rPr>
        <w:lastRenderedPageBreak/>
        <w:t>dan</w:t>
      </w:r>
      <w:r w:rsidR="004C4BCD" w:rsidRPr="004D5B77">
        <w:rPr>
          <w:rFonts w:eastAsia="MS Mincho"/>
        </w:rPr>
        <w:t>,</w:t>
      </w:r>
      <w:r w:rsidRPr="004D5B77">
        <w:rPr>
          <w:rFonts w:eastAsia="MS Mincho"/>
        </w:rPr>
        <w:t xml:space="preserve"> dels på förändrade krav hos läsarna, kommer dock presstödet så</w:t>
      </w:r>
      <w:r w:rsidR="004C4BCD" w:rsidRPr="004D5B77">
        <w:rPr>
          <w:rFonts w:eastAsia="MS Mincho"/>
        </w:rPr>
        <w:t xml:space="preserve"> sm</w:t>
      </w:r>
      <w:r w:rsidR="004C4BCD" w:rsidRPr="004D5B77">
        <w:rPr>
          <w:rFonts w:eastAsia="MS Mincho"/>
        </w:rPr>
        <w:t>å</w:t>
      </w:r>
      <w:r w:rsidR="004C4BCD" w:rsidRPr="004D5B77">
        <w:rPr>
          <w:rFonts w:eastAsia="MS Mincho"/>
        </w:rPr>
        <w:t>ningom att fasas ut genom t.</w:t>
      </w:r>
      <w:r w:rsidRPr="004D5B77">
        <w:rPr>
          <w:rFonts w:eastAsia="MS Mincho"/>
        </w:rPr>
        <w:t>ex</w:t>
      </w:r>
      <w:r w:rsidR="004C4BCD" w:rsidRPr="004D5B77">
        <w:rPr>
          <w:rFonts w:eastAsia="MS Mincho"/>
        </w:rPr>
        <w:t>.</w:t>
      </w:r>
      <w:r w:rsidRPr="004D5B77">
        <w:rPr>
          <w:rFonts w:eastAsia="MS Mincho"/>
        </w:rPr>
        <w:t xml:space="preserve"> samverkan och fusioner av olika slag. Stat</w:t>
      </w:r>
      <w:r w:rsidRPr="004D5B77">
        <w:rPr>
          <w:rFonts w:eastAsia="MS Mincho"/>
        </w:rPr>
        <w:t>s</w:t>
      </w:r>
      <w:r w:rsidRPr="004D5B77">
        <w:rPr>
          <w:rFonts w:eastAsia="MS Mincho"/>
        </w:rPr>
        <w:t xml:space="preserve">makterna bör stödja sådana strukturförändringar i syfte att ge en livskraftig dagspress. </w:t>
      </w:r>
    </w:p>
    <w:p w:rsidR="002979BE" w:rsidRPr="004D5B77" w:rsidRDefault="00E2058E" w:rsidP="004C4BCD">
      <w:pPr>
        <w:pStyle w:val="Normaltindrag"/>
        <w:rPr>
          <w:rFonts w:eastAsia="MS Mincho"/>
        </w:rPr>
      </w:pPr>
      <w:r w:rsidRPr="004D5B77">
        <w:rPr>
          <w:rFonts w:eastAsia="MS Mincho"/>
        </w:rPr>
        <w:t>Två områden bör fokuseras under den närmaste perioden.</w:t>
      </w:r>
      <w:r w:rsidR="006370C3" w:rsidRPr="004D5B77">
        <w:rPr>
          <w:rFonts w:eastAsia="MS Mincho"/>
        </w:rPr>
        <w:t xml:space="preserve"> Kristdemokr</w:t>
      </w:r>
      <w:r w:rsidR="006370C3" w:rsidRPr="004D5B77">
        <w:rPr>
          <w:rFonts w:eastAsia="MS Mincho"/>
        </w:rPr>
        <w:t>a</w:t>
      </w:r>
      <w:r w:rsidR="006370C3" w:rsidRPr="004D5B77">
        <w:rPr>
          <w:rFonts w:eastAsia="MS Mincho"/>
        </w:rPr>
        <w:t>terna anser att d</w:t>
      </w:r>
      <w:r w:rsidRPr="004D5B77">
        <w:rPr>
          <w:rFonts w:eastAsia="MS Mincho"/>
        </w:rPr>
        <w:t xml:space="preserve">e två </w:t>
      </w:r>
      <w:r w:rsidR="0006788A" w:rsidRPr="004D5B77">
        <w:rPr>
          <w:rFonts w:eastAsia="MS Mincho"/>
        </w:rPr>
        <w:t>storstadstidningarna</w:t>
      </w:r>
      <w:r w:rsidRPr="004D5B77">
        <w:rPr>
          <w:rFonts w:eastAsia="MS Mincho"/>
        </w:rPr>
        <w:t xml:space="preserve"> </w:t>
      </w:r>
      <w:r w:rsidR="006370C3" w:rsidRPr="004D5B77">
        <w:rPr>
          <w:rFonts w:eastAsia="MS Mincho"/>
        </w:rPr>
        <w:t xml:space="preserve">även i och med propositionens förslag </w:t>
      </w:r>
      <w:r w:rsidRPr="004D5B77">
        <w:rPr>
          <w:rFonts w:eastAsia="MS Mincho"/>
        </w:rPr>
        <w:t xml:space="preserve">får </w:t>
      </w:r>
      <w:r w:rsidR="006370C3" w:rsidRPr="004D5B77">
        <w:rPr>
          <w:rFonts w:eastAsia="MS Mincho"/>
        </w:rPr>
        <w:t xml:space="preserve">ett </w:t>
      </w:r>
      <w:r w:rsidR="004C4BCD" w:rsidRPr="004D5B77">
        <w:rPr>
          <w:rFonts w:eastAsia="MS Mincho"/>
        </w:rPr>
        <w:t>oproportionerligt</w:t>
      </w:r>
      <w:r w:rsidRPr="004D5B77">
        <w:rPr>
          <w:rFonts w:eastAsia="MS Mincho"/>
        </w:rPr>
        <w:t xml:space="preserve"> </w:t>
      </w:r>
      <w:r w:rsidR="006370C3" w:rsidRPr="004D5B77">
        <w:rPr>
          <w:rFonts w:eastAsia="MS Mincho"/>
        </w:rPr>
        <w:t>driftsstöd</w:t>
      </w:r>
      <w:r w:rsidR="004C4BCD" w:rsidRPr="004D5B77">
        <w:rPr>
          <w:rFonts w:eastAsia="MS Mincho"/>
        </w:rPr>
        <w:t>s</w:t>
      </w:r>
      <w:r w:rsidRPr="004D5B77">
        <w:rPr>
          <w:rFonts w:eastAsia="MS Mincho"/>
        </w:rPr>
        <w:t>bidrag jämfört med maximibidraget för landsortstidningar</w:t>
      </w:r>
      <w:r w:rsidR="006370C3" w:rsidRPr="004D5B77">
        <w:rPr>
          <w:rFonts w:eastAsia="MS Mincho"/>
        </w:rPr>
        <w:t>. Kristdemokraternas förslag är att d</w:t>
      </w:r>
      <w:r w:rsidRPr="004D5B77">
        <w:rPr>
          <w:rFonts w:eastAsia="MS Mincho"/>
        </w:rPr>
        <w:t>et extra stöd</w:t>
      </w:r>
      <w:r w:rsidR="006370C3" w:rsidRPr="004D5B77">
        <w:rPr>
          <w:rFonts w:eastAsia="MS Mincho"/>
        </w:rPr>
        <w:t>et</w:t>
      </w:r>
      <w:r w:rsidRPr="004D5B77">
        <w:rPr>
          <w:rFonts w:eastAsia="MS Mincho"/>
        </w:rPr>
        <w:t xml:space="preserve"> för storstadstidningar bör trappas av med en femtedel per år från år 2007. </w:t>
      </w:r>
      <w:r w:rsidR="004A4C66" w:rsidRPr="004D5B77">
        <w:rPr>
          <w:rFonts w:eastAsia="MS Mincho"/>
        </w:rPr>
        <w:t>En analys av konsekvenserna av en sådan neddragning bör göras.</w:t>
      </w:r>
    </w:p>
    <w:p w:rsidR="00E2058E" w:rsidRPr="004D5B77" w:rsidRDefault="00E2058E" w:rsidP="00A90675">
      <w:pPr>
        <w:pStyle w:val="Normaltindrag"/>
        <w:rPr>
          <w:rFonts w:eastAsia="MS Mincho"/>
        </w:rPr>
      </w:pPr>
      <w:r w:rsidRPr="004D5B77">
        <w:rPr>
          <w:rFonts w:eastAsia="MS Mincho"/>
        </w:rPr>
        <w:t>Likaså bör det införas</w:t>
      </w:r>
      <w:r w:rsidR="002979BE" w:rsidRPr="004D5B77">
        <w:rPr>
          <w:rFonts w:eastAsia="MS Mincho"/>
        </w:rPr>
        <w:t xml:space="preserve"> utfasande</w:t>
      </w:r>
      <w:r w:rsidRPr="004D5B77">
        <w:rPr>
          <w:rFonts w:eastAsia="MS Mincho"/>
        </w:rPr>
        <w:t xml:space="preserve"> regler för fusioner eller där förstatidning köpt upp driftsstödsberättigad andratidning. </w:t>
      </w:r>
      <w:r w:rsidR="002979BE" w:rsidRPr="004D5B77">
        <w:rPr>
          <w:rFonts w:eastAsia="MS Mincho"/>
        </w:rPr>
        <w:t>Frågan bör utredas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7317" w:rsidRPr="004D5B77">
        <w:tblPrEx>
          <w:tblCellMar>
            <w:top w:w="0" w:type="dxa"/>
            <w:bottom w:w="0" w:type="dxa"/>
          </w:tblCellMar>
        </w:tblPrEx>
        <w:trPr>
          <w:cantSplit/>
        </w:trPr>
        <w:tc>
          <w:tcPr>
            <w:tcW w:w="3046" w:type="dxa"/>
          </w:tcPr>
          <w:p w:rsidR="00A27317" w:rsidRPr="004D5B77" w:rsidRDefault="00A27317" w:rsidP="00A27317">
            <w:pPr>
              <w:pStyle w:val="UnderskriftDatum"/>
              <w:spacing w:before="240"/>
            </w:pPr>
            <w:r w:rsidRPr="004D5B77">
              <w:t>Stockholm den 17 maj 2006</w:t>
            </w:r>
          </w:p>
        </w:tc>
        <w:tc>
          <w:tcPr>
            <w:tcW w:w="3047" w:type="dxa"/>
          </w:tcPr>
          <w:p w:rsidR="00A27317" w:rsidRPr="004D5B77" w:rsidRDefault="00A27317" w:rsidP="00A27317">
            <w:pPr>
              <w:pStyle w:val="Underskrifter"/>
              <w:spacing w:before="240"/>
            </w:pPr>
          </w:p>
        </w:tc>
      </w:tr>
      <w:tr w:rsidR="00A27317" w:rsidRPr="004D5B77">
        <w:tblPrEx>
          <w:tblCellMar>
            <w:top w:w="0" w:type="dxa"/>
            <w:bottom w:w="0" w:type="dxa"/>
          </w:tblCellMar>
        </w:tblPrEx>
        <w:trPr>
          <w:cantSplit/>
        </w:trPr>
        <w:tc>
          <w:tcPr>
            <w:tcW w:w="3046" w:type="dxa"/>
          </w:tcPr>
          <w:p w:rsidR="00A27317" w:rsidRPr="004D5B77" w:rsidRDefault="00A27317" w:rsidP="00A27317">
            <w:pPr>
              <w:pStyle w:val="Underskrifter"/>
            </w:pPr>
            <w:r w:rsidRPr="004D5B77">
              <w:t>Ingvar Svensson (kd)</w:t>
            </w:r>
          </w:p>
        </w:tc>
        <w:tc>
          <w:tcPr>
            <w:tcW w:w="3047" w:type="dxa"/>
          </w:tcPr>
          <w:p w:rsidR="00A27317" w:rsidRPr="004D5B77" w:rsidRDefault="00A27317" w:rsidP="00A27317">
            <w:pPr>
              <w:pStyle w:val="Underskrifter"/>
            </w:pPr>
          </w:p>
        </w:tc>
      </w:tr>
      <w:tr w:rsidR="00A27317" w:rsidRPr="004D5B77">
        <w:tblPrEx>
          <w:tblCellMar>
            <w:top w:w="0" w:type="dxa"/>
            <w:bottom w:w="0" w:type="dxa"/>
          </w:tblCellMar>
        </w:tblPrEx>
        <w:trPr>
          <w:cantSplit/>
        </w:trPr>
        <w:tc>
          <w:tcPr>
            <w:tcW w:w="3046" w:type="dxa"/>
          </w:tcPr>
          <w:p w:rsidR="00A27317" w:rsidRPr="004D5B77" w:rsidRDefault="00A27317" w:rsidP="00A27317">
            <w:pPr>
              <w:pStyle w:val="Underskrifter"/>
            </w:pPr>
            <w:r w:rsidRPr="004D5B77">
              <w:t>Helena Höij (kd)</w:t>
            </w:r>
          </w:p>
        </w:tc>
        <w:tc>
          <w:tcPr>
            <w:tcW w:w="3047" w:type="dxa"/>
          </w:tcPr>
          <w:p w:rsidR="00A27317" w:rsidRPr="004D5B77" w:rsidRDefault="00A27317" w:rsidP="00A27317">
            <w:pPr>
              <w:pStyle w:val="Underskrifter"/>
            </w:pPr>
            <w:r w:rsidRPr="004D5B77">
              <w:t>Peter Althin (kd)</w:t>
            </w:r>
          </w:p>
        </w:tc>
      </w:tr>
      <w:tr w:rsidR="00A27317" w:rsidRPr="004D5B77">
        <w:tblPrEx>
          <w:tblCellMar>
            <w:top w:w="0" w:type="dxa"/>
            <w:bottom w:w="0" w:type="dxa"/>
          </w:tblCellMar>
        </w:tblPrEx>
        <w:trPr>
          <w:cantSplit/>
        </w:trPr>
        <w:tc>
          <w:tcPr>
            <w:tcW w:w="3046" w:type="dxa"/>
          </w:tcPr>
          <w:p w:rsidR="00A27317" w:rsidRPr="004D5B77" w:rsidRDefault="00A27317" w:rsidP="00A27317">
            <w:pPr>
              <w:pStyle w:val="Underskrifter"/>
            </w:pPr>
            <w:r w:rsidRPr="004D5B77">
              <w:t>Olle Sandahl (kd)</w:t>
            </w:r>
          </w:p>
        </w:tc>
        <w:tc>
          <w:tcPr>
            <w:tcW w:w="3047" w:type="dxa"/>
          </w:tcPr>
          <w:p w:rsidR="00A27317" w:rsidRPr="004D5B77" w:rsidRDefault="00A27317" w:rsidP="00A27317">
            <w:pPr>
              <w:pStyle w:val="Underskrifter"/>
            </w:pPr>
            <w:r w:rsidRPr="004D5B77">
              <w:t>Yvonne Andersson (kd)</w:t>
            </w:r>
          </w:p>
        </w:tc>
      </w:tr>
      <w:tr w:rsidR="00A27317" w:rsidRPr="004D5B77">
        <w:tblPrEx>
          <w:tblCellMar>
            <w:top w:w="0" w:type="dxa"/>
            <w:bottom w:w="0" w:type="dxa"/>
          </w:tblCellMar>
        </w:tblPrEx>
        <w:trPr>
          <w:cantSplit/>
        </w:trPr>
        <w:tc>
          <w:tcPr>
            <w:tcW w:w="3046" w:type="dxa"/>
          </w:tcPr>
          <w:p w:rsidR="00A27317" w:rsidRPr="004D5B77" w:rsidRDefault="00A27317" w:rsidP="00A27317">
            <w:pPr>
              <w:pStyle w:val="Underskrifter"/>
            </w:pPr>
            <w:r w:rsidRPr="004D5B77">
              <w:t>Ingemar Vänerlöv (kd)</w:t>
            </w:r>
          </w:p>
        </w:tc>
        <w:tc>
          <w:tcPr>
            <w:tcW w:w="3047" w:type="dxa"/>
          </w:tcPr>
          <w:p w:rsidR="00A27317" w:rsidRPr="004D5B77" w:rsidRDefault="00A27317" w:rsidP="00A27317">
            <w:pPr>
              <w:pStyle w:val="Underskrifter"/>
            </w:pPr>
          </w:p>
        </w:tc>
      </w:tr>
    </w:tbl>
    <w:p w:rsidR="00E2058E" w:rsidRPr="004D5B77" w:rsidRDefault="00E2058E" w:rsidP="00A27317">
      <w:pPr>
        <w:pStyle w:val="Normaltindrag"/>
      </w:pPr>
    </w:p>
    <w:sectPr w:rsidR="00E2058E" w:rsidRPr="004D5B77" w:rsidSect="00A27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0F7" w:rsidRPr="004D5B77" w:rsidRDefault="009E60F7">
      <w:r w:rsidRPr="004D5B77">
        <w:separator/>
      </w:r>
    </w:p>
  </w:endnote>
  <w:endnote w:type="continuationSeparator" w:id="0">
    <w:p w:rsidR="009E60F7" w:rsidRPr="004D5B77" w:rsidRDefault="009E60F7">
      <w:r w:rsidRPr="004D5B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17" w:rsidRPr="004D5B77" w:rsidRDefault="004D5B77" w:rsidP="00A27317">
    <w:pPr>
      <w:pStyle w:val="Sidfot"/>
    </w:pPr>
    <w:r w:rsidRPr="004D5B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298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317" w:rsidRDefault="00A273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317" w:rsidRDefault="00A273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17" w:rsidRPr="004D5B77" w:rsidRDefault="004D5B77" w:rsidP="00A27317">
    <w:pPr>
      <w:pStyle w:val="Sidfot"/>
    </w:pPr>
    <w:r w:rsidRPr="004D5B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986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317" w:rsidRDefault="00A273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317" w:rsidRDefault="00A273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17" w:rsidRPr="004D5B77" w:rsidRDefault="004D5B77" w:rsidP="00A27317">
    <w:pPr>
      <w:pStyle w:val="Sidfot"/>
    </w:pPr>
    <w:r w:rsidRPr="004D5B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130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317" w:rsidRDefault="00A273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317" w:rsidRDefault="00A273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0F7" w:rsidRPr="004D5B77" w:rsidRDefault="009E60F7">
      <w:r w:rsidRPr="004D5B77">
        <w:separator/>
      </w:r>
    </w:p>
  </w:footnote>
  <w:footnote w:type="continuationSeparator" w:id="0">
    <w:p w:rsidR="009E60F7" w:rsidRPr="004D5B77" w:rsidRDefault="009E60F7">
      <w:r w:rsidRPr="004D5B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17" w:rsidRPr="004D5B77" w:rsidRDefault="004D5B77" w:rsidP="00A27317">
    <w:pPr>
      <w:pStyle w:val="Sidhuvud"/>
    </w:pPr>
    <w:r w:rsidRPr="004D5B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911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317" w:rsidRDefault="00A273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317" w:rsidRDefault="00A273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17" w:rsidRPr="004D5B77" w:rsidRDefault="004D5B77" w:rsidP="00A27317">
    <w:pPr>
      <w:pStyle w:val="Sidhuvud"/>
    </w:pPr>
    <w:r w:rsidRPr="004D5B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250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317" w:rsidRDefault="00A273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317" w:rsidRDefault="00A273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17" w:rsidRPr="004D5B77" w:rsidRDefault="00A27317">
    <w:pPr>
      <w:pStyle w:val="FSHNormal"/>
      <w:tabs>
        <w:tab w:val="right" w:pos="5840"/>
      </w:tabs>
    </w:pPr>
    <w:r w:rsidRPr="004D5B77">
      <w:br/>
    </w:r>
    <w:r w:rsidRPr="004D5B77">
      <w:fldChar w:fldCharType="begin" w:fldLock="1"/>
    </w:r>
    <w:r w:rsidRPr="004D5B77">
      <w:instrText xml:space="preserve"> DOCPROPERTY</w:instrText>
    </w:r>
    <w:r w:rsidRPr="004D5B77">
      <w:rPr>
        <w:sz w:val="18"/>
      </w:rPr>
      <w:instrText xml:space="preserve"> "YearUser" *\charformat </w:instrText>
    </w:r>
    <w:r w:rsidRPr="004D5B77">
      <w:fldChar w:fldCharType="separate"/>
    </w:r>
    <w:r w:rsidRPr="004D5B77">
      <w:t>2005/06</w:t>
    </w:r>
    <w:r w:rsidRPr="004D5B77">
      <w:fldChar w:fldCharType="end"/>
    </w:r>
    <w:r w:rsidRPr="004D5B77">
      <w:t xml:space="preserve"> </w:t>
    </w:r>
    <w:r w:rsidRPr="004D5B77">
      <w:tab/>
      <w:t xml:space="preserve">mnr: </w:t>
    </w:r>
    <w:r w:rsidRPr="004D5B77">
      <w:fldChar w:fldCharType="begin" w:fldLock="1"/>
    </w:r>
    <w:r w:rsidRPr="004D5B77">
      <w:instrText xml:space="preserve"> DOCPROPERTY</w:instrText>
    </w:r>
    <w:r w:rsidRPr="004D5B77">
      <w:rPr>
        <w:sz w:val="18"/>
      </w:rPr>
      <w:instrText xml:space="preserve"> "Motionsnummer" *\charformat </w:instrText>
    </w:r>
    <w:r w:rsidRPr="004D5B77">
      <w:fldChar w:fldCharType="separate"/>
    </w:r>
    <w:r w:rsidRPr="004D5B77">
      <w:t>K31</w:t>
    </w:r>
    <w:r w:rsidRPr="004D5B77">
      <w:fldChar w:fldCharType="end"/>
    </w:r>
    <w:r w:rsidRPr="004D5B77">
      <w:br/>
    </w:r>
    <w:r w:rsidRPr="004D5B77">
      <w:fldChar w:fldCharType="begin" w:fldLock="1"/>
    </w:r>
    <w:r w:rsidRPr="004D5B77">
      <w:instrText xml:space="preserve"> DOCPROPERTY</w:instrText>
    </w:r>
    <w:r w:rsidRPr="004D5B77">
      <w:rPr>
        <w:sz w:val="18"/>
      </w:rPr>
      <w:instrText xml:space="preserve"> "Samling" *\charformat </w:instrText>
    </w:r>
    <w:r w:rsidRPr="004D5B77">
      <w:fldChar w:fldCharType="end"/>
    </w:r>
    <w:r w:rsidRPr="004D5B77">
      <w:tab/>
      <w:t xml:space="preserve">pnr: </w:t>
    </w:r>
    <w:r w:rsidRPr="004D5B77">
      <w:fldChar w:fldCharType="begin" w:fldLock="1"/>
    </w:r>
    <w:r w:rsidRPr="004D5B77">
      <w:instrText xml:space="preserve"> DOCPROPERTY</w:instrText>
    </w:r>
    <w:r w:rsidRPr="004D5B77">
      <w:rPr>
        <w:sz w:val="18"/>
      </w:rPr>
      <w:instrText xml:space="preserve"> "Partinummer" *\charformat </w:instrText>
    </w:r>
    <w:r w:rsidRPr="004D5B77">
      <w:fldChar w:fldCharType="separate"/>
    </w:r>
    <w:r w:rsidRPr="004D5B77">
      <w:t>kd186</w:t>
    </w:r>
    <w:r w:rsidRPr="004D5B77">
      <w:fldChar w:fldCharType="end"/>
    </w:r>
  </w:p>
  <w:p w:rsidR="00A27317" w:rsidRPr="004D5B77" w:rsidRDefault="00A27317">
    <w:pPr>
      <w:pStyle w:val="FSHRub1"/>
    </w:pPr>
    <w:r w:rsidRPr="004D5B77">
      <w:t>Motion till riksdagen</w:t>
    </w:r>
    <w:r w:rsidRPr="004D5B77">
      <w:br/>
    </w:r>
    <w:r w:rsidRPr="004D5B77">
      <w:fldChar w:fldCharType="begin" w:fldLock="1"/>
    </w:r>
    <w:r w:rsidRPr="004D5B77">
      <w:instrText xml:space="preserve"> DOCPROPERTY "YearUser" *\charformat </w:instrText>
    </w:r>
    <w:r w:rsidRPr="004D5B77">
      <w:fldChar w:fldCharType="separate"/>
    </w:r>
    <w:r w:rsidRPr="004D5B77">
      <w:t>2005/06</w:t>
    </w:r>
    <w:r w:rsidRPr="004D5B77">
      <w:fldChar w:fldCharType="end"/>
    </w:r>
    <w:r w:rsidRPr="004D5B77">
      <w:t>:</w:t>
    </w:r>
    <w:r w:rsidRPr="004D5B77">
      <w:fldChar w:fldCharType="begin" w:fldLock="1"/>
    </w:r>
    <w:r w:rsidRPr="004D5B77">
      <w:instrText xml:space="preserve"> DOCPROPERTY "Motionsnummer" *\charformat </w:instrText>
    </w:r>
    <w:r w:rsidRPr="004D5B77">
      <w:fldChar w:fldCharType="separate"/>
    </w:r>
    <w:r w:rsidRPr="004D5B77">
      <w:t>K31</w:t>
    </w:r>
    <w:r w:rsidRPr="004D5B77">
      <w:fldChar w:fldCharType="end"/>
    </w:r>
  </w:p>
  <w:p w:rsidR="00A27317" w:rsidRPr="004D5B77" w:rsidRDefault="00A27317">
    <w:pPr>
      <w:pStyle w:val="FSHNormalS5"/>
    </w:pPr>
    <w:r w:rsidRPr="004D5B77">
      <w:fldChar w:fldCharType="begin" w:fldLock="1"/>
    </w:r>
    <w:r w:rsidRPr="004D5B77">
      <w:instrText xml:space="preserve"> DOCPROPERTY "MotionarText" *\charformat </w:instrText>
    </w:r>
    <w:r w:rsidRPr="004D5B77">
      <w:fldChar w:fldCharType="separate"/>
    </w:r>
    <w:r w:rsidRPr="004D5B77">
      <w:t>av Ingvar Svensson m.fl. (kd)</w:t>
    </w:r>
    <w:r w:rsidRPr="004D5B77">
      <w:fldChar w:fldCharType="end"/>
    </w:r>
    <w:r w:rsidRPr="004D5B77">
      <w:br/>
    </w:r>
    <w:r w:rsidRPr="004D5B77">
      <w:fldChar w:fldCharType="begin" w:fldLock="1"/>
    </w:r>
    <w:r w:rsidRPr="004D5B77">
      <w:instrText xml:space="preserve"> DOCPROPERTY "SvarFrasKort" *\charformat </w:instrText>
    </w:r>
    <w:r w:rsidRPr="004D5B77">
      <w:fldChar w:fldCharType="separate"/>
    </w:r>
    <w:r w:rsidRPr="004D5B77">
      <w:t>med anledning av prop. 2005/06:201</w:t>
    </w:r>
    <w:r w:rsidRPr="004D5B77">
      <w:fldChar w:fldCharType="end"/>
    </w:r>
  </w:p>
  <w:p w:rsidR="00A27317" w:rsidRPr="004D5B77" w:rsidRDefault="00A27317">
    <w:pPr>
      <w:pStyle w:val="FSHTitel"/>
    </w:pPr>
    <w:r w:rsidRPr="004D5B77">
      <w:fldChar w:fldCharType="begin" w:fldLock="1"/>
    </w:r>
    <w:r w:rsidRPr="004D5B77">
      <w:instrText xml:space="preserve"> DOCPROPERTY</w:instrText>
    </w:r>
    <w:r w:rsidRPr="004D5B77">
      <w:rPr>
        <w:sz w:val="18"/>
      </w:rPr>
      <w:instrText xml:space="preserve"> "RubrikSvar" *\charformat </w:instrText>
    </w:r>
    <w:r w:rsidRPr="004D5B77">
      <w:fldChar w:fldCharType="separate"/>
    </w:r>
    <w:r w:rsidRPr="004D5B77">
      <w:t>Morgondagens nyheter – nya villkor för driftsstödet till dagstidningar</w:t>
    </w:r>
    <w:r w:rsidRPr="004D5B77">
      <w:fldChar w:fldCharType="end"/>
    </w:r>
  </w:p>
  <w:p w:rsidR="00A27317" w:rsidRPr="004D5B77" w:rsidRDefault="00A27317" w:rsidP="00A273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BF7808"/>
    <w:multiLevelType w:val="hybridMultilevel"/>
    <w:tmpl w:val="63D44AAC"/>
    <w:lvl w:ilvl="0" w:tplc="258007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312827">
    <w:abstractNumId w:val="14"/>
  </w:num>
  <w:num w:numId="2" w16cid:durableId="363605181">
    <w:abstractNumId w:val="10"/>
  </w:num>
  <w:num w:numId="3" w16cid:durableId="271517819">
    <w:abstractNumId w:val="12"/>
  </w:num>
  <w:num w:numId="4" w16cid:durableId="2123110575">
    <w:abstractNumId w:val="13"/>
  </w:num>
  <w:num w:numId="5" w16cid:durableId="365569166">
    <w:abstractNumId w:val="8"/>
  </w:num>
  <w:num w:numId="6" w16cid:durableId="549272212">
    <w:abstractNumId w:val="3"/>
  </w:num>
  <w:num w:numId="7" w16cid:durableId="2049210946">
    <w:abstractNumId w:val="2"/>
  </w:num>
  <w:num w:numId="8" w16cid:durableId="370884828">
    <w:abstractNumId w:val="1"/>
  </w:num>
  <w:num w:numId="9" w16cid:durableId="114757218">
    <w:abstractNumId w:val="0"/>
  </w:num>
  <w:num w:numId="10" w16cid:durableId="38405139">
    <w:abstractNumId w:val="9"/>
  </w:num>
  <w:num w:numId="11" w16cid:durableId="1973099834">
    <w:abstractNumId w:val="7"/>
  </w:num>
  <w:num w:numId="12" w16cid:durableId="1611862641">
    <w:abstractNumId w:val="6"/>
  </w:num>
  <w:num w:numId="13" w16cid:durableId="569273706">
    <w:abstractNumId w:val="5"/>
  </w:num>
  <w:num w:numId="14" w16cid:durableId="1446189833">
    <w:abstractNumId w:val="4"/>
  </w:num>
  <w:num w:numId="15" w16cid:durableId="18515252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7"/>
  </w:docVars>
  <w:rsids>
    <w:rsidRoot w:val="0083355C"/>
    <w:rsid w:val="00040D14"/>
    <w:rsid w:val="0004381F"/>
    <w:rsid w:val="00064BC3"/>
    <w:rsid w:val="000665E6"/>
    <w:rsid w:val="00066775"/>
    <w:rsid w:val="0006788A"/>
    <w:rsid w:val="00072FB9"/>
    <w:rsid w:val="000E48DA"/>
    <w:rsid w:val="000F5ADD"/>
    <w:rsid w:val="00100531"/>
    <w:rsid w:val="0010382E"/>
    <w:rsid w:val="001414F2"/>
    <w:rsid w:val="001E0043"/>
    <w:rsid w:val="00201DFB"/>
    <w:rsid w:val="00204A63"/>
    <w:rsid w:val="00212FF1"/>
    <w:rsid w:val="00230193"/>
    <w:rsid w:val="0025068A"/>
    <w:rsid w:val="002818D3"/>
    <w:rsid w:val="002943C8"/>
    <w:rsid w:val="00295E6D"/>
    <w:rsid w:val="002979BE"/>
    <w:rsid w:val="002C2373"/>
    <w:rsid w:val="002D11A8"/>
    <w:rsid w:val="003866EC"/>
    <w:rsid w:val="003F100A"/>
    <w:rsid w:val="00445271"/>
    <w:rsid w:val="00447A04"/>
    <w:rsid w:val="00462641"/>
    <w:rsid w:val="004A0504"/>
    <w:rsid w:val="004A4C66"/>
    <w:rsid w:val="004C4BCD"/>
    <w:rsid w:val="004D5B77"/>
    <w:rsid w:val="004E38D9"/>
    <w:rsid w:val="004F6787"/>
    <w:rsid w:val="005B145B"/>
    <w:rsid w:val="005F5620"/>
    <w:rsid w:val="006370C3"/>
    <w:rsid w:val="007356E2"/>
    <w:rsid w:val="00740D6D"/>
    <w:rsid w:val="00743F76"/>
    <w:rsid w:val="0076497B"/>
    <w:rsid w:val="00794149"/>
    <w:rsid w:val="007B67A7"/>
    <w:rsid w:val="007C6092"/>
    <w:rsid w:val="0083355C"/>
    <w:rsid w:val="00846903"/>
    <w:rsid w:val="009E60F7"/>
    <w:rsid w:val="00A053C6"/>
    <w:rsid w:val="00A12351"/>
    <w:rsid w:val="00A27317"/>
    <w:rsid w:val="00A90675"/>
    <w:rsid w:val="00AB5000"/>
    <w:rsid w:val="00AC742A"/>
    <w:rsid w:val="00B13BF0"/>
    <w:rsid w:val="00B317AC"/>
    <w:rsid w:val="00B33C81"/>
    <w:rsid w:val="00B67E5B"/>
    <w:rsid w:val="00BA6BE0"/>
    <w:rsid w:val="00BB6D75"/>
    <w:rsid w:val="00C1285C"/>
    <w:rsid w:val="00C27B7D"/>
    <w:rsid w:val="00CE3037"/>
    <w:rsid w:val="00CF7A43"/>
    <w:rsid w:val="00D01775"/>
    <w:rsid w:val="00D1174F"/>
    <w:rsid w:val="00D53D04"/>
    <w:rsid w:val="00DC6C70"/>
    <w:rsid w:val="00E2058E"/>
    <w:rsid w:val="00E22893"/>
    <w:rsid w:val="00E349C2"/>
    <w:rsid w:val="00E360DE"/>
    <w:rsid w:val="00E521CB"/>
    <w:rsid w:val="00E569B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7CA8ED-2E5E-4D73-88C0-260332E56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2731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335</Words>
  <Characters>2125</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K31</vt:lpstr>
    </vt:vector>
  </TitlesOfParts>
  <Company>Riksdagen</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K31</dc:title>
  <dc:subject>K31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2006-05-19T10:35:00Z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mot2000_440_2006-05-17</vt:lpwstr>
  </property>
  <property fmtid="{D5CDD505-2E9C-101B-9397-08002B2CF9AE}" pid="3" name="version">
    <vt:lpwstr>mot2000_433_2006-05-05</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2005/06:201 Morgondagens nyheter – nya villkor för driftsstödet till dagstidningar</vt:lpwstr>
  </property>
  <property fmtid="{D5CDD505-2E9C-101B-9397-08002B2CF9AE}" pid="11" name="SvarFrasKort">
    <vt:lpwstr>med anledning av prop. 2005/06:201</vt:lpwstr>
  </property>
  <property fmtid="{D5CDD505-2E9C-101B-9397-08002B2CF9AE}" pid="12" name="Svar">
    <vt:lpwstr>proposition</vt:lpwstr>
  </property>
  <property fmtid="{D5CDD505-2E9C-101B-9397-08002B2CF9AE}" pid="13" name="SvarNr">
    <vt:lpwstr>2005/06:201</vt:lpwstr>
  </property>
  <property fmtid="{D5CDD505-2E9C-101B-9397-08002B2CF9AE}" pid="14" name="RubrikSvar">
    <vt:lpwstr>Morgondagens nyheter – nya villkor för driftsstödet till dagstidningar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20052006000001070100000001860075</vt:lpwstr>
  </property>
  <property fmtid="{D5CDD505-2E9C-101B-9397-08002B2CF9AE}" pid="47" name="datum">
    <vt:lpwstr>060517</vt:lpwstr>
  </property>
  <property fmtid="{D5CDD505-2E9C-101B-9397-08002B2CF9AE}" pid="48" name="avsändar-e-post">
    <vt:lpwstr/>
  </property>
  <property fmtid="{D5CDD505-2E9C-101B-9397-08002B2CF9AE}" pid="49" name="id">
    <vt:lpwstr>20052006000001070100000001860075</vt:lpwstr>
  </property>
  <property fmtid="{D5CDD505-2E9C-101B-9397-08002B2CF9AE}" pid="50" name="nummer">
    <vt:lpwstr>31</vt:lpwstr>
  </property>
  <property fmtid="{D5CDD505-2E9C-101B-9397-08002B2CF9AE}" pid="51" name="utskottsbeteckning">
    <vt:lpwstr>K</vt:lpwstr>
  </property>
  <property fmtid="{D5CDD505-2E9C-101B-9397-08002B2CF9AE}" pid="52" name="GlobalUID">
    <vt:lpwstr>{A4C4D5D2-1633-435C-88C9-C03E0A44E37D}</vt:lpwstr>
  </property>
  <property fmtid="{D5CDD505-2E9C-101B-9397-08002B2CF9AE}" pid="53" name="Överföringar">
    <vt:i4>0</vt:i4>
  </property>
  <property fmtid="{D5CDD505-2E9C-101B-9397-08002B2CF9AE}" pid="54" name="Checksum">
    <vt:lpwstr>0011148340798</vt:lpwstr>
  </property>
</Properties>
</file>