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B74" w:rsidRPr="00D37B74" w:rsidRDefault="00D37B74">
      <w:pPr>
        <w:pStyle w:val="Frslagsrubrik"/>
      </w:pPr>
      <w:r w:rsidRPr="00D37B74">
        <w:t>Förslag till riksdagsbeslut</w:t>
      </w:r>
    </w:p>
    <w:p w:rsidR="00D37B74" w:rsidRPr="00D37B74" w:rsidRDefault="00D37B74">
      <w:pPr>
        <w:pStyle w:val="Hemstlatt"/>
      </w:pPr>
      <w:r w:rsidRPr="00D37B74">
        <w:t>Riksdagen tillkännager för regeringen som sin mening vad som anförs i motionen om behovet av klargörande av ansvarsförhålland</w:t>
      </w:r>
      <w:r w:rsidRPr="00D37B74">
        <w:t>e</w:t>
      </w:r>
      <w:r w:rsidRPr="00D37B74">
        <w:t>na mellan privat och offentligt finansierad vård.</w:t>
      </w:r>
    </w:p>
    <w:p w:rsidR="00D37B74" w:rsidRPr="00D37B74" w:rsidRDefault="00D37B74">
      <w:pPr>
        <w:pStyle w:val="Rubrik1"/>
      </w:pPr>
      <w:r w:rsidRPr="00D37B74">
        <w:t>Motivering</w:t>
      </w:r>
    </w:p>
    <w:p w:rsidR="00D37B74" w:rsidRPr="00D37B74" w:rsidRDefault="00D37B74">
      <w:r w:rsidRPr="00D37B74">
        <w:t>Om en privatperson låter utföra ett kirurgiskt ingrepp som finansieras med privata medel hos en privatklinik och det uppstår komplikationer övervältras ansvaret för den fortsatta vården på den offentligt finansierade vården. Den privata vårdenhet som från början utförde operationen har idag inte något ansvar eller skyldighet att hjälpa sin tidigare patient när komplikationer up</w:t>
      </w:r>
      <w:r w:rsidRPr="00D37B74">
        <w:t>p</w:t>
      </w:r>
      <w:r w:rsidRPr="00D37B74">
        <w:t>står. Oftast har kliniken inte heller de medicinska förutsättningarna om det blir allvarliga komplikationer utan patienten hänvisas till t ex ett universitet</w:t>
      </w:r>
      <w:r w:rsidRPr="00D37B74">
        <w:t>s</w:t>
      </w:r>
      <w:r w:rsidRPr="00D37B74">
        <w:t>sjukhus. Något kostnadsansvar finns inte heller.</w:t>
      </w:r>
    </w:p>
    <w:p w:rsidR="00D37B74" w:rsidRPr="00D37B74" w:rsidRDefault="00D37B74">
      <w:pPr>
        <w:pStyle w:val="Normaltindrag"/>
      </w:pPr>
      <w:r w:rsidRPr="00D37B74">
        <w:t>Det innebär att de privata vårdenheterna inte behöver ta konsekvenserna för sina egna misstag medan den offentliga sjukvården får ta hand om de eventuella problem och komplikationer som uppstår för patienterna.</w:t>
      </w:r>
    </w:p>
    <w:p w:rsidR="00D37B74" w:rsidRPr="00D37B74" w:rsidRDefault="00D37B74">
      <w:pPr>
        <w:pStyle w:val="Normaltindrag"/>
      </w:pPr>
      <w:r w:rsidRPr="00D37B74">
        <w:t>Det är orimligt att de privata klinikerna inte kontrolleras bättre än idag och att det inte finns några klargörande regler om det medicinska och det ekon</w:t>
      </w:r>
      <w:r w:rsidRPr="00D37B74">
        <w:t>o</w:t>
      </w:r>
      <w:r w:rsidRPr="00D37B74">
        <w:t>miska ansvaret vid eventuell felbehandling eller komplikationer. Vi föreslår att regeringen skyndsamt tar initiativ till ett klargörande av dessa ansvarsfr</w:t>
      </w:r>
      <w:r w:rsidRPr="00D37B74">
        <w:t>å</w:t>
      </w:r>
      <w:r w:rsidRPr="00D37B74">
        <w:t>gor.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7B74">
        <w:trPr>
          <w:cantSplit/>
        </w:trPr>
        <w:tc>
          <w:tcPr>
            <w:tcW w:w="3046" w:type="dxa"/>
          </w:tcPr>
          <w:p w:rsidR="00D37B74" w:rsidRPr="00D37B74" w:rsidRDefault="00D37B74">
            <w:pPr>
              <w:pStyle w:val="UnderskriftDatum"/>
              <w:spacing w:before="240"/>
            </w:pPr>
            <w:r w:rsidRPr="00D37B74">
              <w:lastRenderedPageBreak/>
              <w:t>Stockholm den 26 oktober 2010</w:t>
            </w:r>
          </w:p>
        </w:tc>
        <w:tc>
          <w:tcPr>
            <w:tcW w:w="3047" w:type="dxa"/>
          </w:tcPr>
          <w:p w:rsidR="00D37B74" w:rsidRPr="00D37B74" w:rsidRDefault="00D37B74">
            <w:pPr>
              <w:pStyle w:val="Underskrifter"/>
              <w:spacing w:before="240"/>
            </w:pPr>
          </w:p>
        </w:tc>
      </w:tr>
      <w:tr w:rsidR="00000000" w:rsidRPr="00D37B74">
        <w:trPr>
          <w:cantSplit/>
        </w:trPr>
        <w:tc>
          <w:tcPr>
            <w:tcW w:w="3046" w:type="dxa"/>
          </w:tcPr>
          <w:p w:rsidR="00D37B74" w:rsidRPr="00D37B74" w:rsidRDefault="00D37B74">
            <w:pPr>
              <w:pStyle w:val="Underskrifter"/>
            </w:pPr>
            <w:r w:rsidRPr="00D37B74">
              <w:t>Veronica Palm (S)</w:t>
            </w:r>
          </w:p>
        </w:tc>
        <w:tc>
          <w:tcPr>
            <w:tcW w:w="3046" w:type="dxa"/>
          </w:tcPr>
          <w:p w:rsidR="00D37B74" w:rsidRPr="00D37B74" w:rsidRDefault="00D37B74">
            <w:pPr>
              <w:pStyle w:val="Underskrifter"/>
            </w:pPr>
          </w:p>
        </w:tc>
      </w:tr>
      <w:tr w:rsidR="00000000" w:rsidRPr="00D37B74">
        <w:trPr>
          <w:cantSplit/>
        </w:trPr>
        <w:tc>
          <w:tcPr>
            <w:tcW w:w="3046" w:type="dxa"/>
          </w:tcPr>
          <w:p w:rsidR="00D37B74" w:rsidRPr="00D37B74" w:rsidRDefault="00D37B74">
            <w:pPr>
              <w:pStyle w:val="Underskrifter"/>
            </w:pPr>
            <w:r w:rsidRPr="00D37B74">
              <w:t>Anders Ygeman (S)</w:t>
            </w:r>
          </w:p>
        </w:tc>
        <w:tc>
          <w:tcPr>
            <w:tcW w:w="3046" w:type="dxa"/>
          </w:tcPr>
          <w:p w:rsidR="00D37B74" w:rsidRPr="00D37B74" w:rsidRDefault="00D37B74">
            <w:pPr>
              <w:pStyle w:val="Underskrifter"/>
            </w:pPr>
            <w:r w:rsidRPr="00D37B74">
              <w:t>Arhe Hamednaca (S)</w:t>
            </w:r>
          </w:p>
        </w:tc>
      </w:tr>
      <w:tr w:rsidR="00000000" w:rsidRPr="00D37B74">
        <w:trPr>
          <w:cantSplit/>
        </w:trPr>
        <w:tc>
          <w:tcPr>
            <w:tcW w:w="3046" w:type="dxa"/>
          </w:tcPr>
          <w:p w:rsidR="00D37B74" w:rsidRPr="00D37B74" w:rsidRDefault="00D37B74">
            <w:pPr>
              <w:pStyle w:val="Underskrifter"/>
            </w:pPr>
            <w:r w:rsidRPr="00D37B74">
              <w:t>Börje Vestlund (S)</w:t>
            </w:r>
          </w:p>
        </w:tc>
        <w:tc>
          <w:tcPr>
            <w:tcW w:w="3046" w:type="dxa"/>
          </w:tcPr>
          <w:p w:rsidR="00D37B74" w:rsidRPr="00D37B74" w:rsidRDefault="00D37B74">
            <w:pPr>
              <w:pStyle w:val="Underskrifter"/>
            </w:pPr>
            <w:r w:rsidRPr="00D37B74">
              <w:t>Ylva Johansson (S)</w:t>
            </w:r>
          </w:p>
        </w:tc>
      </w:tr>
    </w:tbl>
    <w:p w:rsidR="00D37B74" w:rsidRPr="00D37B74" w:rsidRDefault="00D37B74">
      <w:pPr>
        <w:pStyle w:val="Normaltindrag"/>
      </w:pPr>
    </w:p>
    <w:sectPr w:rsidR="00000000" w:rsidRPr="00D37B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B74" w:rsidRPr="00D37B74" w:rsidRDefault="00D37B74">
      <w:r w:rsidRPr="00D37B74">
        <w:separator/>
      </w:r>
    </w:p>
  </w:endnote>
  <w:endnote w:type="continuationSeparator" w:id="0">
    <w:p w:rsidR="00D37B74" w:rsidRPr="00D37B74" w:rsidRDefault="00D37B74">
      <w:r w:rsidRPr="00D37B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B74" w:rsidRPr="00D37B74" w:rsidRDefault="00D37B74">
    <w:pPr>
      <w:pStyle w:val="Sidfot"/>
    </w:pPr>
    <w:r w:rsidRPr="00D37B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95130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B74" w:rsidRDefault="00D37B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7B74" w:rsidRDefault="00D37B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B74" w:rsidRPr="00D37B74" w:rsidRDefault="00D37B74">
    <w:pPr>
      <w:pStyle w:val="Sidfot"/>
    </w:pPr>
    <w:r w:rsidRPr="00D37B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1085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B74" w:rsidRDefault="00D37B7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7B74" w:rsidRDefault="00D37B7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B74" w:rsidRPr="00D37B74" w:rsidRDefault="00D37B74">
    <w:pPr>
      <w:pStyle w:val="Sidfot"/>
    </w:pPr>
    <w:r w:rsidRPr="00D37B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0610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B74" w:rsidRDefault="00D37B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7B74" w:rsidRDefault="00D37B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B74" w:rsidRPr="00D37B74" w:rsidRDefault="00D37B74">
      <w:r w:rsidRPr="00D37B74">
        <w:separator/>
      </w:r>
    </w:p>
  </w:footnote>
  <w:footnote w:type="continuationSeparator" w:id="0">
    <w:p w:rsidR="00D37B74" w:rsidRPr="00D37B74" w:rsidRDefault="00D37B74">
      <w:r w:rsidRPr="00D37B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B74" w:rsidRPr="00D37B74" w:rsidRDefault="00D37B74">
    <w:pPr>
      <w:pStyle w:val="Sidhuvud"/>
    </w:pPr>
    <w:r w:rsidRPr="00D37B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93134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B74" w:rsidRDefault="00D37B7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7B74" w:rsidRDefault="00D37B7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B74" w:rsidRPr="00D37B74" w:rsidRDefault="00D37B74">
    <w:pPr>
      <w:pStyle w:val="Sidhuvud"/>
    </w:pPr>
    <w:r w:rsidRPr="00D37B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13966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B74" w:rsidRDefault="00D37B7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7B74" w:rsidRDefault="00D37B7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B74" w:rsidRPr="00D37B74" w:rsidRDefault="00D37B74">
    <w:pPr>
      <w:pStyle w:val="FSHNormal"/>
      <w:tabs>
        <w:tab w:val="right" w:pos="5840"/>
      </w:tabs>
    </w:pPr>
    <w:r w:rsidRPr="00D37B74">
      <w:br/>
    </w:r>
    <w:r w:rsidRPr="00D37B74">
      <w:fldChar w:fldCharType="begin" w:fldLock="1"/>
    </w:r>
    <w:r w:rsidRPr="00D37B74">
      <w:instrText xml:space="preserve"> DOCPROPERTY</w:instrText>
    </w:r>
    <w:r w:rsidRPr="00D37B74">
      <w:rPr>
        <w:sz w:val="18"/>
      </w:rPr>
      <w:instrText xml:space="preserve"> "YearUser" *\charformat </w:instrText>
    </w:r>
    <w:r w:rsidRPr="00D37B74">
      <w:fldChar w:fldCharType="separate"/>
    </w:r>
    <w:r w:rsidRPr="00D37B74">
      <w:t>2010/11</w:t>
    </w:r>
    <w:r w:rsidRPr="00D37B74">
      <w:fldChar w:fldCharType="end"/>
    </w:r>
    <w:r w:rsidRPr="00D37B74">
      <w:t xml:space="preserve"> </w:t>
    </w:r>
    <w:r w:rsidRPr="00D37B74">
      <w:tab/>
      <w:t xml:space="preserve">mnr: </w:t>
    </w:r>
    <w:r w:rsidRPr="00D37B74">
      <w:fldChar w:fldCharType="begin" w:fldLock="1"/>
    </w:r>
    <w:r w:rsidRPr="00D37B74">
      <w:instrText xml:space="preserve"> DOCPROPERTY</w:instrText>
    </w:r>
    <w:r w:rsidRPr="00D37B74">
      <w:rPr>
        <w:sz w:val="18"/>
      </w:rPr>
      <w:instrText xml:space="preserve"> "Motionsnummer" *\charformat </w:instrText>
    </w:r>
    <w:r w:rsidRPr="00D37B74">
      <w:fldChar w:fldCharType="separate"/>
    </w:r>
    <w:r w:rsidRPr="00D37B74">
      <w:t>So569</w:t>
    </w:r>
    <w:r w:rsidRPr="00D37B74">
      <w:fldChar w:fldCharType="end"/>
    </w:r>
    <w:r w:rsidRPr="00D37B74">
      <w:br/>
    </w:r>
    <w:r w:rsidRPr="00D37B74">
      <w:fldChar w:fldCharType="begin" w:fldLock="1"/>
    </w:r>
    <w:r w:rsidRPr="00D37B74">
      <w:instrText xml:space="preserve"> DOCPROPERTY</w:instrText>
    </w:r>
    <w:r w:rsidRPr="00D37B74">
      <w:rPr>
        <w:sz w:val="18"/>
      </w:rPr>
      <w:instrText xml:space="preserve"> "Samling" *\charformat </w:instrText>
    </w:r>
    <w:r w:rsidRPr="00D37B74">
      <w:fldChar w:fldCharType="end"/>
    </w:r>
    <w:r w:rsidRPr="00D37B74">
      <w:tab/>
      <w:t xml:space="preserve">pnr: </w:t>
    </w:r>
    <w:r w:rsidRPr="00D37B74">
      <w:fldChar w:fldCharType="begin" w:fldLock="1"/>
    </w:r>
    <w:r w:rsidRPr="00D37B74">
      <w:instrText xml:space="preserve"> DOCPROPERTY</w:instrText>
    </w:r>
    <w:r w:rsidRPr="00D37B74">
      <w:rPr>
        <w:sz w:val="18"/>
      </w:rPr>
      <w:instrText xml:space="preserve"> "Partinummer" *\charformat </w:instrText>
    </w:r>
    <w:r w:rsidRPr="00D37B74">
      <w:fldChar w:fldCharType="separate"/>
    </w:r>
    <w:r w:rsidRPr="00D37B74">
      <w:t>S46029</w:t>
    </w:r>
    <w:r w:rsidRPr="00D37B74">
      <w:fldChar w:fldCharType="end"/>
    </w:r>
  </w:p>
  <w:p w:rsidR="00D37B74" w:rsidRPr="00D37B74" w:rsidRDefault="00D37B74">
    <w:pPr>
      <w:pStyle w:val="FSHRub1"/>
    </w:pPr>
    <w:r w:rsidRPr="00D37B74">
      <w:t>Motion till riksdagen</w:t>
    </w:r>
    <w:r w:rsidRPr="00D37B74">
      <w:br/>
    </w:r>
    <w:r w:rsidRPr="00D37B74">
      <w:fldChar w:fldCharType="begin" w:fldLock="1"/>
    </w:r>
    <w:r w:rsidRPr="00D37B74">
      <w:instrText xml:space="preserve"> DOCPROPERTY "YearUser" *\charformat </w:instrText>
    </w:r>
    <w:r w:rsidRPr="00D37B74">
      <w:fldChar w:fldCharType="separate"/>
    </w:r>
    <w:r w:rsidRPr="00D37B74">
      <w:t>2010/11</w:t>
    </w:r>
    <w:r w:rsidRPr="00D37B74">
      <w:fldChar w:fldCharType="end"/>
    </w:r>
    <w:r w:rsidRPr="00D37B74">
      <w:t>:</w:t>
    </w:r>
    <w:r w:rsidRPr="00D37B74">
      <w:fldChar w:fldCharType="begin" w:fldLock="1"/>
    </w:r>
    <w:r w:rsidRPr="00D37B74">
      <w:instrText xml:space="preserve"> DOCPROPERTY "Motionsnummer" *\charformat </w:instrText>
    </w:r>
    <w:r w:rsidRPr="00D37B74">
      <w:fldChar w:fldCharType="separate"/>
    </w:r>
    <w:r w:rsidRPr="00D37B74">
      <w:t>So569</w:t>
    </w:r>
    <w:r w:rsidRPr="00D37B74">
      <w:fldChar w:fldCharType="end"/>
    </w:r>
  </w:p>
  <w:p w:rsidR="00D37B74" w:rsidRPr="00D37B74" w:rsidRDefault="00D37B74">
    <w:pPr>
      <w:pStyle w:val="FSHNormalS5"/>
    </w:pPr>
    <w:r w:rsidRPr="00D37B74">
      <w:fldChar w:fldCharType="begin" w:fldLock="1"/>
    </w:r>
    <w:r w:rsidRPr="00D37B74">
      <w:instrText xml:space="preserve"> DOCPROPERTY "MotionarText" *\charformat </w:instrText>
    </w:r>
    <w:r w:rsidRPr="00D37B74">
      <w:fldChar w:fldCharType="separate"/>
    </w:r>
    <w:r w:rsidRPr="00D37B74">
      <w:t>av Veronica Palm m.fl. (S)</w:t>
    </w:r>
    <w:r w:rsidRPr="00D37B74">
      <w:fldChar w:fldCharType="end"/>
    </w:r>
    <w:r w:rsidRPr="00D37B74">
      <w:br/>
    </w:r>
    <w:r w:rsidRPr="00D37B74">
      <w:fldChar w:fldCharType="begin" w:fldLock="1"/>
    </w:r>
    <w:r w:rsidRPr="00D37B74">
      <w:instrText xml:space="preserve"> DOCPROPERTY "SvarFrasKort" *\charformat </w:instrText>
    </w:r>
    <w:r w:rsidRPr="00D37B74">
      <w:fldChar w:fldCharType="end"/>
    </w:r>
  </w:p>
  <w:p w:rsidR="00D37B74" w:rsidRPr="00D37B74" w:rsidRDefault="00D37B74">
    <w:pPr>
      <w:pStyle w:val="FSHTitel"/>
    </w:pPr>
    <w:r w:rsidRPr="00D37B74">
      <w:fldChar w:fldCharType="begin" w:fldLock="1"/>
    </w:r>
    <w:r w:rsidRPr="00D37B74">
      <w:instrText xml:space="preserve"> DOCPROPERTY</w:instrText>
    </w:r>
    <w:r w:rsidRPr="00D37B74">
      <w:rPr>
        <w:sz w:val="18"/>
      </w:rPr>
      <w:instrText xml:space="preserve"> "RubrikSvar" *\charformat </w:instrText>
    </w:r>
    <w:r w:rsidRPr="00D37B74">
      <w:fldChar w:fldCharType="separate"/>
    </w:r>
    <w:r w:rsidRPr="00D37B74">
      <w:t>Ansvarsförhållandena mellan privat och offentligt finansierad vård</w:t>
    </w:r>
    <w:r w:rsidRPr="00D37B74">
      <w:fldChar w:fldCharType="end"/>
    </w:r>
  </w:p>
  <w:p w:rsidR="00D37B74" w:rsidRPr="00D37B74" w:rsidRDefault="00D37B74">
    <w:pPr>
      <w:pStyle w:val="Normal00"/>
    </w:pPr>
  </w:p>
  <w:p w:rsidR="00D37B74" w:rsidRPr="00D37B74" w:rsidRDefault="00D37B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36107470">
    <w:abstractNumId w:val="3"/>
  </w:num>
  <w:num w:numId="2" w16cid:durableId="36469768">
    <w:abstractNumId w:val="2"/>
  </w:num>
  <w:num w:numId="3" w16cid:durableId="307366625">
    <w:abstractNumId w:val="1"/>
  </w:num>
  <w:num w:numId="4" w16cid:durableId="88700546">
    <w:abstractNumId w:val="0"/>
  </w:num>
  <w:num w:numId="5" w16cid:durableId="570848746">
    <w:abstractNumId w:val="7"/>
  </w:num>
  <w:num w:numId="6" w16cid:durableId="1821724877">
    <w:abstractNumId w:val="6"/>
  </w:num>
  <w:num w:numId="7" w16cid:durableId="107824208">
    <w:abstractNumId w:val="5"/>
  </w:num>
  <w:num w:numId="8" w16cid:durableId="1695306905">
    <w:abstractNumId w:val="4"/>
  </w:num>
  <w:num w:numId="9" w16cid:durableId="937064251">
    <w:abstractNumId w:val="8"/>
  </w:num>
  <w:num w:numId="10" w16cid:durableId="1903321329">
    <w:abstractNumId w:val="9"/>
  </w:num>
  <w:num w:numId="11" w16cid:durableId="992218770">
    <w:abstractNumId w:val="10"/>
  </w:num>
  <w:num w:numId="12" w16cid:durableId="752438205">
    <w:abstractNumId w:val="13"/>
  </w:num>
  <w:num w:numId="13" w16cid:durableId="1324044271">
    <w:abstractNumId w:val="15"/>
  </w:num>
  <w:num w:numId="14" w16cid:durableId="1511679858">
    <w:abstractNumId w:val="16"/>
  </w:num>
  <w:num w:numId="15" w16cid:durableId="1548031476">
    <w:abstractNumId w:val="11"/>
  </w:num>
  <w:num w:numId="16" w16cid:durableId="1665282873">
    <w:abstractNumId w:val="18"/>
  </w:num>
  <w:num w:numId="17" w16cid:durableId="1577590098">
    <w:abstractNumId w:val="17"/>
  </w:num>
  <w:num w:numId="18" w16cid:durableId="2033874750">
    <w:abstractNumId w:val="14"/>
  </w:num>
  <w:num w:numId="19" w16cid:durableId="17701552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0"/>
    <w:docVar w:name="PersonGUIDs" w:val="{21D9CDCC-306C-4A2B-AEF6-3D118127483B},{A0279251-40C1-4945-8EE0-529E00B463AE},{B9F868B2-420B-4897-BB49-E44A8BF201BD},{392718BA-4C56-4CF1-9F5D-BFB44667E03D},{4D77D590-5273-427B-A183-6C503B5C23D6}"/>
  </w:docVars>
  <w:rsids>
    <w:rsidRoot w:val="00133C76"/>
    <w:rsid w:val="00133C76"/>
    <w:rsid w:val="00D37B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189700B-4A77-4923-9BB7-6BAEBBFA1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1254</Characters>
  <Application>Microsoft Office Word</Application>
  <DocSecurity>4</DocSecurity>
  <Lines>29</Lines>
  <Paragraphs>13</Paragraphs>
  <ScaleCrop>false</ScaleCrop>
  <HeadingPairs>
    <vt:vector size="2" baseType="variant">
      <vt:variant>
        <vt:lpstr>Rubrik</vt:lpstr>
      </vt:variant>
      <vt:variant>
        <vt:i4>1</vt:i4>
      </vt:variant>
    </vt:vector>
  </HeadingPairs>
  <TitlesOfParts>
    <vt:vector size="1" baseType="lpstr">
      <vt:lpstr>s46029</vt:lpstr>
    </vt:vector>
  </TitlesOfParts>
  <Company>Riksdagen</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s46029</dc:title>
  <dc:subject>s46029</dc:subject>
  <dc:creator>Riksdagen</dc:creator>
  <cp:keywords>Riksdagen</cp:keywords>
  <dc:description>Versal/gemen i partibeteckning. Gemen i tryck för 0910, versal för 1011 och nyare</dc:description>
  <cp:lastModifiedBy>Lars Brink</cp:lastModifiedBy>
  <cp:revision>2</cp:revision>
  <cp:lastPrinted>2011-01-10T12:06:00Z</cp:lastPrinted>
  <dcterms:created xsi:type="dcterms:W3CDTF">2025-12-18T02:48:00Z</dcterms:created>
  <dcterms:modified xsi:type="dcterms:W3CDTF">2025-12-18T02:48:00Z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mot2000_530_2011-01-10</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Ansvarsförhållandena mellan privat och offentligt finansierad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Ansvarsförhållandena mellan privat och offentligt finansierad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Veronica Palm m.fl. (S)</vt:lpwstr>
  </property>
  <property fmtid="{D5CDD505-2E9C-101B-9397-08002B2CF9AE}" pid="26" name="MotionarLista">
    <vt:lpwstr>Palm, Veronica (S)\Ygeman, Anders (S)\Hamednaca, Arhe (S)\Vestlund, Börje (S)\Johansson, Ylva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Anders Ygeman (S), Arhe Hamednaca (S), Börje Vestlund (S), Ylva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So569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20102011000000000115000460290069</vt:lpwstr>
  </property>
  <property fmtid="{D5CDD505-2E9C-101B-9397-08002B2CF9AE}" pid="47" name="datum">
    <vt:lpwstr>101026</vt:lpwstr>
  </property>
  <property fmtid="{D5CDD505-2E9C-101B-9397-08002B2CF9AE}" pid="48" name="avsändar-e-post">
    <vt:lpwstr>monika.v.karlsson@riksdagen.se</vt:lpwstr>
  </property>
  <property fmtid="{D5CDD505-2E9C-101B-9397-08002B2CF9AE}" pid="49" name="id">
    <vt:lpwstr>20102011000000000115000460290069</vt:lpwstr>
  </property>
  <property fmtid="{D5CDD505-2E9C-101B-9397-08002B2CF9AE}" pid="50" name="nummer">
    <vt:lpwstr>569</vt:lpwstr>
  </property>
  <property fmtid="{D5CDD505-2E9C-101B-9397-08002B2CF9AE}" pid="51" name="utskottsbeteckning">
    <vt:lpwstr>So</vt:lpwstr>
  </property>
  <property fmtid="{D5CDD505-2E9C-101B-9397-08002B2CF9AE}" pid="52" name="GlobalUID">
    <vt:lpwstr>{D9707448-71DF-49F6-A0B5-65F730D84D19}</vt:lpwstr>
  </property>
  <property fmtid="{D5CDD505-2E9C-101B-9397-08002B2CF9AE}" pid="53" name="Överföringar">
    <vt:i4>0</vt:i4>
  </property>
  <property fmtid="{D5CDD505-2E9C-101B-9397-08002B2CF9AE}" pid="54" name="Checksum">
    <vt:lpwstr>*1017144929486*</vt:lpwstr>
  </property>
  <property fmtid="{D5CDD505-2E9C-101B-9397-08002B2CF9AE}" pid="55" name="skuggnummer">
    <vt:lpwstr>3013</vt:lpwstr>
  </property>
  <property fmtid="{D5CDD505-2E9C-101B-9397-08002B2CF9AE}" pid="56" name="urixVersion">
    <vt:lpwstr>4.3.2.0</vt:lpwstr>
  </property>
  <property fmtid="{D5CDD505-2E9C-101B-9397-08002B2CF9AE}" pid="57" name="urixOrigin">
    <vt:lpwstr>110110 13:07:19.959</vt:lpwstr>
  </property>
  <property fmtid="{D5CDD505-2E9C-101B-9397-08002B2CF9AE}" pid="58" name="urixGuid">
    <vt:lpwstr>{0333F80A-6AC9-41F3-8CEC-0CD19DD5802F}</vt:lpwstr>
  </property>
</Properties>
</file>