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BC3C803" w14:textId="77777777">
      <w:pPr>
        <w:pStyle w:val="Normalutanindragellerluft"/>
      </w:pPr>
    </w:p>
    <w:sdt>
      <w:sdtPr>
        <w:alias w:val="CC_Boilerplate_4"/>
        <w:tag w:val="CC_Boilerplate_4"/>
        <w:id w:val="-1644581176"/>
        <w:lock w:val="sdtLocked"/>
        <w:placeholder>
          <w:docPart w:val="6180E42179EB42AFAEC3BF0638D73858"/>
        </w:placeholder>
        <w15:appearance w15:val="hidden"/>
        <w:text/>
      </w:sdtPr>
      <w:sdtEndPr/>
      <w:sdtContent>
        <w:p w:rsidR="00AF30DD" w:rsidP="00CC4C93" w:rsidRDefault="00AF30DD" w14:paraId="5BC3C804" w14:textId="77777777">
          <w:pPr>
            <w:pStyle w:val="Rubrik1"/>
          </w:pPr>
          <w:r>
            <w:t>Förslag till riksdagsbeslut</w:t>
          </w:r>
        </w:p>
      </w:sdtContent>
    </w:sdt>
    <w:sdt>
      <w:sdtPr>
        <w:alias w:val="Förslag 1"/>
        <w:tag w:val="5a85ef01-f98f-493b-8966-8157a205e817"/>
        <w:id w:val="-1181115896"/>
        <w:lock w:val="sdtLocked"/>
      </w:sdtPr>
      <w:sdtEndPr/>
      <w:sdtContent>
        <w:p w:rsidR="00887D18" w:rsidRDefault="00A34507" w14:paraId="5BC3C805" w14:textId="1A610C3E">
          <w:pPr>
            <w:pStyle w:val="Frslagstext"/>
          </w:pPr>
          <w:r>
            <w:t>Riksdagen tillkännager för regeringen som sin mening vad som anförs i motionen om att se över möjligheten att ändra regelverket så att kommuner eller andra offentliga aktörer får rätt att föra bort övergivna båtar.</w:t>
          </w:r>
        </w:p>
      </w:sdtContent>
    </w:sdt>
    <w:sdt>
      <w:sdtPr>
        <w:alias w:val="Förslag 2"/>
        <w:tag w:val="8266435d-0b4c-48c3-9229-3a9ee081615b"/>
        <w:id w:val="-2078273387"/>
        <w:lock w:val="sdtLocked"/>
      </w:sdtPr>
      <w:sdtEndPr/>
      <w:sdtContent>
        <w:p w:rsidR="00887D18" w:rsidRDefault="00A34507" w14:paraId="5BC3C806" w14:textId="77777777">
          <w:pPr>
            <w:pStyle w:val="Frslagstext"/>
          </w:pPr>
          <w:r>
            <w:t>Riksdagen tillkännager för regeringen som sin mening vad som anförs i motionen om att överväga införandet av ett båtregister.</w:t>
          </w:r>
        </w:p>
      </w:sdtContent>
    </w:sdt>
    <w:p w:rsidR="00AF30DD" w:rsidP="00AF30DD" w:rsidRDefault="000156D9" w14:paraId="5BC3C807" w14:textId="77777777">
      <w:pPr>
        <w:pStyle w:val="Rubrik1"/>
      </w:pPr>
      <w:bookmarkStart w:name="MotionsStart" w:id="0"/>
      <w:bookmarkEnd w:id="0"/>
      <w:r>
        <w:t>Motivering</w:t>
      </w:r>
    </w:p>
    <w:p w:rsidR="00CA39DD" w:rsidP="00CA39DD" w:rsidRDefault="00CA39DD" w14:paraId="5BC3C808" w14:textId="237B7D7B">
      <w:pPr>
        <w:pStyle w:val="Normalutanindragellerluft"/>
      </w:pPr>
      <w:r>
        <w:t>För att underlätta bortförandet av över</w:t>
      </w:r>
      <w:r w:rsidR="00DD205D">
        <w:t>givna båtar bör riksdagen se över</w:t>
      </w:r>
      <w:r>
        <w:t xml:space="preserve"> möjligheten att förändra regelverket så att kommuner eller annan offentlig a</w:t>
      </w:r>
      <w:r w:rsidR="00E264F6">
        <w:t xml:space="preserve">ktör äger denna rätt samt </w:t>
      </w:r>
      <w:r w:rsidR="00DD205D">
        <w:t>överväga</w:t>
      </w:r>
      <w:r>
        <w:t xml:space="preserve"> införandet av ett båtregister.</w:t>
      </w:r>
    </w:p>
    <w:p w:rsidR="00CA39DD" w:rsidP="00CA39DD" w:rsidRDefault="00CA39DD" w14:paraId="5BC3C809" w14:textId="5389AED3">
      <w:pPr>
        <w:pStyle w:val="Normalutanindragellerluft"/>
      </w:pPr>
      <w:r>
        <w:t xml:space="preserve">Nedskräpande båtar som ingen gör anspråk på eller </w:t>
      </w:r>
      <w:r w:rsidR="00E264F6">
        <w:t xml:space="preserve">som </w:t>
      </w:r>
      <w:bookmarkStart w:name="_GoBack" w:id="1"/>
      <w:bookmarkEnd w:id="1"/>
      <w:r>
        <w:t xml:space="preserve">inte utgör hinder eller fara för sjöfarten får inte flyttas av kommuner eller annan offentlig aktör. Detta innebär att båtar som övergivits förfaller och riskerar att börja läcka eller orsaka annan negativ miljöpåverkan. Problemet med nedskräpande båtar väntas öka eftersom antalet uttjänta båtar </w:t>
      </w:r>
      <w:r w:rsidR="00DD205D">
        <w:t>för</w:t>
      </w:r>
      <w:r>
        <w:t>väntas öka kraftigt. Genom att möjliggöra för kommunerna att omhänderta dessa kan problemen undvikas. Ett införande av båt</w:t>
      </w:r>
      <w:r w:rsidR="00DD205D">
        <w:t>register skulle underlätta att</w:t>
      </w:r>
      <w:r>
        <w:t xml:space="preserve"> utkräva ägaransvar då man enklare kan spåra båtens ägare.</w:t>
      </w:r>
    </w:p>
    <w:p w:rsidR="00AF30DD" w:rsidP="00CA39DD" w:rsidRDefault="00AF30DD" w14:paraId="5BC3C80A" w14:textId="77777777">
      <w:pPr>
        <w:pStyle w:val="Normalutanindragellerluft"/>
      </w:pPr>
    </w:p>
    <w:sdt>
      <w:sdtPr>
        <w:rPr>
          <w:i/>
          <w:noProof/>
        </w:rPr>
        <w:alias w:val="CC_Underskrifter"/>
        <w:tag w:val="CC_Underskrifter"/>
        <w:id w:val="583496634"/>
        <w:lock w:val="sdtContentLocked"/>
        <w:placeholder>
          <w:docPart w:val="5B7A3D019391420C95185F0D21B0E4B4"/>
        </w:placeholder>
        <w15:appearance w15:val="hidden"/>
      </w:sdtPr>
      <w:sdtEndPr>
        <w:rPr>
          <w:i w:val="0"/>
          <w:noProof w:val="0"/>
        </w:rPr>
      </w:sdtEndPr>
      <w:sdtContent>
        <w:p w:rsidRPr="009E153C" w:rsidR="00865E70" w:rsidP="007837B4" w:rsidRDefault="007837B4" w14:paraId="5BC3C80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Ekström (S)</w:t>
            </w:r>
          </w:p>
        </w:tc>
        <w:tc>
          <w:tcPr>
            <w:tcW w:w="50" w:type="pct"/>
            <w:vAlign w:val="bottom"/>
          </w:tcPr>
          <w:p>
            <w:pPr>
              <w:pStyle w:val="Underskrifter"/>
            </w:pPr>
            <w:r>
              <w:t> </w:t>
            </w:r>
          </w:p>
        </w:tc>
      </w:tr>
    </w:tbl>
    <w:p w:rsidR="00F00B48" w:rsidRDefault="00F00B48" w14:paraId="5BC3C80F" w14:textId="77777777"/>
    <w:sectPr w:rsidR="00F00B4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3C811" w14:textId="77777777" w:rsidR="00CA39DD" w:rsidRDefault="00CA39DD" w:rsidP="000C1CAD">
      <w:pPr>
        <w:spacing w:line="240" w:lineRule="auto"/>
      </w:pPr>
      <w:r>
        <w:separator/>
      </w:r>
    </w:p>
  </w:endnote>
  <w:endnote w:type="continuationSeparator" w:id="0">
    <w:p w14:paraId="5BC3C812" w14:textId="77777777" w:rsidR="00CA39DD" w:rsidRDefault="00CA39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C81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73C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C81D" w14:textId="77777777" w:rsidR="00CA329C" w:rsidRDefault="00CA329C">
    <w:pPr>
      <w:pStyle w:val="Sidfot"/>
    </w:pPr>
    <w:r>
      <w:fldChar w:fldCharType="begin"/>
    </w:r>
    <w:r>
      <w:instrText xml:space="preserve"> PRINTDATE  \@ "yyyy-MM-dd HH:mm"  \* MERGEFORMAT </w:instrText>
    </w:r>
    <w:r>
      <w:fldChar w:fldCharType="separate"/>
    </w:r>
    <w:r>
      <w:rPr>
        <w:noProof/>
      </w:rPr>
      <w:t>2014-11-05 16:14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3C80F" w14:textId="77777777" w:rsidR="00CA39DD" w:rsidRDefault="00CA39DD" w:rsidP="000C1CAD">
      <w:pPr>
        <w:spacing w:line="240" w:lineRule="auto"/>
      </w:pPr>
      <w:r>
        <w:separator/>
      </w:r>
    </w:p>
  </w:footnote>
  <w:footnote w:type="continuationSeparator" w:id="0">
    <w:p w14:paraId="5BC3C810" w14:textId="77777777" w:rsidR="00CA39DD" w:rsidRDefault="00CA39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C3C81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264F6" w14:paraId="5BC3C81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1166</w:t>
        </w:r>
      </w:sdtContent>
    </w:sdt>
  </w:p>
  <w:p w:rsidR="00467151" w:rsidP="00283E0F" w:rsidRDefault="00E264F6" w14:paraId="5BC3C81A" w14:textId="77777777">
    <w:pPr>
      <w:pStyle w:val="FSHRub2"/>
    </w:pPr>
    <w:sdt>
      <w:sdtPr>
        <w:alias w:val="CC_Noformat_Avtext"/>
        <w:tag w:val="CC_Noformat_Avtext"/>
        <w:id w:val="1389603703"/>
        <w:lock w:val="sdtContentLocked"/>
        <w15:appearance w15:val="hidden"/>
        <w:text/>
      </w:sdtPr>
      <w:sdtEndPr/>
      <w:sdtContent>
        <w:r>
          <w:t>av Hans Ekström (S)</w:t>
        </w:r>
      </w:sdtContent>
    </w:sdt>
  </w:p>
  <w:sdt>
    <w:sdtPr>
      <w:alias w:val="CC_Noformat_Rubtext"/>
      <w:tag w:val="CC_Noformat_Rubtext"/>
      <w:id w:val="1800419874"/>
      <w:lock w:val="sdtContentLocked"/>
      <w15:appearance w15:val="hidden"/>
      <w:text/>
    </w:sdtPr>
    <w:sdtEndPr/>
    <w:sdtContent>
      <w:p w:rsidR="00467151" w:rsidP="00283E0F" w:rsidRDefault="00CA39DD" w14:paraId="5BC3C81B" w14:textId="77777777">
        <w:pPr>
          <w:pStyle w:val="FSHRub2"/>
        </w:pPr>
        <w:r>
          <w:t>Bortförande av övergivna båtar</w:t>
        </w:r>
      </w:p>
    </w:sdtContent>
  </w:sdt>
  <w:sdt>
    <w:sdtPr>
      <w:alias w:val="CC_Boilerplate_3"/>
      <w:tag w:val="CC_Boilerplate_3"/>
      <w:id w:val="-1567486118"/>
      <w:lock w:val="sdtContentLocked"/>
      <w15:appearance w15:val="hidden"/>
      <w:text w:multiLine="1"/>
    </w:sdtPr>
    <w:sdtEndPr/>
    <w:sdtContent>
      <w:p w:rsidR="00467151" w:rsidP="00283E0F" w:rsidRDefault="00467151" w14:paraId="5BC3C81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1C87A8-591C-45CB-A9D6-04EEC3FA93D7}"/>
  </w:docVars>
  <w:rsids>
    <w:rsidRoot w:val="00CA39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4173"/>
    <w:rsid w:val="007656BA"/>
    <w:rsid w:val="0076741A"/>
    <w:rsid w:val="007676AE"/>
    <w:rsid w:val="00767F7C"/>
    <w:rsid w:val="00771909"/>
    <w:rsid w:val="00774468"/>
    <w:rsid w:val="00774F36"/>
    <w:rsid w:val="00782142"/>
    <w:rsid w:val="007831ED"/>
    <w:rsid w:val="007837B4"/>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D18"/>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604"/>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673C5"/>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507"/>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311D"/>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29C"/>
    <w:rsid w:val="00CA38AD"/>
    <w:rsid w:val="00CA39D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205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64F6"/>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0B48"/>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C3C803"/>
  <w15:chartTrackingRefBased/>
  <w15:docId w15:val="{6ED3DFAE-A6A4-4005-8107-31DCC879E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80E42179EB42AFAEC3BF0638D73858"/>
        <w:category>
          <w:name w:val="Allmänt"/>
          <w:gallery w:val="placeholder"/>
        </w:category>
        <w:types>
          <w:type w:val="bbPlcHdr"/>
        </w:types>
        <w:behaviors>
          <w:behavior w:val="content"/>
        </w:behaviors>
        <w:guid w:val="{536BA6FA-4D60-43AE-A93D-A87971CFD4CC}"/>
      </w:docPartPr>
      <w:docPartBody>
        <w:p w:rsidR="00E049F5" w:rsidRDefault="00E049F5">
          <w:pPr>
            <w:pStyle w:val="6180E42179EB42AFAEC3BF0638D73858"/>
          </w:pPr>
          <w:r w:rsidRPr="009A726D">
            <w:rPr>
              <w:rStyle w:val="Platshllartext"/>
            </w:rPr>
            <w:t>Klicka här för att ange text.</w:t>
          </w:r>
        </w:p>
      </w:docPartBody>
    </w:docPart>
    <w:docPart>
      <w:docPartPr>
        <w:name w:val="5B7A3D019391420C95185F0D21B0E4B4"/>
        <w:category>
          <w:name w:val="Allmänt"/>
          <w:gallery w:val="placeholder"/>
        </w:category>
        <w:types>
          <w:type w:val="bbPlcHdr"/>
        </w:types>
        <w:behaviors>
          <w:behavior w:val="content"/>
        </w:behaviors>
        <w:guid w:val="{0460AEF8-9E52-4600-9134-A3B37E368CF6}"/>
      </w:docPartPr>
      <w:docPartBody>
        <w:p w:rsidR="00E049F5" w:rsidRDefault="00E049F5">
          <w:pPr>
            <w:pStyle w:val="5B7A3D019391420C95185F0D21B0E4B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9F5"/>
    <w:rsid w:val="00E049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80E42179EB42AFAEC3BF0638D73858">
    <w:name w:val="6180E42179EB42AFAEC3BF0638D73858"/>
  </w:style>
  <w:style w:type="paragraph" w:customStyle="1" w:styleId="7E0A4EDF54674CA0AD4B6E7CAFA2233F">
    <w:name w:val="7E0A4EDF54674CA0AD4B6E7CAFA2233F"/>
  </w:style>
  <w:style w:type="paragraph" w:customStyle="1" w:styleId="5B7A3D019391420C95185F0D21B0E4B4">
    <w:name w:val="5B7A3D019391420C95185F0D21B0E4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1219</RubrikLookup>
    <MotionGuid xmlns="00d11361-0b92-4bae-a181-288d6a55b763">358785fc-fb66-48c4-b11b-1c130904a50f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A93B2B-8EB6-46E3-AA21-13ACA15BC31A}"/>
</file>

<file path=customXml/itemProps2.xml><?xml version="1.0" encoding="utf-8"?>
<ds:datastoreItem xmlns:ds="http://schemas.openxmlformats.org/officeDocument/2006/customXml" ds:itemID="{E1C43B85-6710-4853-A650-D1C6C69DA56B}"/>
</file>

<file path=customXml/itemProps3.xml><?xml version="1.0" encoding="utf-8"?>
<ds:datastoreItem xmlns:ds="http://schemas.openxmlformats.org/officeDocument/2006/customXml" ds:itemID="{D17C0D9F-6BA1-4610-9AD8-53E1E6A1804F}"/>
</file>

<file path=customXml/itemProps4.xml><?xml version="1.0" encoding="utf-8"?>
<ds:datastoreItem xmlns:ds="http://schemas.openxmlformats.org/officeDocument/2006/customXml" ds:itemID="{F98544F7-A9CC-4465-B297-D55DB3FC0BE3}"/>
</file>

<file path=docProps/app.xml><?xml version="1.0" encoding="utf-8"?>
<Properties xmlns="http://schemas.openxmlformats.org/officeDocument/2006/extended-properties" xmlns:vt="http://schemas.openxmlformats.org/officeDocument/2006/docPropsVTypes">
  <Template>GranskaMot</Template>
  <TotalTime>9</TotalTime>
  <Pages>1</Pages>
  <Words>177</Words>
  <Characters>1015</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201415S2097 Bortförande av övergivna båtar</dc:title>
  <dc:subject/>
  <dc:creator>It-avdelningen</dc:creator>
  <cp:keywords/>
  <dc:description/>
  <cp:lastModifiedBy>Eva Lindqvist</cp:lastModifiedBy>
  <cp:revision>8</cp:revision>
  <cp:lastPrinted>2014-11-05T15:14:00Z</cp:lastPrinted>
  <dcterms:created xsi:type="dcterms:W3CDTF">2014-11-01T10:03:00Z</dcterms:created>
  <dcterms:modified xsi:type="dcterms:W3CDTF">2015-07-30T08:11:00Z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*TE64B33EB4727*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http://filur.riksdagen.se/drop/DropOffLibrary/TE64B33EB4727.docx</vt:lpwstr>
  </property>
</Properties>
</file>