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3A53C230E7A431E8CBE6A04090F0673"/>
        </w:placeholder>
        <w:text/>
      </w:sdtPr>
      <w:sdtEndPr/>
      <w:sdtContent>
        <w:p w:rsidRPr="009B062B" w:rsidR="00AF30DD" w:rsidP="00BC5A5D" w:rsidRDefault="00AF30DD" w14:paraId="4DDA2F6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f8fce80-bc8f-4cbb-971b-4af842d9db69"/>
        <w:id w:val="-779572947"/>
        <w:lock w:val="sdtLocked"/>
      </w:sdtPr>
      <w:sdtEndPr/>
      <w:sdtContent>
        <w:p w:rsidR="0069199D" w:rsidRDefault="006B29CD" w14:paraId="589D2E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en översyn för att göra det möjligt för gles- och landsbygdslänen att behålla mer av värdet av det som producerats i de egna geografiska regionerna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5D398CDA70048978224CE61A61CBD7D"/>
        </w:placeholder>
        <w:text/>
      </w:sdtPr>
      <w:sdtEndPr/>
      <w:sdtContent>
        <w:p w:rsidRPr="009B062B" w:rsidR="006D79C9" w:rsidP="00333E95" w:rsidRDefault="006D79C9" w14:paraId="45AEE8E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F7D6A" w:rsidP="00EE1027" w:rsidRDefault="00FF7D6A" w14:paraId="61117B3D" w14:textId="073B54D2">
      <w:pPr>
        <w:pStyle w:val="Normalutanindragellerluft"/>
      </w:pPr>
      <w:r>
        <w:t>Utan länen norr om Dalälven skulle inte Sverige fungera. Där finns vattenkraften, stora delar av skogsnäringen, jordbruk, malmen i norr, viktiga företag och entreprenörer</w:t>
      </w:r>
      <w:r w:rsidR="009A76F7">
        <w:t xml:space="preserve"> –</w:t>
      </w:r>
      <w:r>
        <w:t xml:space="preserve"> för att nämna några viktiga delar. Utan varuleveranser och produktion som kommer från </w:t>
      </w:r>
      <w:r w:rsidRPr="00EE1027">
        <w:rPr>
          <w:spacing w:val="-1"/>
        </w:rPr>
        <w:t>och sker i andra delar av landet än i storstäderna skulle det mesta stanna av. Skulle ingen</w:t>
      </w:r>
      <w:r>
        <w:t xml:space="preserve"> el komma från kraftledningarna eller mat komma till butikerna skulle urbaniser</w:t>
      </w:r>
      <w:r w:rsidR="00EE1027">
        <w:softHyphen/>
      </w:r>
      <w:r>
        <w:t>ingen varken fortlöpa eller te sig särskilt attraktiv.</w:t>
      </w:r>
    </w:p>
    <w:p w:rsidR="00FF7D6A" w:rsidP="00EE1027" w:rsidRDefault="00FF7D6A" w14:paraId="1633EADA" w14:textId="64202BCE">
      <w:r>
        <w:t xml:space="preserve">Ett i raden av exempel som kan illustrera detta är just elproduktionen där </w:t>
      </w:r>
      <w:r w:rsidR="006B29CD">
        <w:t>ö</w:t>
      </w:r>
      <w:r w:rsidR="009A76F7">
        <w:t xml:space="preserve">vre och </w:t>
      </w:r>
      <w:r w:rsidR="006B29CD">
        <w:t>m</w:t>
      </w:r>
      <w:r>
        <w:t xml:space="preserve">ellersta Norrland står för </w:t>
      </w:r>
      <w:r w:rsidR="009A76F7">
        <w:t>38</w:t>
      </w:r>
      <w:r w:rsidR="006B29CD">
        <w:t> </w:t>
      </w:r>
      <w:r>
        <w:t xml:space="preserve">% av Sveriges produktion medan samma område enbart förbrukar </w:t>
      </w:r>
      <w:r w:rsidR="009A76F7">
        <w:t>18</w:t>
      </w:r>
      <w:r w:rsidR="006B29CD">
        <w:t> </w:t>
      </w:r>
      <w:r>
        <w:t>%, trots en elintensiv industri. Detta kan jämföras med Stockholm som endast producerar 1</w:t>
      </w:r>
      <w:r w:rsidR="006B29CD">
        <w:t> </w:t>
      </w:r>
      <w:r>
        <w:t>% av Sveriges elektricitet medan man förbrukar 16</w:t>
      </w:r>
      <w:r w:rsidR="006B29CD">
        <w:t> </w:t>
      </w:r>
      <w:r>
        <w:t>% (SCB, Kommunal och regional energistatistik 20</w:t>
      </w:r>
      <w:r w:rsidR="009A76F7">
        <w:t>18</w:t>
      </w:r>
      <w:r>
        <w:t>).</w:t>
      </w:r>
    </w:p>
    <w:p w:rsidR="00FF7D6A" w:rsidP="00EE1027" w:rsidRDefault="00FF7D6A" w14:paraId="2202CBA6" w14:textId="0A31B0BE">
      <w:r>
        <w:t xml:space="preserve">Tyvärr har stödområdessynsättet präglat alltför många delar av den ekonomiska </w:t>
      </w:r>
      <w:r w:rsidRPr="00EE1027">
        <w:rPr>
          <w:spacing w:val="-1"/>
        </w:rPr>
        <w:t>politiken – allt</w:t>
      </w:r>
      <w:r w:rsidRPr="00EE1027" w:rsidR="00F2781A">
        <w:rPr>
          <w:spacing w:val="-1"/>
        </w:rPr>
        <w:t>i</w:t>
      </w:r>
      <w:r w:rsidRPr="00EE1027">
        <w:rPr>
          <w:spacing w:val="-1"/>
        </w:rPr>
        <w:t>från skatteutjämningssystem till regional stödpolitik. Detta måste genom</w:t>
      </w:r>
      <w:r w:rsidRPr="00EE1027" w:rsidR="00EE1027">
        <w:rPr>
          <w:spacing w:val="-1"/>
        </w:rPr>
        <w:softHyphen/>
      </w:r>
      <w:r w:rsidRPr="00EE1027">
        <w:rPr>
          <w:spacing w:val="-1"/>
        </w:rPr>
        <w:t>lysas</w:t>
      </w:r>
      <w:r>
        <w:t xml:space="preserve"> och förändras. Det </w:t>
      </w:r>
      <w:r w:rsidR="009A76F7">
        <w:t>måste</w:t>
      </w:r>
      <w:r>
        <w:t xml:space="preserve"> löna sig att vara Sverigestöttande regioner!</w:t>
      </w:r>
    </w:p>
    <w:p w:rsidR="002077BE" w:rsidP="00EE1027" w:rsidRDefault="00FF7D6A" w14:paraId="6325E214" w14:textId="1C7C1950">
      <w:r>
        <w:t>Den koncentration av skatteinbetalningar från både företag och privatpersoner som sker till en storstadsfixerad statsapparat är problematisk. I andra delar av västvärlden får regioner större behållning av den egna företagsamheten och utvinningen – så bör det också vara i Sverige.</w:t>
      </w:r>
      <w:r w:rsidR="00201E2A">
        <w:t xml:space="preserve"> </w:t>
      </w:r>
      <w:r>
        <w:t xml:space="preserve">Värdet av det som produceras i norra Sverige är oumbärligt för Sveriges funktion och större del av detta bör återbördas till de aktuella länen. Riksdagen bör därför ge regeringen tillkänna att man bör </w:t>
      </w:r>
      <w:r w:rsidR="00201E2A">
        <w:t xml:space="preserve">överväga en översyn </w:t>
      </w:r>
      <w:r>
        <w:t xml:space="preserve">så att gles- och </w:t>
      </w:r>
      <w:proofErr w:type="spellStart"/>
      <w:r>
        <w:t>landsbygdslänen</w:t>
      </w:r>
      <w:proofErr w:type="spellEnd"/>
      <w:r>
        <w:t xml:space="preserve"> får behålla mer av värdet som producerats i de egna regionerna.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D1E6E7E0844C6890DC1B389329209D"/>
        </w:placeholder>
      </w:sdtPr>
      <w:sdtEndPr>
        <w:rPr>
          <w:i w:val="0"/>
          <w:noProof w:val="0"/>
        </w:rPr>
      </w:sdtEndPr>
      <w:sdtContent>
        <w:p w:rsidR="00BC5A5D" w:rsidP="00BC5A5D" w:rsidRDefault="00BC5A5D" w14:paraId="476C69E6" w14:textId="77777777"/>
        <w:p w:rsidRPr="008E0FE2" w:rsidR="004801AC" w:rsidP="00BC5A5D" w:rsidRDefault="00EE1027" w14:paraId="169ADF70" w14:textId="738EF6E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9199D" w14:paraId="789530A2" w14:textId="77777777">
        <w:trPr>
          <w:cantSplit/>
        </w:trPr>
        <w:tc>
          <w:tcPr>
            <w:tcW w:w="50" w:type="pct"/>
            <w:vAlign w:val="bottom"/>
          </w:tcPr>
          <w:p w:rsidR="0069199D" w:rsidRDefault="006B29CD" w14:paraId="42E0A83F" w14:textId="77777777">
            <w:pPr>
              <w:pStyle w:val="Underskrifter"/>
              <w:spacing w:after="0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 w:rsidR="0069199D" w:rsidRDefault="0069199D" w14:paraId="3FA358DF" w14:textId="77777777">
            <w:pPr>
              <w:pStyle w:val="Underskrifter"/>
              <w:spacing w:after="0"/>
            </w:pPr>
          </w:p>
        </w:tc>
      </w:tr>
    </w:tbl>
    <w:p w:rsidR="005F21F4" w:rsidRDefault="005F21F4" w14:paraId="4FEF5D6F" w14:textId="77777777"/>
    <w:sectPr w:rsidR="005F21F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7351" w14:textId="77777777" w:rsidR="000130B6" w:rsidRDefault="000130B6" w:rsidP="000C1CAD">
      <w:pPr>
        <w:spacing w:line="240" w:lineRule="auto"/>
      </w:pPr>
      <w:r>
        <w:separator/>
      </w:r>
    </w:p>
  </w:endnote>
  <w:endnote w:type="continuationSeparator" w:id="0">
    <w:p w14:paraId="43D7576D" w14:textId="77777777" w:rsidR="000130B6" w:rsidRDefault="000130B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A0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23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1EEB" w14:textId="30801BD9" w:rsidR="00262EA3" w:rsidRPr="00BC5A5D" w:rsidRDefault="00262EA3" w:rsidP="00BC5A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F0D0" w14:textId="77777777" w:rsidR="000130B6" w:rsidRDefault="000130B6" w:rsidP="000C1CAD">
      <w:pPr>
        <w:spacing w:line="240" w:lineRule="auto"/>
      </w:pPr>
      <w:r>
        <w:separator/>
      </w:r>
    </w:p>
  </w:footnote>
  <w:footnote w:type="continuationSeparator" w:id="0">
    <w:p w14:paraId="2868CAAF" w14:textId="77777777" w:rsidR="000130B6" w:rsidRDefault="000130B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8F4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AADCDD" wp14:editId="4BE7BE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F4BAA4" w14:textId="4934E2C5" w:rsidR="00262EA3" w:rsidRDefault="00EE102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F7D6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077BE">
                                <w:t>1422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AADCD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F4BAA4" w14:textId="4934E2C5" w:rsidR="00262EA3" w:rsidRDefault="00EE102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F7D6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077BE">
                          <w:t>1422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37400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876D" w14:textId="77777777" w:rsidR="00262EA3" w:rsidRDefault="00262EA3" w:rsidP="008563AC">
    <w:pPr>
      <w:jc w:val="right"/>
    </w:pPr>
  </w:p>
  <w:p w14:paraId="31E5300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67B7" w14:textId="77777777" w:rsidR="00262EA3" w:rsidRDefault="00EE102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4875218" wp14:editId="26650EC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43A449" w14:textId="6944C212" w:rsidR="00262EA3" w:rsidRDefault="00EE102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C5A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F7D6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077BE">
          <w:t>1422</w:t>
        </w:r>
      </w:sdtContent>
    </w:sdt>
  </w:p>
  <w:p w14:paraId="5F023EF6" w14:textId="77777777" w:rsidR="00262EA3" w:rsidRPr="008227B3" w:rsidRDefault="00EE102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365747" w14:textId="7E0641AB" w:rsidR="00262EA3" w:rsidRPr="008227B3" w:rsidRDefault="00EE102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C5A5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C5A5D">
          <w:t>:2150</w:t>
        </w:r>
      </w:sdtContent>
    </w:sdt>
  </w:p>
  <w:p w14:paraId="63BF3EEB" w14:textId="24877E2F" w:rsidR="00262EA3" w:rsidRDefault="00EE102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C5A5D"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ADDAE97" w14:textId="3DAF1DED" w:rsidR="00262EA3" w:rsidRDefault="00FA1CAB" w:rsidP="00283E0F">
        <w:pPr>
          <w:pStyle w:val="FSHRub2"/>
        </w:pPr>
        <w:r>
          <w:t>Länen norr om Dalälven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7F9BF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F7D6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0B6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3B0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1E2A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7BE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1F4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99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9CD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97D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D4D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5E1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6F7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5A5D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BF0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0C4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A0E"/>
    <w:rsid w:val="00DE5C0B"/>
    <w:rsid w:val="00DE610C"/>
    <w:rsid w:val="00DE6DDA"/>
    <w:rsid w:val="00DE7C77"/>
    <w:rsid w:val="00DE7E18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027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81A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CAB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AE6518"/>
  <w15:chartTrackingRefBased/>
  <w15:docId w15:val="{3CF8049A-2987-4314-B657-3D324466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A53C230E7A431E8CBE6A04090F06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AC1DE-D095-4487-B2C4-1922B63579E4}"/>
      </w:docPartPr>
      <w:docPartBody>
        <w:p w:rsidR="00AD5E66" w:rsidRDefault="00041A63">
          <w:pPr>
            <w:pStyle w:val="23A53C230E7A431E8CBE6A04090F06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5D398CDA70048978224CE61A61CB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E625D-2745-46C9-B247-B7D6851CF012}"/>
      </w:docPartPr>
      <w:docPartBody>
        <w:p w:rsidR="00AD5E66" w:rsidRDefault="00041A63">
          <w:pPr>
            <w:pStyle w:val="55D398CDA70048978224CE61A61CBD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AD1E6E7E0844C6890DC1B3893292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7B91C-D5B5-4AFF-920A-70507E01AEFA}"/>
      </w:docPartPr>
      <w:docPartBody>
        <w:p w:rsidR="00574C74" w:rsidRDefault="00574C7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66"/>
    <w:rsid w:val="00041A63"/>
    <w:rsid w:val="001E4187"/>
    <w:rsid w:val="00574C74"/>
    <w:rsid w:val="0065562C"/>
    <w:rsid w:val="00944911"/>
    <w:rsid w:val="00AD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3A53C230E7A431E8CBE6A04090F0673">
    <w:name w:val="23A53C230E7A431E8CBE6A04090F0673"/>
  </w:style>
  <w:style w:type="paragraph" w:customStyle="1" w:styleId="55D398CDA70048978224CE61A61CBD7D">
    <w:name w:val="55D398CDA70048978224CE61A61CBD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E20BEE-0763-47BB-8C2B-3417B66B7958}"/>
</file>

<file path=customXml/itemProps2.xml><?xml version="1.0" encoding="utf-8"?>
<ds:datastoreItem xmlns:ds="http://schemas.openxmlformats.org/officeDocument/2006/customXml" ds:itemID="{21A7DFD5-0D6B-4B71-951B-07E33A4C66D0}"/>
</file>

<file path=customXml/itemProps3.xml><?xml version="1.0" encoding="utf-8"?>
<ds:datastoreItem xmlns:ds="http://schemas.openxmlformats.org/officeDocument/2006/customXml" ds:itemID="{DFCCBAAB-F8B0-4B87-A6F1-AE0039EE52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1739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