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735" w:rsidRPr="005C7735" w:rsidRDefault="005C7735">
      <w:pPr>
        <w:pStyle w:val="Frslagsrubrik"/>
      </w:pPr>
      <w:r w:rsidRPr="005C7735">
        <w:t>Förslag till riksdagsbeslut</w:t>
      </w:r>
    </w:p>
    <w:p w:rsidR="005C7735" w:rsidRPr="005C7735" w:rsidRDefault="005C7735">
      <w:pPr>
        <w:pStyle w:val="Hemstlatt"/>
      </w:pPr>
      <w:r w:rsidRPr="005C7735">
        <w:t>Riksdagen tillkännager för regeringen som sin mening vad som anförs i motionen om att slå vakt om folkbildningens särart och utvecklingsmöjligheter samt att påbörja en dialog om bidragsgivningen med den lokala och regionala nivån.</w:t>
      </w:r>
    </w:p>
    <w:p w:rsidR="005C7735" w:rsidRPr="005C7735" w:rsidRDefault="005C7735">
      <w:pPr>
        <w:pStyle w:val="Rubrik1"/>
      </w:pPr>
      <w:r w:rsidRPr="005C7735">
        <w:t>Motivering</w:t>
      </w:r>
    </w:p>
    <w:p w:rsidR="005C7735" w:rsidRPr="005C7735" w:rsidRDefault="005C7735">
      <w:r w:rsidRPr="005C7735">
        <w:t>Folkbildningen har i ett helt sekel bidragit till att minska kunskaps- och klas</w:t>
      </w:r>
      <w:r w:rsidRPr="005C7735">
        <w:t>s</w:t>
      </w:r>
      <w:r w:rsidRPr="005C7735">
        <w:t>klyftor i Sverige och väckt engagemang som lett till att Sverige, jämfört med många andra länder, har en livaktig demokrati där många människor gör sin röst hörd.</w:t>
      </w:r>
    </w:p>
    <w:p w:rsidR="005C7735" w:rsidRPr="005C7735" w:rsidRDefault="005C7735">
      <w:pPr>
        <w:pStyle w:val="Normaltindrag"/>
      </w:pPr>
      <w:r w:rsidRPr="005C7735">
        <w:t>Tidigare propositioner som berört folkbildningen har slagit fast värdet av detta och värdet av att folkbildningen även i framtiden får möjlighet att u</w:t>
      </w:r>
      <w:r w:rsidRPr="005C7735">
        <w:t>t</w:t>
      </w:r>
      <w:r w:rsidRPr="005C7735">
        <w:t>vecklas utifrån sin särart. Det har också konstaterats att det är ett gemensamt ansvar för stat, kommuner, landsting och huvudmän att erbjuda dessa föru</w:t>
      </w:r>
      <w:r w:rsidRPr="005C7735">
        <w:t>t</w:t>
      </w:r>
      <w:r w:rsidRPr="005C7735">
        <w:t>sättningar.</w:t>
      </w:r>
    </w:p>
    <w:p w:rsidR="005C7735" w:rsidRPr="005C7735" w:rsidRDefault="005C7735">
      <w:pPr>
        <w:pStyle w:val="Normaltindrag"/>
      </w:pPr>
      <w:r w:rsidRPr="005C7735">
        <w:t>Ändå finns det skäl att känna oro för framtidens folkbildning. Sedan den politiska majoriteten skiftade 2006 har flera kommuner, landsting och regio</w:t>
      </w:r>
      <w:r w:rsidRPr="005C7735">
        <w:t>n</w:t>
      </w:r>
      <w:r w:rsidRPr="005C7735">
        <w:t>förbund i landet beslutat att kraftigt begränsa eller helt upphöra med sitt stöd till folkbildningen. Särskilt det senaste årets tuffa ekonomiska förutsättningar har gjort att många kommuner valt att kapa bidragen. På flera håll förs också en diskussion om hur man i högre utsträckning ska kunna styra, uppdra åt och beställa verksamhet från studieförbund och folkhögskolor. Blir detta verkli</w:t>
      </w:r>
      <w:r w:rsidRPr="005C7735">
        <w:t>g</w:t>
      </w:r>
      <w:r w:rsidRPr="005C7735">
        <w:t>het går hela poängen med folkbildningen förlorad, och då kan vilken ko</w:t>
      </w:r>
      <w:r w:rsidRPr="005C7735">
        <w:t>m</w:t>
      </w:r>
      <w:r w:rsidRPr="005C7735">
        <w:t>mersiell utbildningsleverantör som helst ta öve</w:t>
      </w:r>
      <w:r w:rsidRPr="005C7735">
        <w:t>r dess verksamhet.</w:t>
      </w:r>
    </w:p>
    <w:p w:rsidR="005C7735" w:rsidRPr="005C7735" w:rsidRDefault="005C7735">
      <w:pPr>
        <w:pStyle w:val="Normaltindrag"/>
      </w:pPr>
      <w:r w:rsidRPr="005C7735">
        <w:lastRenderedPageBreak/>
        <w:t>Det är viktigt att förstå folkbildningens idé för att förstå motiven för sa</w:t>
      </w:r>
      <w:r w:rsidRPr="005C7735">
        <w:t>m</w:t>
      </w:r>
      <w:r w:rsidRPr="005C7735">
        <w:t>hällets stöd till folkbildningen. Folkbildningens praktiska genomförande ska naturligtvis kunna granskas utifrån olika kvalitetsindikatorer. Men deta</w:t>
      </w:r>
      <w:r w:rsidRPr="005C7735">
        <w:t>l</w:t>
      </w:r>
      <w:r w:rsidRPr="005C7735">
        <w:t>jerna måste folkbildningen själv finna former för. Precis som deltagandet är fritt och frivilligt för den enskilde, måste god folkbildning vara befriad från pe</w:t>
      </w:r>
      <w:r w:rsidRPr="005C7735">
        <w:t>k</w:t>
      </w:r>
      <w:r w:rsidRPr="005C7735">
        <w:t>pinnar och tvång. Syftet med statens bidrag till folkbildningen bör därför vara att utveckla och stärka den, inte att styra och begränsa den.</w:t>
      </w:r>
    </w:p>
    <w:p w:rsidR="005C7735" w:rsidRPr="005C7735" w:rsidRDefault="005C7735">
      <w:pPr>
        <w:pStyle w:val="Normaltindrag"/>
      </w:pPr>
      <w:r w:rsidRPr="005C7735">
        <w:t>För att folkbildningen ska bli en mötesplats och plantskola</w:t>
      </w:r>
      <w:r w:rsidRPr="005C7735">
        <w:t xml:space="preserve"> för demokrati</w:t>
      </w:r>
      <w:r w:rsidRPr="005C7735">
        <w:t>s</w:t>
      </w:r>
      <w:r w:rsidRPr="005C7735">
        <w:t>ka samhällsmedborgare som vill skapa opinion och påverka i hela landet måste alla nivåer ta sitt ansvar och slå vakt om dess särart och bidra till dess utveckling. Med tanke på att bidragen till folkbildningen från kommuner och landsting har minskat kraftigt under många år är det hög tid att man från n</w:t>
      </w:r>
      <w:r w:rsidRPr="005C7735">
        <w:t>a</w:t>
      </w:r>
      <w:r w:rsidRPr="005C7735">
        <w:t>tionell nivå tar initiativ till samtal med regioner, landsting, kommuner och huvudmän om folkbildningens angelägenhet och det gemensamma ansvaret för dess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735">
        <w:trPr>
          <w:cantSplit/>
        </w:trPr>
        <w:tc>
          <w:tcPr>
            <w:tcW w:w="3046" w:type="dxa"/>
          </w:tcPr>
          <w:p w:rsidR="005C7735" w:rsidRPr="005C7735" w:rsidRDefault="005C7735">
            <w:pPr>
              <w:pStyle w:val="UnderskriftDatum"/>
              <w:spacing w:before="240"/>
            </w:pPr>
            <w:r w:rsidRPr="005C7735">
              <w:t>Stockholm den 21 oktober 2010</w:t>
            </w:r>
          </w:p>
        </w:tc>
        <w:tc>
          <w:tcPr>
            <w:tcW w:w="3047" w:type="dxa"/>
          </w:tcPr>
          <w:p w:rsidR="005C7735" w:rsidRPr="005C7735" w:rsidRDefault="005C7735">
            <w:pPr>
              <w:pStyle w:val="Underskrifter"/>
              <w:spacing w:before="240"/>
            </w:pPr>
          </w:p>
        </w:tc>
      </w:tr>
      <w:tr w:rsidR="00000000" w:rsidRPr="005C7735">
        <w:trPr>
          <w:cantSplit/>
        </w:trPr>
        <w:tc>
          <w:tcPr>
            <w:tcW w:w="3046" w:type="dxa"/>
          </w:tcPr>
          <w:p w:rsidR="005C7735" w:rsidRPr="005C7735" w:rsidRDefault="005C7735">
            <w:pPr>
              <w:pStyle w:val="Underskrifter"/>
            </w:pPr>
            <w:r w:rsidRPr="005C7735">
              <w:t>Louise Malmström (S)</w:t>
            </w:r>
          </w:p>
        </w:tc>
        <w:tc>
          <w:tcPr>
            <w:tcW w:w="3046" w:type="dxa"/>
          </w:tcPr>
          <w:p w:rsidR="005C7735" w:rsidRPr="005C7735" w:rsidRDefault="005C7735">
            <w:pPr>
              <w:pStyle w:val="Underskrifter"/>
            </w:pPr>
            <w:r w:rsidRPr="005C7735">
              <w:t>Helén Pettersson i Umeå (S)</w:t>
            </w:r>
          </w:p>
        </w:tc>
      </w:tr>
    </w:tbl>
    <w:p w:rsidR="005C7735" w:rsidRPr="005C7735" w:rsidRDefault="005C7735">
      <w:pPr>
        <w:pStyle w:val="Normaltindrag"/>
      </w:pPr>
    </w:p>
    <w:sectPr w:rsidR="00000000" w:rsidRPr="005C77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735" w:rsidRPr="005C7735" w:rsidRDefault="005C7735">
      <w:r w:rsidRPr="005C7735">
        <w:separator/>
      </w:r>
    </w:p>
  </w:endnote>
  <w:endnote w:type="continuationSeparator" w:id="0">
    <w:p w:rsidR="005C7735" w:rsidRPr="005C7735" w:rsidRDefault="005C7735">
      <w:r w:rsidRPr="005C7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826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735" w:rsidRDefault="005C77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322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69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735" w:rsidRPr="005C7735" w:rsidRDefault="005C7735">
      <w:r w:rsidRPr="005C7735">
        <w:separator/>
      </w:r>
    </w:p>
  </w:footnote>
  <w:footnote w:type="continuationSeparator" w:id="0">
    <w:p w:rsidR="005C7735" w:rsidRPr="005C7735" w:rsidRDefault="005C7735">
      <w:r w:rsidRPr="005C77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953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735" w:rsidRDefault="005C77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963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735" w:rsidRDefault="005C77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FSHNormal"/>
      <w:tabs>
        <w:tab w:val="right" w:pos="5840"/>
      </w:tabs>
    </w:pPr>
    <w:r w:rsidRPr="005C7735">
      <w:br/>
    </w:r>
    <w:r w:rsidRPr="005C7735">
      <w:fldChar w:fldCharType="begin" w:fldLock="1"/>
    </w:r>
    <w:r w:rsidRPr="005C7735">
      <w:instrText xml:space="preserve"> DOCPROPERTY</w:instrText>
    </w:r>
    <w:r w:rsidRPr="005C7735">
      <w:rPr>
        <w:sz w:val="18"/>
      </w:rPr>
      <w:instrText xml:space="preserve"> "YearUser" *\charformat </w:instrText>
    </w:r>
    <w:r w:rsidRPr="005C7735">
      <w:fldChar w:fldCharType="separate"/>
    </w:r>
    <w:r w:rsidRPr="005C7735">
      <w:t>2010/11</w:t>
    </w:r>
    <w:r w:rsidRPr="005C7735">
      <w:fldChar w:fldCharType="end"/>
    </w:r>
    <w:r w:rsidRPr="005C7735">
      <w:t xml:space="preserve"> </w:t>
    </w:r>
    <w:r w:rsidRPr="005C7735">
      <w:tab/>
      <w:t xml:space="preserve">mnr: </w:t>
    </w:r>
    <w:r w:rsidRPr="005C7735">
      <w:fldChar w:fldCharType="begin" w:fldLock="1"/>
    </w:r>
    <w:r w:rsidRPr="005C7735">
      <w:instrText xml:space="preserve"> DOCPROPERTY</w:instrText>
    </w:r>
    <w:r w:rsidRPr="005C7735">
      <w:rPr>
        <w:sz w:val="18"/>
      </w:rPr>
      <w:instrText xml:space="preserve"> "Motionsnummer" *\charformat </w:instrText>
    </w:r>
    <w:r w:rsidRPr="005C7735">
      <w:fldChar w:fldCharType="separate"/>
    </w:r>
    <w:r w:rsidRPr="005C7735">
      <w:t>Kr259</w:t>
    </w:r>
    <w:r w:rsidRPr="005C7735">
      <w:fldChar w:fldCharType="end"/>
    </w:r>
    <w:r w:rsidRPr="005C7735">
      <w:br/>
    </w:r>
    <w:r w:rsidRPr="005C7735">
      <w:fldChar w:fldCharType="begin" w:fldLock="1"/>
    </w:r>
    <w:r w:rsidRPr="005C7735">
      <w:instrText xml:space="preserve"> DOCPROPERTY</w:instrText>
    </w:r>
    <w:r w:rsidRPr="005C7735">
      <w:rPr>
        <w:sz w:val="18"/>
      </w:rPr>
      <w:instrText xml:space="preserve"> "Samling" *\charformat </w:instrText>
    </w:r>
    <w:r w:rsidRPr="005C7735">
      <w:fldChar w:fldCharType="end"/>
    </w:r>
    <w:r w:rsidRPr="005C7735">
      <w:tab/>
      <w:t xml:space="preserve">pnr: </w:t>
    </w:r>
    <w:r w:rsidRPr="005C7735">
      <w:fldChar w:fldCharType="begin" w:fldLock="1"/>
    </w:r>
    <w:r w:rsidRPr="005C7735">
      <w:instrText xml:space="preserve"> DOCPROPERTY</w:instrText>
    </w:r>
    <w:r w:rsidRPr="005C7735">
      <w:rPr>
        <w:sz w:val="18"/>
      </w:rPr>
      <w:instrText xml:space="preserve"> "Partinummer" *\charformat </w:instrText>
    </w:r>
    <w:r w:rsidRPr="005C7735">
      <w:fldChar w:fldCharType="separate"/>
    </w:r>
    <w:r w:rsidRPr="005C7735">
      <w:t>S71025</w:t>
    </w:r>
    <w:r w:rsidRPr="005C7735">
      <w:fldChar w:fldCharType="end"/>
    </w:r>
  </w:p>
  <w:p w:rsidR="005C7735" w:rsidRPr="005C7735" w:rsidRDefault="005C7735">
    <w:pPr>
      <w:pStyle w:val="FSHRub1"/>
    </w:pPr>
    <w:r w:rsidRPr="005C7735">
      <w:t>Motion till riksdagen</w:t>
    </w:r>
    <w:r w:rsidRPr="005C7735">
      <w:br/>
    </w:r>
    <w:r w:rsidRPr="005C7735">
      <w:fldChar w:fldCharType="begin" w:fldLock="1"/>
    </w:r>
    <w:r w:rsidRPr="005C7735">
      <w:instrText xml:space="preserve"> DOCPROPERTY "YearUser" *\charformat </w:instrText>
    </w:r>
    <w:r w:rsidRPr="005C7735">
      <w:fldChar w:fldCharType="separate"/>
    </w:r>
    <w:r w:rsidRPr="005C7735">
      <w:t>2010/11</w:t>
    </w:r>
    <w:r w:rsidRPr="005C7735">
      <w:fldChar w:fldCharType="end"/>
    </w:r>
    <w:r w:rsidRPr="005C7735">
      <w:t>:</w:t>
    </w:r>
    <w:r w:rsidRPr="005C7735">
      <w:fldChar w:fldCharType="begin" w:fldLock="1"/>
    </w:r>
    <w:r w:rsidRPr="005C7735">
      <w:instrText xml:space="preserve"> DOCPROPERTY "Motionsnummer" *\charformat </w:instrText>
    </w:r>
    <w:r w:rsidRPr="005C7735">
      <w:fldChar w:fldCharType="separate"/>
    </w:r>
    <w:r w:rsidRPr="005C7735">
      <w:t>Kr259</w:t>
    </w:r>
    <w:r w:rsidRPr="005C7735">
      <w:fldChar w:fldCharType="end"/>
    </w:r>
  </w:p>
  <w:p w:rsidR="005C7735" w:rsidRPr="005C7735" w:rsidRDefault="005C7735">
    <w:pPr>
      <w:pStyle w:val="FSHNormalS5"/>
    </w:pPr>
    <w:r w:rsidRPr="005C7735">
      <w:fldChar w:fldCharType="begin" w:fldLock="1"/>
    </w:r>
    <w:r w:rsidRPr="005C7735">
      <w:instrText xml:space="preserve"> DOCPROPERTY "MotionarText" *\charformat </w:instrText>
    </w:r>
    <w:r w:rsidRPr="005C7735">
      <w:fldChar w:fldCharType="separate"/>
    </w:r>
    <w:r w:rsidRPr="005C7735">
      <w:t>av Louise Malmström och Helén Pettersson i Umeå (S)</w:t>
    </w:r>
    <w:r w:rsidRPr="005C7735">
      <w:fldChar w:fldCharType="end"/>
    </w:r>
    <w:r w:rsidRPr="005C7735">
      <w:br/>
    </w:r>
    <w:r w:rsidRPr="005C7735">
      <w:fldChar w:fldCharType="begin" w:fldLock="1"/>
    </w:r>
    <w:r w:rsidRPr="005C7735">
      <w:instrText xml:space="preserve"> DOCPROPERTY "SvarFrasKort" *\charformat </w:instrText>
    </w:r>
    <w:r w:rsidRPr="005C7735">
      <w:fldChar w:fldCharType="end"/>
    </w:r>
  </w:p>
  <w:p w:rsidR="005C7735" w:rsidRPr="005C7735" w:rsidRDefault="005C7735">
    <w:pPr>
      <w:pStyle w:val="FSHTitel"/>
    </w:pPr>
    <w:r w:rsidRPr="005C7735">
      <w:fldChar w:fldCharType="begin" w:fldLock="1"/>
    </w:r>
    <w:r w:rsidRPr="005C7735">
      <w:instrText xml:space="preserve"> DOCPROPERTY</w:instrText>
    </w:r>
    <w:r w:rsidRPr="005C7735">
      <w:rPr>
        <w:sz w:val="18"/>
      </w:rPr>
      <w:instrText xml:space="preserve"> "RubrikSvar" *\charformat </w:instrText>
    </w:r>
    <w:r w:rsidRPr="005C7735">
      <w:fldChar w:fldCharType="separate"/>
    </w:r>
    <w:r w:rsidRPr="005C7735">
      <w:t>Folkbildningens särart och bidragsgivningen</w:t>
    </w:r>
    <w:r w:rsidRPr="005C7735">
      <w:fldChar w:fldCharType="end"/>
    </w:r>
  </w:p>
  <w:p w:rsidR="005C7735" w:rsidRPr="005C7735" w:rsidRDefault="005C7735">
    <w:pPr>
      <w:pStyle w:val="Normal00"/>
    </w:pPr>
  </w:p>
  <w:p w:rsidR="005C7735" w:rsidRPr="005C7735" w:rsidRDefault="005C7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5630256">
    <w:abstractNumId w:val="3"/>
  </w:num>
  <w:num w:numId="2" w16cid:durableId="93211941">
    <w:abstractNumId w:val="2"/>
  </w:num>
  <w:num w:numId="3" w16cid:durableId="1052462010">
    <w:abstractNumId w:val="1"/>
  </w:num>
  <w:num w:numId="4" w16cid:durableId="1803452062">
    <w:abstractNumId w:val="0"/>
  </w:num>
  <w:num w:numId="5" w16cid:durableId="976184921">
    <w:abstractNumId w:val="7"/>
  </w:num>
  <w:num w:numId="6" w16cid:durableId="1141534255">
    <w:abstractNumId w:val="6"/>
  </w:num>
  <w:num w:numId="7" w16cid:durableId="1583175045">
    <w:abstractNumId w:val="5"/>
  </w:num>
  <w:num w:numId="8" w16cid:durableId="689138422">
    <w:abstractNumId w:val="4"/>
  </w:num>
  <w:num w:numId="9" w16cid:durableId="887575143">
    <w:abstractNumId w:val="8"/>
  </w:num>
  <w:num w:numId="10" w16cid:durableId="223369077">
    <w:abstractNumId w:val="9"/>
  </w:num>
  <w:num w:numId="11" w16cid:durableId="1865822735">
    <w:abstractNumId w:val="10"/>
  </w:num>
  <w:num w:numId="12" w16cid:durableId="714474789">
    <w:abstractNumId w:val="13"/>
  </w:num>
  <w:num w:numId="13" w16cid:durableId="2073430268">
    <w:abstractNumId w:val="15"/>
  </w:num>
  <w:num w:numId="14" w16cid:durableId="1467891872">
    <w:abstractNumId w:val="16"/>
  </w:num>
  <w:num w:numId="15" w16cid:durableId="148638205">
    <w:abstractNumId w:val="11"/>
  </w:num>
  <w:num w:numId="16" w16cid:durableId="1590457031">
    <w:abstractNumId w:val="18"/>
  </w:num>
  <w:num w:numId="17" w16cid:durableId="432020953">
    <w:abstractNumId w:val="17"/>
  </w:num>
  <w:num w:numId="18" w16cid:durableId="1098404953">
    <w:abstractNumId w:val="14"/>
  </w:num>
  <w:num w:numId="19" w16cid:durableId="852765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CA5D01D2-421F-4F5D-8E1A-A951884A2201},{5828F02F-261D-4616-A259-6D0EE7C1A1C6}"/>
  </w:docVars>
  <w:rsids>
    <w:rsidRoot w:val="00D47B54"/>
    <w:rsid w:val="005C7735"/>
    <w:rsid w:val="00D47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929E4B-50A2-4302-B808-9E4B9A78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2273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s71025</vt:lpstr>
    </vt:vector>
  </TitlesOfParts>
  <Company>Riksdagen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s71025</dc:title>
  <dc:subject>s71025</dc:subject>
  <dc:creator>Riksdagen</dc:creator>
  <cp:keywords>Riksdagen</cp:keywords>
  <dc:description>msmq kontroll, ensamt yrkande mm (b: S5 fix för yrk o listkorr)</dc:description>
  <cp:lastModifiedBy>Lars Brink</cp:lastModifiedBy>
  <cp:revision>2</cp:revision>
  <cp:lastPrinted>2010-11-29T16:07:00Z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Folkbildningens särart och bidragsgivningen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särart och bidragsgivningen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20102011000000000115000710250069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20102011000000000115000710250069</vt:lpwstr>
  </property>
  <property fmtid="{D5CDD505-2E9C-101B-9397-08002B2CF9AE}" pid="50" name="nummer">
    <vt:lpwstr>259</vt:lpwstr>
  </property>
  <property fmtid="{D5CDD505-2E9C-101B-9397-08002B2CF9AE}" pid="51" name="utskottsbeteckning">
    <vt:lpwstr>Kr</vt:lpwstr>
  </property>
  <property fmtid="{D5CDD505-2E9C-101B-9397-08002B2CF9AE}" pid="52" name="GlobalUID">
    <vt:lpwstr>{BF2E6F2C-EFC1-4DD9-A075-CF84B85EA457}</vt:lpwstr>
  </property>
  <property fmtid="{D5CDD505-2E9C-101B-9397-08002B2CF9AE}" pid="53" name="Överföringar">
    <vt:i4>0</vt:i4>
  </property>
  <property fmtid="{D5CDD505-2E9C-101B-9397-08002B2CF9AE}" pid="54" name="Checksum">
    <vt:lpwstr>*0015770622215*</vt:lpwstr>
  </property>
  <property fmtid="{D5CDD505-2E9C-101B-9397-08002B2CF9AE}" pid="55" name="skuggnummer">
    <vt:lpwstr>1381</vt:lpwstr>
  </property>
  <property fmtid="{D5CDD505-2E9C-101B-9397-08002B2CF9AE}" pid="56" name="urixVersion">
    <vt:lpwstr>4.3.2.0</vt:lpwstr>
  </property>
  <property fmtid="{D5CDD505-2E9C-101B-9397-08002B2CF9AE}" pid="57" name="urixOrigin">
    <vt:lpwstr>101216 10:54:20.295</vt:lpwstr>
  </property>
  <property fmtid="{D5CDD505-2E9C-101B-9397-08002B2CF9AE}" pid="58" name="urixGuid">
    <vt:lpwstr>{0569EE40-F344-485D-82EB-E6C824B2D72C}</vt:lpwstr>
  </property>
</Properties>
</file>