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januari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 xml:space="preserve">ca </w:t>
            </w:r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gemensamt ansvar för mottagande av nyanlända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Arbetsmarknadsminister Ylva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reglerna om aggressiv marknadsföring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Modernisering av lagen om ekonomiska föreningar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utlåtande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förslag till ändring av EU:s vapendirektiv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FN:s säkerhetsrådsresolution 1325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Kristina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januari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2016-01-27</SAFIR_Sammantradesdatum_Doc>
    <SAFIR_SammantradeID xmlns="C07A1A6C-0B19-41D9-BDF8-F523BA3921EB">bf0b861a-0b19-46d4-8305-f29ae19294b8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CE74D-0F80-41D9-923F-1B0B26B6E55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januari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