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FC0" w:rsidRPr="006E742B" w:rsidRDefault="00ED4FC0">
      <w:pPr>
        <w:pStyle w:val="Frslagsrubrik"/>
      </w:pPr>
      <w:r w:rsidRPr="006E742B">
        <w:t>Förslag till riksdagsbeslut</w:t>
      </w:r>
    </w:p>
    <w:p w:rsidR="00ED4FC0" w:rsidRPr="006E742B" w:rsidRDefault="00ED4FC0">
      <w:pPr>
        <w:pStyle w:val="Hemstlatt"/>
      </w:pPr>
      <w:r w:rsidRPr="006E742B">
        <w:t>Riksdagen tillkännager för regeringen som sin mening vad som anförs i motionen om kulturhuvudstadsåret som ett nationellt intre</w:t>
      </w:r>
      <w:r w:rsidRPr="006E742B">
        <w:t>s</w:t>
      </w:r>
      <w:r w:rsidRPr="006E742B">
        <w:t>se.</w:t>
      </w:r>
    </w:p>
    <w:p w:rsidR="00ED4FC0" w:rsidRPr="006E742B" w:rsidRDefault="00ED4FC0">
      <w:pPr>
        <w:pStyle w:val="Rubrik1"/>
      </w:pPr>
      <w:r w:rsidRPr="006E742B">
        <w:t>Motivering</w:t>
      </w:r>
    </w:p>
    <w:p w:rsidR="00ED4FC0" w:rsidRPr="006E742B" w:rsidRDefault="00ED4FC0">
      <w:r w:rsidRPr="006E742B">
        <w:t>Kulturhuvudstadsåret är inte i första hand till för kulturarbetarna utan för befolkningen i regionen. Men kulturhuvudstadsåret i Umeå 2014 kommer utan tvivel att betyda mycket för kulturarbetarna och -institutionerna om vi gemensamt bestämmer oss för det. Det är viktigt att vi tar tillvara det europ</w:t>
      </w:r>
      <w:r w:rsidRPr="006E742B">
        <w:t>e</w:t>
      </w:r>
      <w:r w:rsidRPr="006E742B">
        <w:t>iska fönster som öppnas mot oss i norr och ger statligt stöd till kulturhuvu</w:t>
      </w:r>
      <w:r w:rsidRPr="006E742B">
        <w:t>d</w:t>
      </w:r>
      <w:r w:rsidRPr="006E742B">
        <w:t>stadsåret genom att uppmuntra statliga museer och dramatiska institutioner att engagera sig i kulturhuvudstadssatsningen i Umeå.</w:t>
      </w:r>
    </w:p>
    <w:p w:rsidR="00ED4FC0" w:rsidRPr="006E742B" w:rsidRDefault="00ED4FC0">
      <w:pPr>
        <w:pStyle w:val="Normaltindrag"/>
      </w:pPr>
      <w:r w:rsidRPr="006E742B">
        <w:t>Kulturhuvudstadsåret kan skapa en lång rad innovativa arbetsformer, m</w:t>
      </w:r>
      <w:r w:rsidRPr="006E742B">
        <w:t>e</w:t>
      </w:r>
      <w:r w:rsidRPr="006E742B">
        <w:t>toder och uttrycksformer. Kulturkonsumtionen i Umeå har potential att öka och därmed förbättra de ekonomiska förutsättningarna för stadens framtida kulturliv. Kulturarbetare, näringsidkare och medborgare i allmänhet kan up</w:t>
      </w:r>
      <w:r w:rsidRPr="006E742B">
        <w:t>p</w:t>
      </w:r>
      <w:r w:rsidRPr="006E742B">
        <w:t>täcka nya möjligheter och få ökat självförtroende och större framtidstro. Ku</w:t>
      </w:r>
      <w:r w:rsidRPr="006E742B">
        <w:t>l</w:t>
      </w:r>
      <w:r w:rsidRPr="006E742B">
        <w:t>turen har i ökad grad blivit syresättande för hela befolkningen.</w:t>
      </w:r>
    </w:p>
    <w:p w:rsidR="00ED4FC0" w:rsidRPr="006E742B" w:rsidRDefault="00ED4FC0">
      <w:pPr>
        <w:pStyle w:val="Normaltindrag"/>
      </w:pPr>
      <w:r w:rsidRPr="006E742B">
        <w:t>I och med kulturhuvudstadsåret kommer hela Sverige och Europa att få nya möjligheter att interagera med den nordliga regionen i nya former. En omd</w:t>
      </w:r>
      <w:r w:rsidRPr="006E742B">
        <w:t>e</w:t>
      </w:r>
      <w:r w:rsidRPr="006E742B">
        <w:t>finiering kan ske i synen på Umeå och den nordliga regionen. Sverige och Europa kan få en ökad nyfikenhet på Umeå. Staden kan få bättre föru</w:t>
      </w:r>
      <w:r w:rsidRPr="006E742B">
        <w:t>t</w:t>
      </w:r>
      <w:r w:rsidRPr="006E742B">
        <w:t>sättningar att locka kulturutövare, studenter och andra till regionen. Föret</w:t>
      </w:r>
      <w:r w:rsidRPr="006E742B">
        <w:t>a</w:t>
      </w:r>
      <w:r w:rsidRPr="006E742B">
        <w:t>gandet och investeringarna kan genom satsningarna öka. Det finns med andra ord stora vinster som kan komma till stånd om staten engagerar sig i kultu</w:t>
      </w:r>
      <w:r w:rsidRPr="006E742B">
        <w:t>r</w:t>
      </w:r>
      <w:r w:rsidRPr="006E742B">
        <w:t>huvu</w:t>
      </w:r>
      <w:r w:rsidRPr="006E742B">
        <w:t>d</w:t>
      </w:r>
      <w:r w:rsidRPr="006E742B">
        <w:t>stadsåret.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742B">
        <w:trPr>
          <w:cantSplit/>
        </w:trPr>
        <w:tc>
          <w:tcPr>
            <w:tcW w:w="3046" w:type="dxa"/>
          </w:tcPr>
          <w:p w:rsidR="00ED4FC0" w:rsidRPr="006E742B" w:rsidRDefault="00ED4FC0">
            <w:pPr>
              <w:pStyle w:val="UnderskriftDatum"/>
              <w:spacing w:before="240"/>
            </w:pPr>
            <w:r w:rsidRPr="006E742B">
              <w:lastRenderedPageBreak/>
              <w:t>Stockholm den 22 september 2011</w:t>
            </w:r>
          </w:p>
        </w:tc>
        <w:tc>
          <w:tcPr>
            <w:tcW w:w="3047" w:type="dxa"/>
          </w:tcPr>
          <w:p w:rsidR="00ED4FC0" w:rsidRPr="006E742B" w:rsidRDefault="00ED4FC0">
            <w:pPr>
              <w:pStyle w:val="Underskrifter"/>
              <w:spacing w:before="240"/>
            </w:pPr>
          </w:p>
        </w:tc>
      </w:tr>
      <w:tr w:rsidR="00000000" w:rsidRPr="006E742B">
        <w:trPr>
          <w:cantSplit/>
        </w:trPr>
        <w:tc>
          <w:tcPr>
            <w:tcW w:w="3046" w:type="dxa"/>
          </w:tcPr>
          <w:p w:rsidR="00ED4FC0" w:rsidRPr="006E742B" w:rsidRDefault="00ED4FC0">
            <w:pPr>
              <w:pStyle w:val="Underskrifter"/>
            </w:pPr>
            <w:r w:rsidRPr="006E742B">
              <w:t>Helén Pettersson i Umeå (S)</w:t>
            </w:r>
          </w:p>
        </w:tc>
        <w:tc>
          <w:tcPr>
            <w:tcW w:w="3046" w:type="dxa"/>
          </w:tcPr>
          <w:p w:rsidR="00ED4FC0" w:rsidRPr="006E742B" w:rsidRDefault="00ED4FC0">
            <w:pPr>
              <w:pStyle w:val="Underskrifter"/>
            </w:pPr>
          </w:p>
        </w:tc>
      </w:tr>
    </w:tbl>
    <w:p w:rsidR="00ED4FC0" w:rsidRPr="006E742B" w:rsidRDefault="00ED4FC0">
      <w:pPr>
        <w:pStyle w:val="Normaltindrag"/>
      </w:pPr>
    </w:p>
    <w:sectPr w:rsidR="00ED4FC0" w:rsidRPr="006E74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FC0" w:rsidRPr="006E742B" w:rsidRDefault="00ED4FC0">
      <w:r w:rsidRPr="006E742B">
        <w:separator/>
      </w:r>
    </w:p>
  </w:endnote>
  <w:endnote w:type="continuationSeparator" w:id="0">
    <w:p w:rsidR="00ED4FC0" w:rsidRPr="006E742B" w:rsidRDefault="00ED4FC0">
      <w:r w:rsidRPr="006E74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FC0" w:rsidRPr="006E742B" w:rsidRDefault="006E742B">
    <w:pPr>
      <w:pStyle w:val="Sidfot"/>
    </w:pPr>
    <w:r w:rsidRPr="006E74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3093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FC0" w:rsidRDefault="00ED4F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4FC0" w:rsidRDefault="00ED4F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FC0" w:rsidRPr="006E742B" w:rsidRDefault="006E742B">
    <w:pPr>
      <w:pStyle w:val="Sidfot"/>
    </w:pPr>
    <w:r w:rsidRPr="006E74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50122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FC0" w:rsidRDefault="00ED4F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4FC0" w:rsidRDefault="00ED4F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FC0" w:rsidRPr="006E742B" w:rsidRDefault="006E742B">
    <w:pPr>
      <w:pStyle w:val="Sidfot"/>
    </w:pPr>
    <w:r w:rsidRPr="006E74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465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FC0" w:rsidRDefault="00ED4F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4FC0" w:rsidRDefault="00ED4F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FC0" w:rsidRPr="006E742B" w:rsidRDefault="00ED4FC0">
      <w:r w:rsidRPr="006E742B">
        <w:separator/>
      </w:r>
    </w:p>
  </w:footnote>
  <w:footnote w:type="continuationSeparator" w:id="0">
    <w:p w:rsidR="00ED4FC0" w:rsidRPr="006E742B" w:rsidRDefault="00ED4FC0">
      <w:r w:rsidRPr="006E74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FC0" w:rsidRPr="006E742B" w:rsidRDefault="006E742B">
    <w:pPr>
      <w:pStyle w:val="Sidhuvud"/>
    </w:pPr>
    <w:r w:rsidRPr="006E74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36670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FC0" w:rsidRDefault="00ED4F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4FC0" w:rsidRDefault="00ED4F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FC0" w:rsidRPr="006E742B" w:rsidRDefault="006E742B">
    <w:pPr>
      <w:pStyle w:val="Sidhuvud"/>
    </w:pPr>
    <w:r w:rsidRPr="006E74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25461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FC0" w:rsidRDefault="00ED4F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4FC0" w:rsidRDefault="00ED4F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FC0" w:rsidRPr="006E742B" w:rsidRDefault="00ED4FC0">
    <w:pPr>
      <w:pStyle w:val="FSHNormal"/>
      <w:tabs>
        <w:tab w:val="right" w:pos="5840"/>
      </w:tabs>
    </w:pPr>
    <w:r w:rsidRPr="006E742B">
      <w:br/>
    </w:r>
    <w:r w:rsidRPr="006E742B">
      <w:fldChar w:fldCharType="begin" w:fldLock="1"/>
    </w:r>
    <w:r w:rsidRPr="006E742B">
      <w:instrText xml:space="preserve"> DOCPROPERTY</w:instrText>
    </w:r>
    <w:r w:rsidRPr="006E742B">
      <w:rPr>
        <w:sz w:val="18"/>
      </w:rPr>
      <w:instrText xml:space="preserve"> "YearUser" *\charformat </w:instrText>
    </w:r>
    <w:r w:rsidRPr="006E742B">
      <w:fldChar w:fldCharType="separate"/>
    </w:r>
    <w:r w:rsidRPr="006E742B">
      <w:t>2011/12</w:t>
    </w:r>
    <w:r w:rsidRPr="006E742B">
      <w:fldChar w:fldCharType="end"/>
    </w:r>
    <w:r w:rsidRPr="006E742B">
      <w:t xml:space="preserve"> </w:t>
    </w:r>
    <w:r w:rsidRPr="006E742B">
      <w:tab/>
      <w:t xml:space="preserve">mnr: </w:t>
    </w:r>
    <w:r w:rsidRPr="006E742B">
      <w:fldChar w:fldCharType="begin" w:fldLock="1"/>
    </w:r>
    <w:r w:rsidRPr="006E742B">
      <w:instrText xml:space="preserve"> DOCPROPERTY</w:instrText>
    </w:r>
    <w:r w:rsidRPr="006E742B">
      <w:rPr>
        <w:sz w:val="18"/>
      </w:rPr>
      <w:instrText xml:space="preserve"> "Motionsnummer" *\charformat </w:instrText>
    </w:r>
    <w:r w:rsidRPr="006E742B">
      <w:fldChar w:fldCharType="separate"/>
    </w:r>
    <w:r w:rsidRPr="006E742B">
      <w:t>Kr249</w:t>
    </w:r>
    <w:r w:rsidRPr="006E742B">
      <w:fldChar w:fldCharType="end"/>
    </w:r>
    <w:r w:rsidRPr="006E742B">
      <w:br/>
    </w:r>
    <w:r w:rsidRPr="006E742B">
      <w:fldChar w:fldCharType="begin" w:fldLock="1"/>
    </w:r>
    <w:r w:rsidRPr="006E742B">
      <w:instrText xml:space="preserve"> DOCPROPERTY</w:instrText>
    </w:r>
    <w:r w:rsidRPr="006E742B">
      <w:rPr>
        <w:sz w:val="18"/>
      </w:rPr>
      <w:instrText xml:space="preserve"> "Samling" *\charformat </w:instrText>
    </w:r>
    <w:r w:rsidRPr="006E742B">
      <w:fldChar w:fldCharType="end"/>
    </w:r>
    <w:r w:rsidRPr="006E742B">
      <w:tab/>
      <w:t xml:space="preserve">pnr: </w:t>
    </w:r>
    <w:r w:rsidRPr="006E742B">
      <w:fldChar w:fldCharType="begin" w:fldLock="1"/>
    </w:r>
    <w:r w:rsidRPr="006E742B">
      <w:instrText xml:space="preserve"> DOCPROPERTY</w:instrText>
    </w:r>
    <w:r w:rsidRPr="006E742B">
      <w:rPr>
        <w:sz w:val="18"/>
      </w:rPr>
      <w:instrText xml:space="preserve"> "Partinummer" *\charformat </w:instrText>
    </w:r>
    <w:r w:rsidRPr="006E742B">
      <w:fldChar w:fldCharType="separate"/>
    </w:r>
    <w:r w:rsidRPr="006E742B">
      <w:t>S2068</w:t>
    </w:r>
    <w:r w:rsidRPr="006E742B">
      <w:fldChar w:fldCharType="end"/>
    </w:r>
  </w:p>
  <w:p w:rsidR="00ED4FC0" w:rsidRPr="006E742B" w:rsidRDefault="00ED4FC0">
    <w:pPr>
      <w:pStyle w:val="FSHRub1"/>
    </w:pPr>
    <w:r w:rsidRPr="006E742B">
      <w:t>Motion till riksdagen</w:t>
    </w:r>
    <w:r w:rsidRPr="006E742B">
      <w:br/>
    </w:r>
    <w:r w:rsidRPr="006E742B">
      <w:fldChar w:fldCharType="begin" w:fldLock="1"/>
    </w:r>
    <w:r w:rsidRPr="006E742B">
      <w:instrText xml:space="preserve"> DOCPROPERTY "YearUser" *\charformat </w:instrText>
    </w:r>
    <w:r w:rsidRPr="006E742B">
      <w:fldChar w:fldCharType="separate"/>
    </w:r>
    <w:r w:rsidRPr="006E742B">
      <w:t>2011/12</w:t>
    </w:r>
    <w:r w:rsidRPr="006E742B">
      <w:fldChar w:fldCharType="end"/>
    </w:r>
    <w:r w:rsidRPr="006E742B">
      <w:t>:</w:t>
    </w:r>
    <w:r w:rsidRPr="006E742B">
      <w:fldChar w:fldCharType="begin" w:fldLock="1"/>
    </w:r>
    <w:r w:rsidRPr="006E742B">
      <w:instrText xml:space="preserve"> DOCPROPERTY "Motionsnummer" *\charformat </w:instrText>
    </w:r>
    <w:r w:rsidRPr="006E742B">
      <w:fldChar w:fldCharType="separate"/>
    </w:r>
    <w:r w:rsidRPr="006E742B">
      <w:t>Kr249</w:t>
    </w:r>
    <w:r w:rsidRPr="006E742B">
      <w:fldChar w:fldCharType="end"/>
    </w:r>
  </w:p>
  <w:p w:rsidR="00ED4FC0" w:rsidRPr="006E742B" w:rsidRDefault="00ED4FC0">
    <w:pPr>
      <w:pStyle w:val="FSHNormalS5"/>
    </w:pPr>
    <w:r w:rsidRPr="006E742B">
      <w:fldChar w:fldCharType="begin" w:fldLock="1"/>
    </w:r>
    <w:r w:rsidRPr="006E742B">
      <w:instrText xml:space="preserve"> DOCPROPERTY "MotionarText" *\charformat </w:instrText>
    </w:r>
    <w:r w:rsidRPr="006E742B">
      <w:fldChar w:fldCharType="separate"/>
    </w:r>
    <w:r w:rsidRPr="006E742B">
      <w:t>av Helén Pettersson i Umeå (S)</w:t>
    </w:r>
    <w:r w:rsidRPr="006E742B">
      <w:fldChar w:fldCharType="end"/>
    </w:r>
    <w:r w:rsidRPr="006E742B">
      <w:br/>
    </w:r>
    <w:r w:rsidRPr="006E742B">
      <w:fldChar w:fldCharType="begin" w:fldLock="1"/>
    </w:r>
    <w:r w:rsidRPr="006E742B">
      <w:instrText xml:space="preserve"> DOCPROPERTY "SvarFrasKort" *\charformat </w:instrText>
    </w:r>
    <w:r w:rsidRPr="006E742B">
      <w:fldChar w:fldCharType="end"/>
    </w:r>
  </w:p>
  <w:p w:rsidR="00ED4FC0" w:rsidRPr="006E742B" w:rsidRDefault="00ED4FC0">
    <w:pPr>
      <w:pStyle w:val="FSHTitel"/>
    </w:pPr>
    <w:r w:rsidRPr="006E742B">
      <w:fldChar w:fldCharType="begin" w:fldLock="1"/>
    </w:r>
    <w:r w:rsidRPr="006E742B">
      <w:instrText xml:space="preserve"> DOCPROPERTY</w:instrText>
    </w:r>
    <w:r w:rsidRPr="006E742B">
      <w:rPr>
        <w:sz w:val="18"/>
      </w:rPr>
      <w:instrText xml:space="preserve"> "RubrikSvar" *\charformat </w:instrText>
    </w:r>
    <w:r w:rsidRPr="006E742B">
      <w:fldChar w:fldCharType="separate"/>
    </w:r>
    <w:r w:rsidRPr="006E742B">
      <w:t>Ta tillvara kulturhuvudstadsåret i Umeå</w:t>
    </w:r>
    <w:r w:rsidRPr="006E742B">
      <w:fldChar w:fldCharType="end"/>
    </w:r>
  </w:p>
  <w:p w:rsidR="00ED4FC0" w:rsidRPr="006E742B" w:rsidRDefault="00ED4FC0">
    <w:pPr>
      <w:pStyle w:val="Normal00"/>
    </w:pPr>
  </w:p>
  <w:p w:rsidR="00ED4FC0" w:rsidRPr="006E742B" w:rsidRDefault="00ED4F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3767206">
    <w:abstractNumId w:val="3"/>
  </w:num>
  <w:num w:numId="2" w16cid:durableId="1563444322">
    <w:abstractNumId w:val="2"/>
  </w:num>
  <w:num w:numId="3" w16cid:durableId="374165344">
    <w:abstractNumId w:val="1"/>
  </w:num>
  <w:num w:numId="4" w16cid:durableId="1265964565">
    <w:abstractNumId w:val="0"/>
  </w:num>
  <w:num w:numId="5" w16cid:durableId="1266767729">
    <w:abstractNumId w:val="7"/>
  </w:num>
  <w:num w:numId="6" w16cid:durableId="1328285776">
    <w:abstractNumId w:val="6"/>
  </w:num>
  <w:num w:numId="7" w16cid:durableId="388698508">
    <w:abstractNumId w:val="5"/>
  </w:num>
  <w:num w:numId="8" w16cid:durableId="1221945841">
    <w:abstractNumId w:val="4"/>
  </w:num>
  <w:num w:numId="9" w16cid:durableId="276523382">
    <w:abstractNumId w:val="8"/>
  </w:num>
  <w:num w:numId="10" w16cid:durableId="721363992">
    <w:abstractNumId w:val="9"/>
  </w:num>
  <w:num w:numId="11" w16cid:durableId="1568765312">
    <w:abstractNumId w:val="10"/>
  </w:num>
  <w:num w:numId="12" w16cid:durableId="196698466">
    <w:abstractNumId w:val="13"/>
  </w:num>
  <w:num w:numId="13" w16cid:durableId="1075475763">
    <w:abstractNumId w:val="15"/>
  </w:num>
  <w:num w:numId="14" w16cid:durableId="1732340169">
    <w:abstractNumId w:val="16"/>
  </w:num>
  <w:num w:numId="15" w16cid:durableId="537086232">
    <w:abstractNumId w:val="11"/>
  </w:num>
  <w:num w:numId="16" w16cid:durableId="1823084671">
    <w:abstractNumId w:val="18"/>
  </w:num>
  <w:num w:numId="17" w16cid:durableId="2109301774">
    <w:abstractNumId w:val="17"/>
  </w:num>
  <w:num w:numId="18" w16cid:durableId="688608004">
    <w:abstractNumId w:val="14"/>
  </w:num>
  <w:num w:numId="19" w16cid:durableId="227543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31"/>
    <w:docVar w:name="PersonGUIDs" w:val="{5828F02F-261D-4616-A259-6D0EE7C1A1C6}"/>
  </w:docVars>
  <w:rsids>
    <w:rsidRoot w:val="00BA6CFA"/>
    <w:rsid w:val="006E742B"/>
    <w:rsid w:val="00BA6CFA"/>
    <w:rsid w:val="00ED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77F7A8-60A8-4817-8F3B-82141E4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yxnormal1">
    <w:name w:val="nyxnormal1"/>
    <w:basedOn w:val="Standardstycketeckensnitt"/>
    <w:rPr>
      <w:rFonts w:ascii="Arial" w:hAnsi="Arial" w:cs="Arial" w:hint="default"/>
      <w:b w:val="0"/>
      <w:bCs w:val="0"/>
      <w:i w:val="0"/>
      <w:iCs w:val="0"/>
      <w:color w:val="000000"/>
      <w:sz w:val="32"/>
      <w:szCs w:val="32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1467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S2068</vt:lpstr>
    </vt:vector>
  </TitlesOfParts>
  <Company>Riksdagen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S2068</dc:title>
  <dc:subject>S2068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2011-11-27T06:47:00Z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mot2000_533_2011-08-31</vt:lpwstr>
  </property>
  <property fmtid="{D5CDD505-2E9C-101B-9397-08002B2CF9AE}" pid="3" name="version">
    <vt:lpwstr>mot2000_533_2011-08-31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Ta tillvara kulturhuvudstadsåret i Umeå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 tillvara kulturhuvudstadsåret i Umeå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Helén Pettersson i Umeå (S)</vt:lpwstr>
  </property>
  <property fmtid="{D5CDD505-2E9C-101B-9397-08002B2CF9AE}" pid="26" name="MotionarLista">
    <vt:lpwstr>Pettersson i Umeå, Helén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Helén Pettersson i Umeå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20112012000000000083000020680069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20112012000000000083000020680069</vt:lpwstr>
  </property>
  <property fmtid="{D5CDD505-2E9C-101B-9397-08002B2CF9AE}" pid="50" name="nummer">
    <vt:lpwstr>249</vt:lpwstr>
  </property>
  <property fmtid="{D5CDD505-2E9C-101B-9397-08002B2CF9AE}" pid="51" name="utskottsbeteckning">
    <vt:lpwstr>Kr</vt:lpwstr>
  </property>
  <property fmtid="{D5CDD505-2E9C-101B-9397-08002B2CF9AE}" pid="52" name="GlobalUID">
    <vt:lpwstr>{AEE11DF8-72BF-4F52-AB9E-C3B4492BB827}</vt:lpwstr>
  </property>
  <property fmtid="{D5CDD505-2E9C-101B-9397-08002B2CF9AE}" pid="53" name="Överföringar">
    <vt:i4>0</vt:i4>
  </property>
  <property fmtid="{D5CDD505-2E9C-101B-9397-08002B2CF9AE}" pid="54" name="Checksum">
    <vt:lpwstr>*1004014734318*</vt:lpwstr>
  </property>
  <property fmtid="{D5CDD505-2E9C-101B-9397-08002B2CF9AE}" pid="55" name="skuggnummer">
    <vt:lpwstr>1088</vt:lpwstr>
  </property>
  <property fmtid="{D5CDD505-2E9C-101B-9397-08002B2CF9AE}" pid="56" name="urixVersion">
    <vt:lpwstr>4.5.0.25</vt:lpwstr>
  </property>
  <property fmtid="{D5CDD505-2E9C-101B-9397-08002B2CF9AE}" pid="57" name="urixOrigin">
    <vt:lpwstr>111127 07:47:49.559</vt:lpwstr>
  </property>
  <property fmtid="{D5CDD505-2E9C-101B-9397-08002B2CF9AE}" pid="58" name="urixGuid">
    <vt:lpwstr>{551556FF-3730-4DA4-9180-ABD0E044E919}</vt:lpwstr>
  </property>
</Properties>
</file>