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1A5D347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6384C81B8CC451D94BA9A28A21BAD56"/>
        </w:placeholder>
        <w:text/>
      </w:sdtPr>
      <w:sdtEndPr/>
      <w:sdtContent>
        <w:p w:rsidRPr="009B062B" w:rsidR="00AF30DD" w:rsidP="00DA28CE" w:rsidRDefault="00AF30DD" w14:paraId="1A5D347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4026172" w:displacedByCustomXml="next" w:id="0"/>
    <w:sdt>
      <w:sdtPr>
        <w:alias w:val="Yrkande 1"/>
        <w:tag w:val="70a7284f-b746-4eef-8baf-0e98cc2a9a52"/>
        <w:id w:val="1684020875"/>
        <w:lock w:val="sdtLocked"/>
      </w:sdtPr>
      <w:sdtEndPr/>
      <w:sdtContent>
        <w:p w:rsidR="00380002" w:rsidRDefault="00795984" w14:paraId="1A5D3478" w14:textId="0A064958">
          <w:pPr>
            <w:pStyle w:val="Frslagstext"/>
          </w:pPr>
          <w:r>
            <w:t>Riksdagen antar regeringens förslag till lag om ändring i plan- och bygglagen (2010:900) med ändringen att formuleringen ”i fråga om ett komplementbostadshus eller 25,0 kvadratmeter i fråga om en komplementbyggnad” utgår.</w:t>
          </w:r>
        </w:p>
      </w:sdtContent>
    </w:sdt>
    <w:bookmarkEnd w:displacedByCustomXml="next" w:id="0"/>
    <w:bookmarkStart w:name="_Hlk24026173" w:displacedByCustomXml="next" w:id="1"/>
    <w:sdt>
      <w:sdtPr>
        <w:alias w:val="Yrkande 2"/>
        <w:tag w:val="4b049997-d719-4c70-8719-3f4fe34e9e73"/>
        <w:id w:val="-133103600"/>
        <w:lock w:val="sdtLocked"/>
      </w:sdtPr>
      <w:sdtEndPr/>
      <w:sdtContent>
        <w:p w:rsidR="00380002" w:rsidRDefault="00795984" w14:paraId="1A5D3479" w14:textId="0A469B45">
          <w:pPr>
            <w:pStyle w:val="Frslagstext"/>
          </w:pPr>
          <w:r>
            <w:t xml:space="preserve">Riksdagen ställer sig bakom det som anförs i motionen om att </w:t>
          </w:r>
          <w:r w:rsidR="006018D0">
            <w:t xml:space="preserve">regeringen bör </w:t>
          </w:r>
          <w:r>
            <w:t xml:space="preserve">återkomma till riksdagen med förslag som möjliggör större komplementbostadshus och komplementbyggnader och tillkännager </w:t>
          </w:r>
          <w:r w:rsidR="006018D0">
            <w:t xml:space="preserve">detta </w:t>
          </w:r>
          <w:r>
            <w:t>för regeringen.</w:t>
          </w:r>
        </w:p>
      </w:sdtContent>
    </w:sdt>
    <w:bookmarkEnd w:displacedByCustomXml="next" w:id="1"/>
    <w:bookmarkStart w:name="_Hlk24026174" w:displacedByCustomXml="next" w:id="2"/>
    <w:sdt>
      <w:sdtPr>
        <w:alias w:val="Yrkande 3"/>
        <w:tag w:val="6be903b4-e560-4ef0-8ee0-d04d588ecd42"/>
        <w:id w:val="-1085380275"/>
        <w:lock w:val="sdtLocked"/>
      </w:sdtPr>
      <w:sdtEndPr/>
      <w:sdtContent>
        <w:p w:rsidR="00380002" w:rsidRDefault="00795984" w14:paraId="1A5D347A" w14:textId="66370ACD">
          <w:pPr>
            <w:pStyle w:val="Frslagstext"/>
          </w:pPr>
          <w:r>
            <w:t xml:space="preserve">Riksdagen ställer sig bakom det som anförs i motionen om att </w:t>
          </w:r>
          <w:r w:rsidR="006018D0">
            <w:t xml:space="preserve">regeringen bör </w:t>
          </w:r>
          <w:r>
            <w:t>återkomma till riksdagen med förslag som innebär att fler bygglovsbefriade åtgärder, såsom komplementbostadshus och kompl</w:t>
          </w:r>
          <w:bookmarkStart w:name="_GoBack" w:id="3"/>
          <w:bookmarkEnd w:id="3"/>
          <w:r>
            <w:t xml:space="preserve">ementbyggnader, bör undantas från kravet på bygganmälan och tillkännager </w:t>
          </w:r>
          <w:r w:rsidR="006018D0">
            <w:t xml:space="preserve">detta </w:t>
          </w:r>
          <w:r>
            <w:t>för regeringen.</w:t>
          </w:r>
        </w:p>
      </w:sdtContent>
    </w:sdt>
    <w:bookmarkStart w:name="MotionsStart" w:displacedByCustomXml="next" w:id="4"/>
    <w:bookmarkEnd w:displacedByCustomXml="next" w:id="4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709BC681459A49329E4C94F3881F20E0"/>
        </w:placeholder>
        <w:text/>
      </w:sdtPr>
      <w:sdtEndPr/>
      <w:sdtContent>
        <w:p w:rsidRPr="009B062B" w:rsidR="006D79C9" w:rsidP="00333E95" w:rsidRDefault="006D79C9" w14:paraId="1A5D347B" w14:textId="77777777">
          <w:pPr>
            <w:pStyle w:val="Rubrik1"/>
          </w:pPr>
          <w:r>
            <w:t>Motivering</w:t>
          </w:r>
        </w:p>
      </w:sdtContent>
    </w:sdt>
    <w:p w:rsidRPr="00F945BA" w:rsidR="00B924A9" w:rsidP="00F945BA" w:rsidRDefault="00415327" w14:paraId="1A5D347C" w14:textId="77777777">
      <w:pPr>
        <w:pStyle w:val="Normalutanindragellerluft"/>
      </w:pPr>
      <w:r w:rsidRPr="00F945BA">
        <w:t>Regeringen föreslår</w:t>
      </w:r>
      <w:r w:rsidRPr="00F945BA" w:rsidR="002E6D55">
        <w:t xml:space="preserve">, bland annat </w:t>
      </w:r>
      <w:r w:rsidRPr="00F945BA">
        <w:t xml:space="preserve">mot bakgrund av </w:t>
      </w:r>
      <w:r w:rsidRPr="00F945BA" w:rsidR="00A504C2">
        <w:t>två tillkännagivanden från riksdagen</w:t>
      </w:r>
      <w:r w:rsidRPr="00F945BA" w:rsidR="003B7951">
        <w:t>,</w:t>
      </w:r>
      <w:r w:rsidRPr="00F945BA" w:rsidR="00A504C2">
        <w:t xml:space="preserve"> att de</w:t>
      </w:r>
      <w:r w:rsidRPr="00F945BA" w:rsidR="003E2F3A">
        <w:t xml:space="preserve">n största tillåtna ytan för bygglovsbefriade </w:t>
      </w:r>
      <w:r w:rsidR="00AA2634">
        <w:rPr>
          <w:rStyle w:val="FrslagstextChar"/>
        </w:rPr>
        <w:t xml:space="preserve">komplementbostadshus </w:t>
      </w:r>
      <w:r w:rsidRPr="00F945BA" w:rsidR="003E2F3A">
        <w:t xml:space="preserve">ökas från </w:t>
      </w:r>
      <w:r w:rsidRPr="00F945BA" w:rsidR="00522A2F">
        <w:t xml:space="preserve">25 kvadratmeter till 30 kvadratmeter. Förslaget bedöms kunna leda till att antalet bostäder </w:t>
      </w:r>
      <w:r w:rsidRPr="00F945BA" w:rsidR="002B4F1F">
        <w:t xml:space="preserve">ökar </w:t>
      </w:r>
      <w:r w:rsidRPr="00F945BA" w:rsidR="00522A2F">
        <w:t xml:space="preserve">samtidigt som </w:t>
      </w:r>
      <w:r w:rsidRPr="00F945BA" w:rsidR="002B4F1F">
        <w:t xml:space="preserve">de bostäder som byggs blir mer ändamålsenliga och tillgängliga. </w:t>
      </w:r>
      <w:r w:rsidRPr="00F945BA" w:rsidR="004769E3">
        <w:t xml:space="preserve">Moderaterna är </w:t>
      </w:r>
      <w:r w:rsidRPr="00F945BA" w:rsidR="00F3170F">
        <w:t xml:space="preserve">positiva till att öka den tillåtna </w:t>
      </w:r>
      <w:r w:rsidRPr="00F945BA" w:rsidR="00C26B47">
        <w:t xml:space="preserve">ytan för bygglovsbefriade </w:t>
      </w:r>
      <w:r w:rsidR="00AA2634">
        <w:rPr>
          <w:rStyle w:val="FrslagstextChar"/>
        </w:rPr>
        <w:t xml:space="preserve">komplementbostadshus </w:t>
      </w:r>
      <w:r w:rsidRPr="00F945BA" w:rsidR="00C26B47">
        <w:t xml:space="preserve">men instämmer </w:t>
      </w:r>
      <w:r w:rsidRPr="00F945BA" w:rsidR="008874EE">
        <w:t>Boverkets bedömning</w:t>
      </w:r>
      <w:r w:rsidRPr="00F945BA" w:rsidR="00D20BA9">
        <w:t xml:space="preserve"> </w:t>
      </w:r>
      <w:r w:rsidRPr="00F945BA" w:rsidR="007C294F">
        <w:t xml:space="preserve">att den största tillåtna </w:t>
      </w:r>
      <w:r w:rsidRPr="00F945BA" w:rsidR="00A55B6F">
        <w:lastRenderedPageBreak/>
        <w:t xml:space="preserve">ytan bör ändras </w:t>
      </w:r>
      <w:r w:rsidRPr="00F945BA" w:rsidR="00937C38">
        <w:t xml:space="preserve">för såväl </w:t>
      </w:r>
      <w:r w:rsidR="00AA2634">
        <w:rPr>
          <w:rStyle w:val="FrslagstextChar"/>
        </w:rPr>
        <w:t xml:space="preserve">komplementbostadshus </w:t>
      </w:r>
      <w:r w:rsidR="00AA2634">
        <w:t>som</w:t>
      </w:r>
      <w:r w:rsidRPr="00F945BA" w:rsidR="00937C38">
        <w:t xml:space="preserve"> komplementbyggnader. Ett stort antal remissinstanser </w:t>
      </w:r>
      <w:r w:rsidRPr="00F945BA" w:rsidR="005E1CAF">
        <w:t>tillstyrker utredningens förslag.</w:t>
      </w:r>
      <w:r w:rsidRPr="00F945BA" w:rsidR="00F161F7">
        <w:t xml:space="preserve"> Det finns flera skäl att tillåta såväl större </w:t>
      </w:r>
      <w:r w:rsidR="00AA2634">
        <w:rPr>
          <w:rStyle w:val="FrslagstextChar"/>
        </w:rPr>
        <w:t xml:space="preserve">komplementbostadshus </w:t>
      </w:r>
      <w:r w:rsidRPr="00F945BA" w:rsidR="00F161F7">
        <w:t xml:space="preserve">som komplementbyggnader. Reglerna är redan mycket komplicerade med ett stort antal undantag och </w:t>
      </w:r>
      <w:r w:rsidRPr="00F945BA" w:rsidR="00283A4A">
        <w:t>administrativa krav</w:t>
      </w:r>
      <w:r w:rsidRPr="00F945BA" w:rsidR="00F161F7">
        <w:t>.</w:t>
      </w:r>
      <w:r w:rsidRPr="00F945BA" w:rsidR="00EA3153">
        <w:t xml:space="preserve"> Även komplementbyggnader som används som förråd eller garage kan vidare väntas öka det totala utbudet av bostäder då dessa </w:t>
      </w:r>
      <w:r w:rsidRPr="00F945BA" w:rsidR="00F12C00">
        <w:t xml:space="preserve">i sin tur </w:t>
      </w:r>
      <w:r w:rsidRPr="00F945BA" w:rsidR="00EA3153">
        <w:t>kan frigöra enklare uthyrningsrum</w:t>
      </w:r>
      <w:r w:rsidRPr="00F945BA" w:rsidR="00745B30">
        <w:t xml:space="preserve"> i bostadshus runt om i landet. </w:t>
      </w:r>
      <w:r w:rsidRPr="00F945BA" w:rsidR="00D76D97">
        <w:t xml:space="preserve">En sådan förändring skulle slutligen även medföra att fler </w:t>
      </w:r>
      <w:r w:rsidRPr="00F945BA" w:rsidR="00680F5D">
        <w:t>fastighetsägare skulle få möjlighet att utveckla sina fastigheter</w:t>
      </w:r>
      <w:r w:rsidRPr="00F945BA" w:rsidR="00D62B0D">
        <w:t xml:space="preserve"> på ett positivt sätt. </w:t>
      </w:r>
      <w:r w:rsidRPr="00F945BA" w:rsidR="007424BA">
        <w:t xml:space="preserve">Eftersom det förslag som regeringen skickat på remiss i den del som avser 9 kap. 4 a § </w:t>
      </w:r>
      <w:r w:rsidRPr="00F945BA" w:rsidR="004A34A2">
        <w:t>p</w:t>
      </w:r>
      <w:r w:rsidR="003E4A05">
        <w:t>.</w:t>
      </w:r>
      <w:r w:rsidRPr="00F945BA" w:rsidR="004A34A2">
        <w:t xml:space="preserve"> 2</w:t>
      </w:r>
      <w:r w:rsidRPr="00F945BA" w:rsidR="001D2323">
        <w:t xml:space="preserve"> plan</w:t>
      </w:r>
      <w:r w:rsidRPr="00F945BA" w:rsidR="005A5768">
        <w:t>-</w:t>
      </w:r>
      <w:r w:rsidRPr="00F945BA" w:rsidR="001D2323">
        <w:t xml:space="preserve"> och bygglagen (2010:900) överensstämmer med vad som ovan anförts </w:t>
      </w:r>
      <w:r w:rsidRPr="00F945BA" w:rsidR="001536ED">
        <w:t xml:space="preserve">finns redan ett gediget beredningsunderlag tillgängligt. </w:t>
      </w:r>
      <w:r w:rsidRPr="00F945BA" w:rsidR="00D0662D">
        <w:t xml:space="preserve">Lagstiftningstekniskt </w:t>
      </w:r>
      <w:r w:rsidRPr="00F945BA" w:rsidR="006D0D7E">
        <w:t>är</w:t>
      </w:r>
      <w:r w:rsidRPr="00F945BA" w:rsidR="006A572E">
        <w:t xml:space="preserve"> en förändring från 25 till 30 kvadratmeter </w:t>
      </w:r>
      <w:r w:rsidRPr="00F945BA" w:rsidR="008524CF">
        <w:t>av enkel beskaffenhet</w:t>
      </w:r>
      <w:r w:rsidRPr="00F945BA" w:rsidR="006F25BE">
        <w:t xml:space="preserve">. </w:t>
      </w:r>
      <w:r w:rsidR="004423DC">
        <w:t>Lagrådet har inte haft någo</w:t>
      </w:r>
      <w:r w:rsidR="00C5357B">
        <w:t>t</w:t>
      </w:r>
      <w:r w:rsidR="004423DC">
        <w:t xml:space="preserve"> att erinra mot </w:t>
      </w:r>
      <w:r w:rsidR="004C1728">
        <w:t xml:space="preserve">förändringen av den största tillåtna ytan för </w:t>
      </w:r>
      <w:r w:rsidR="00AA2634">
        <w:rPr>
          <w:rStyle w:val="FrslagstextChar"/>
        </w:rPr>
        <w:t xml:space="preserve">komplementbostadshus </w:t>
      </w:r>
      <w:r w:rsidR="004C1728">
        <w:t xml:space="preserve">i regeringens förslag. </w:t>
      </w:r>
      <w:r w:rsidRPr="00F945BA" w:rsidR="002A5A8C">
        <w:t xml:space="preserve">Moderaterna föreslår </w:t>
      </w:r>
      <w:r w:rsidRPr="00F945BA" w:rsidR="006F79A5">
        <w:t xml:space="preserve">därför att </w:t>
      </w:r>
      <w:r w:rsidRPr="00F945BA" w:rsidR="00BC1E99">
        <w:t xml:space="preserve">riksdagen beslutar att anta </w:t>
      </w:r>
      <w:r w:rsidRPr="00F945BA" w:rsidR="006F79A5">
        <w:t xml:space="preserve">regeringens förslag </w:t>
      </w:r>
      <w:r w:rsidRPr="00F945BA" w:rsidR="009A3ECD">
        <w:t xml:space="preserve">med den ändringen att </w:t>
      </w:r>
      <w:r w:rsidRPr="00F945BA" w:rsidR="00B924A9">
        <w:t xml:space="preserve">formuleringen ”i fråga om ett komplementbostadshus eller 25,0 kvadratmeter i fråga om en komplementbyggnad” i </w:t>
      </w:r>
      <w:r w:rsidRPr="00F945BA" w:rsidR="00FF4FCB">
        <w:t xml:space="preserve">förslaget till </w:t>
      </w:r>
      <w:r w:rsidRPr="00F945BA" w:rsidR="00FD339D">
        <w:t xml:space="preserve">ny lydelse av </w:t>
      </w:r>
      <w:r w:rsidRPr="00F945BA" w:rsidR="00B924A9">
        <w:t>9 kap. 4 a § p</w:t>
      </w:r>
      <w:r w:rsidR="003E4A05">
        <w:t>.</w:t>
      </w:r>
      <w:r w:rsidRPr="00F945BA" w:rsidR="00B924A9">
        <w:t xml:space="preserve"> 2 plan</w:t>
      </w:r>
      <w:r w:rsidRPr="00F945BA" w:rsidR="005A5768">
        <w:t>-</w:t>
      </w:r>
      <w:r w:rsidRPr="00F945BA" w:rsidR="00B924A9">
        <w:t xml:space="preserve"> och bygglagen (2010:900) utgår. </w:t>
      </w:r>
      <w:r w:rsidR="00EA4A45">
        <w:t>Bestämmelsen</w:t>
      </w:r>
      <w:r w:rsidR="003E4A05">
        <w:t xml:space="preserve"> </w:t>
      </w:r>
      <w:r w:rsidR="00FD32D0">
        <w:t xml:space="preserve">skulle med denna förändring få den lydelse som föreslås </w:t>
      </w:r>
      <w:r w:rsidR="00DF31A3">
        <w:t xml:space="preserve">i </w:t>
      </w:r>
      <w:r w:rsidR="00D83324">
        <w:t xml:space="preserve">Boverkets rapport </w:t>
      </w:r>
      <w:r w:rsidR="007D300F">
        <w:t xml:space="preserve">Lovbefriade åtgärder, utvändiga </w:t>
      </w:r>
      <w:r w:rsidR="003A1432">
        <w:t>ändringar</w:t>
      </w:r>
      <w:r w:rsidR="007D300F">
        <w:t xml:space="preserve"> och anmälan </w:t>
      </w:r>
      <w:r w:rsidR="003A1432">
        <w:t>– analys och förslag (Rapport 2018:17)</w:t>
      </w:r>
      <w:r w:rsidR="00D11CD6">
        <w:t xml:space="preserve"> det vill säga: </w:t>
      </w:r>
      <w:r w:rsidR="00E07194">
        <w:t>”tillsammans med övriga byggnader som har uppförts på tomten med stöd av denna paragraf inte får en större byggnadsarea än 30,0 kvadratmeter,”</w:t>
      </w:r>
      <w:r w:rsidR="008C7439">
        <w:t xml:space="preserve">. </w:t>
      </w:r>
    </w:p>
    <w:p w:rsidR="00EA7C43" w:rsidP="00EA7C43" w:rsidRDefault="00925881" w14:paraId="1A5D347D" w14:textId="77777777">
      <w:pPr>
        <w:rPr>
          <w:rStyle w:val="FrslagstextChar"/>
        </w:rPr>
      </w:pPr>
      <w:r>
        <w:rPr>
          <w:rStyle w:val="FrslagstextChar"/>
        </w:rPr>
        <w:t xml:space="preserve">För att möjliggöra en högre boendekvalitet </w:t>
      </w:r>
      <w:r w:rsidR="00FD022B">
        <w:rPr>
          <w:rStyle w:val="FrslagstextChar"/>
        </w:rPr>
        <w:t xml:space="preserve">i </w:t>
      </w:r>
      <w:r w:rsidR="00AA2634">
        <w:rPr>
          <w:rStyle w:val="FrslagstextChar"/>
        </w:rPr>
        <w:t xml:space="preserve">komplementbostadshus </w:t>
      </w:r>
      <w:r>
        <w:rPr>
          <w:rStyle w:val="FrslagstextChar"/>
        </w:rPr>
        <w:t xml:space="preserve">och ytterligare förbättra fastighetsägares möjligheter att utveckla sina fastigheter bör dock </w:t>
      </w:r>
      <w:r w:rsidR="00882BBF">
        <w:rPr>
          <w:rStyle w:val="FrslagstextChar"/>
        </w:rPr>
        <w:t xml:space="preserve">även </w:t>
      </w:r>
      <w:r w:rsidR="00AA2634">
        <w:rPr>
          <w:rStyle w:val="FrslagstextChar"/>
        </w:rPr>
        <w:t xml:space="preserve">komplementbostadshus </w:t>
      </w:r>
      <w:r w:rsidRPr="00882BBF" w:rsidR="00882BBF">
        <w:rPr>
          <w:rStyle w:val="FrslagstextChar"/>
        </w:rPr>
        <w:t>och komplementbyggnader</w:t>
      </w:r>
      <w:r w:rsidR="00882BBF">
        <w:rPr>
          <w:rStyle w:val="FrslagstextChar"/>
        </w:rPr>
        <w:t xml:space="preserve"> större än 30 kvadratmeter kunna </w:t>
      </w:r>
      <w:proofErr w:type="spellStart"/>
      <w:r w:rsidR="00882BBF">
        <w:rPr>
          <w:rStyle w:val="FrslagstextChar"/>
        </w:rPr>
        <w:t>bygglovsbefrias</w:t>
      </w:r>
      <w:proofErr w:type="spellEnd"/>
      <w:r w:rsidR="00882BBF">
        <w:rPr>
          <w:rStyle w:val="FrslagstextChar"/>
        </w:rPr>
        <w:t xml:space="preserve">. </w:t>
      </w:r>
      <w:r w:rsidR="004B77CA">
        <w:rPr>
          <w:rStyle w:val="FrslagstextChar"/>
        </w:rPr>
        <w:t xml:space="preserve">Moderaterna har tidigare föreslagit att gränsen </w:t>
      </w:r>
      <w:r w:rsidR="00C42889">
        <w:rPr>
          <w:rStyle w:val="FrslagstextChar"/>
        </w:rPr>
        <w:t>öka</w:t>
      </w:r>
      <w:r w:rsidR="000D2975">
        <w:rPr>
          <w:rStyle w:val="FrslagstextChar"/>
        </w:rPr>
        <w:t>s</w:t>
      </w:r>
      <w:r w:rsidR="00C42889">
        <w:rPr>
          <w:rStyle w:val="FrslagstextChar"/>
        </w:rPr>
        <w:t xml:space="preserve"> till </w:t>
      </w:r>
      <w:r w:rsidR="004B77CA">
        <w:rPr>
          <w:rStyle w:val="FrslagstextChar"/>
        </w:rPr>
        <w:t xml:space="preserve">32 kvadratmeter </w:t>
      </w:r>
      <w:r w:rsidR="00406EB2">
        <w:rPr>
          <w:rStyle w:val="FrslagstextChar"/>
        </w:rPr>
        <w:t xml:space="preserve">men </w:t>
      </w:r>
      <w:r w:rsidR="00181933">
        <w:rPr>
          <w:rStyle w:val="FrslagstextChar"/>
        </w:rPr>
        <w:t xml:space="preserve">även högre gränser bör kunna övervägas. Riksdagen bör därför rikta ett tillkännagivande till regeringen med innebörden att regeringen ska </w:t>
      </w:r>
      <w:r w:rsidRPr="00882BBF" w:rsidR="00882BBF">
        <w:rPr>
          <w:rStyle w:val="FrslagstextChar"/>
        </w:rPr>
        <w:t xml:space="preserve">återkomma till riksdagen med förslag som möjliggör större </w:t>
      </w:r>
      <w:r w:rsidR="008339D7">
        <w:rPr>
          <w:rStyle w:val="FrslagstextChar"/>
        </w:rPr>
        <w:t xml:space="preserve">komplementbostadshus </w:t>
      </w:r>
      <w:r w:rsidRPr="00882BBF" w:rsidR="00882BBF">
        <w:rPr>
          <w:rStyle w:val="FrslagstextChar"/>
        </w:rPr>
        <w:t>och komplementbyggnader</w:t>
      </w:r>
      <w:r w:rsidR="00533E98">
        <w:rPr>
          <w:rStyle w:val="FrslagstextChar"/>
        </w:rPr>
        <w:t xml:space="preserve">. </w:t>
      </w:r>
    </w:p>
    <w:p w:rsidR="005540C8" w:rsidP="00542DDB" w:rsidRDefault="008F2EF8" w14:paraId="1A5D347E" w14:textId="77777777">
      <w:r>
        <w:rPr>
          <w:rStyle w:val="FrslagstextChar"/>
        </w:rPr>
        <w:t>De</w:t>
      </w:r>
      <w:r w:rsidR="00542DDB">
        <w:rPr>
          <w:rStyle w:val="FrslagstextChar"/>
        </w:rPr>
        <w:t>t</w:t>
      </w:r>
      <w:r>
        <w:rPr>
          <w:rStyle w:val="FrslagstextChar"/>
        </w:rPr>
        <w:t xml:space="preserve"> nuvarande </w:t>
      </w:r>
      <w:r w:rsidR="00542DDB">
        <w:rPr>
          <w:rStyle w:val="FrslagstextChar"/>
        </w:rPr>
        <w:t>regelverket</w:t>
      </w:r>
      <w:r>
        <w:rPr>
          <w:rStyle w:val="FrslagstextChar"/>
        </w:rPr>
        <w:t xml:space="preserve"> har kritiserats för att vara allt för </w:t>
      </w:r>
      <w:r w:rsidR="00C54DEF">
        <w:rPr>
          <w:rStyle w:val="FrslagstextChar"/>
        </w:rPr>
        <w:t xml:space="preserve">svåröverblickat och administrativt betungande för den som vill </w:t>
      </w:r>
      <w:r w:rsidR="00FC051E">
        <w:rPr>
          <w:rStyle w:val="FrslagstextChar"/>
        </w:rPr>
        <w:t xml:space="preserve">vidta en bygglovsbefriad åtgärd. </w:t>
      </w:r>
      <w:r w:rsidR="005540C8">
        <w:rPr>
          <w:rStyle w:val="FrslagstextChar"/>
        </w:rPr>
        <w:t xml:space="preserve">Ambitionen med </w:t>
      </w:r>
      <w:r w:rsidR="00EE7C2A">
        <w:rPr>
          <w:rStyle w:val="FrslagstextChar"/>
        </w:rPr>
        <w:t>att</w:t>
      </w:r>
      <w:r w:rsidR="005540C8">
        <w:rPr>
          <w:rStyle w:val="FrslagstextChar"/>
        </w:rPr>
        <w:t xml:space="preserve"> bygglovsbefria</w:t>
      </w:r>
      <w:r w:rsidR="00EE7C2A">
        <w:rPr>
          <w:rStyle w:val="FrslagstextChar"/>
        </w:rPr>
        <w:t xml:space="preserve"> fler</w:t>
      </w:r>
      <w:r w:rsidR="005540C8">
        <w:rPr>
          <w:rStyle w:val="FrslagstextChar"/>
        </w:rPr>
        <w:t xml:space="preserve"> åtgärder har varit </w:t>
      </w:r>
      <w:r w:rsidR="00EE7C2A">
        <w:rPr>
          <w:rStyle w:val="FrslagstextChar"/>
        </w:rPr>
        <w:t xml:space="preserve">att förenkla byggande och att göra det möjligt för fler att på ett bättre och mer ändamålsenligt sätt utnyttja sina fastigheter. </w:t>
      </w:r>
      <w:r w:rsidR="007A6EF1">
        <w:rPr>
          <w:rStyle w:val="FrslagstextChar"/>
        </w:rPr>
        <w:t xml:space="preserve">Även </w:t>
      </w:r>
      <w:r w:rsidR="007321C7">
        <w:rPr>
          <w:rStyle w:val="FrslagstextChar"/>
        </w:rPr>
        <w:t xml:space="preserve">krav på </w:t>
      </w:r>
      <w:r w:rsidR="0039715A">
        <w:rPr>
          <w:rStyle w:val="FrslagstextChar"/>
        </w:rPr>
        <w:t xml:space="preserve">bygganmälan </w:t>
      </w:r>
      <w:r w:rsidR="007321C7">
        <w:rPr>
          <w:rStyle w:val="FrslagstextChar"/>
        </w:rPr>
        <w:t xml:space="preserve">innebär </w:t>
      </w:r>
      <w:r w:rsidR="00420475">
        <w:rPr>
          <w:rStyle w:val="FrslagstextChar"/>
        </w:rPr>
        <w:t xml:space="preserve">en inte oväsentlig kostnad, </w:t>
      </w:r>
      <w:r w:rsidR="003D1126">
        <w:rPr>
          <w:rStyle w:val="FrslagstextChar"/>
        </w:rPr>
        <w:t>tidsutdräkt</w:t>
      </w:r>
      <w:r w:rsidR="00825389">
        <w:rPr>
          <w:rStyle w:val="FrslagstextChar"/>
        </w:rPr>
        <w:t xml:space="preserve"> och administrati</w:t>
      </w:r>
      <w:r w:rsidR="003D1126">
        <w:rPr>
          <w:rStyle w:val="FrslagstextChar"/>
        </w:rPr>
        <w:t>on</w:t>
      </w:r>
      <w:r w:rsidR="00825389">
        <w:rPr>
          <w:rStyle w:val="FrslagstextChar"/>
        </w:rPr>
        <w:t xml:space="preserve"> </w:t>
      </w:r>
      <w:r w:rsidR="00283B18">
        <w:rPr>
          <w:rStyle w:val="FrslagstextChar"/>
        </w:rPr>
        <w:t xml:space="preserve">för den som vill bygga. </w:t>
      </w:r>
      <w:r w:rsidR="00EA0912">
        <w:rPr>
          <w:rStyle w:val="FrslagstextChar"/>
        </w:rPr>
        <w:t xml:space="preserve">Regeringen bör därför låta utreda och därefter </w:t>
      </w:r>
      <w:r w:rsidRPr="00EA0912" w:rsidR="00EA0912">
        <w:rPr>
          <w:rStyle w:val="FrslagstextChar"/>
        </w:rPr>
        <w:lastRenderedPageBreak/>
        <w:t xml:space="preserve">återkomma till riksdagen med förslag som innebär att fler bygglovsbefriade åtgärder, såsom </w:t>
      </w:r>
      <w:r w:rsidR="008339D7">
        <w:rPr>
          <w:rStyle w:val="FrslagstextChar"/>
        </w:rPr>
        <w:t xml:space="preserve">komplementbostadshus </w:t>
      </w:r>
      <w:r w:rsidRPr="00EA0912" w:rsidR="00EA0912">
        <w:rPr>
          <w:rStyle w:val="FrslagstextChar"/>
        </w:rPr>
        <w:t>och komplementbyggnader, undantas från kravet på bygganmälan</w:t>
      </w:r>
      <w:r w:rsidR="00B41A10"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5F7845955B5444B9BE240A388F9D94DD"/>
        </w:placeholder>
      </w:sdtPr>
      <w:sdtEndPr/>
      <w:sdtContent>
        <w:p w:rsidR="005A0836" w:rsidP="005A0836" w:rsidRDefault="005A0836" w14:paraId="1A5D347F" w14:textId="77777777"/>
        <w:p w:rsidRPr="008E0FE2" w:rsidR="004801AC" w:rsidP="005A0836" w:rsidRDefault="006018D0" w14:paraId="1A5D34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</w:tr>
    </w:tbl>
    <w:p w:rsidR="003320AD" w:rsidRDefault="003320AD" w14:paraId="1A5D348A" w14:textId="77777777"/>
    <w:sectPr w:rsidR="003320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D348C" w14:textId="77777777" w:rsidR="006B3363" w:rsidRDefault="006B3363" w:rsidP="000C1CAD">
      <w:pPr>
        <w:spacing w:line="240" w:lineRule="auto"/>
      </w:pPr>
      <w:r>
        <w:separator/>
      </w:r>
    </w:p>
  </w:endnote>
  <w:endnote w:type="continuationSeparator" w:id="0">
    <w:p w14:paraId="1A5D348D" w14:textId="77777777" w:rsidR="006B3363" w:rsidRDefault="006B33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34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3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349B" w14:textId="77777777" w:rsidR="00262EA3" w:rsidRPr="005A0836" w:rsidRDefault="00262EA3" w:rsidP="005A08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348A" w14:textId="77777777" w:rsidR="006B3363" w:rsidRDefault="006B3363" w:rsidP="000C1CAD">
      <w:pPr>
        <w:spacing w:line="240" w:lineRule="auto"/>
      </w:pPr>
      <w:r>
        <w:separator/>
      </w:r>
    </w:p>
  </w:footnote>
  <w:footnote w:type="continuationSeparator" w:id="0">
    <w:p w14:paraId="1A5D348B" w14:textId="77777777" w:rsidR="006B3363" w:rsidRDefault="006B33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5D34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5D349D" wp14:anchorId="1A5D34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18D0" w14:paraId="1A5D34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8C6A4BC2FF49DCAADA75164CA0A93B"/>
                              </w:placeholder>
                              <w:text/>
                            </w:sdtPr>
                            <w:sdtEndPr/>
                            <w:sdtContent>
                              <w:r w:rsidR="002428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6C9518E0BA4EE5B31D2DDAD8A0996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5D34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18D0" w14:paraId="1A5D34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8C6A4BC2FF49DCAADA75164CA0A93B"/>
                        </w:placeholder>
                        <w:text/>
                      </w:sdtPr>
                      <w:sdtEndPr/>
                      <w:sdtContent>
                        <w:r w:rsidR="002428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6C9518E0BA4EE5B31D2DDAD8A0996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5D34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5D3490" w14:textId="77777777">
    <w:pPr>
      <w:jc w:val="right"/>
    </w:pPr>
  </w:p>
  <w:p w:rsidR="00262EA3" w:rsidP="00776B74" w:rsidRDefault="00262EA3" w14:paraId="1A5D34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18D0" w14:paraId="1A5D34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5D349F" wp14:anchorId="1A5D34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18D0" w14:paraId="1A5D34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286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018D0" w14:paraId="1A5D34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18D0" w14:paraId="1A5D34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7060F9427C9D4F559529B81B5ABB38D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:3423</w:t>
        </w:r>
      </w:sdtContent>
    </w:sdt>
  </w:p>
  <w:p w:rsidR="00262EA3" w:rsidP="00E03A3D" w:rsidRDefault="006018D0" w14:paraId="1A5D34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73E3C8636F4A11824FE515670C4DD5"/>
      </w:placeholder>
      <w:text/>
    </w:sdtPr>
    <w:sdtEndPr/>
    <w:sdtContent>
      <w:p w:rsidR="00262EA3" w:rsidP="00283E0F" w:rsidRDefault="00242862" w14:paraId="1A5D3499" w14:textId="77777777">
        <w:pPr>
          <w:pStyle w:val="FSHRub2"/>
        </w:pPr>
        <w:r>
          <w:t>med anledning av prop. 2019/20:31 Större komplementbostadshus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5D34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242862"/>
    <w:rsid w:val="000000E0"/>
    <w:rsid w:val="00000761"/>
    <w:rsid w:val="000014AF"/>
    <w:rsid w:val="00002310"/>
    <w:rsid w:val="00002B9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75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A4F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6ED"/>
    <w:rsid w:val="0015385D"/>
    <w:rsid w:val="001544D6"/>
    <w:rsid w:val="001545B9"/>
    <w:rsid w:val="0015610E"/>
    <w:rsid w:val="00156688"/>
    <w:rsid w:val="00156749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93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479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323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E7D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862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A4A"/>
    <w:rsid w:val="00283B18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A8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F1F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505"/>
    <w:rsid w:val="002E59A6"/>
    <w:rsid w:val="002E59D4"/>
    <w:rsid w:val="002E5B01"/>
    <w:rsid w:val="002E6D55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A83"/>
    <w:rsid w:val="002F3D93"/>
    <w:rsid w:val="002F4358"/>
    <w:rsid w:val="002F4437"/>
    <w:rsid w:val="002F4843"/>
    <w:rsid w:val="002F60C4"/>
    <w:rsid w:val="002F6E41"/>
    <w:rsid w:val="003010E0"/>
    <w:rsid w:val="003032C9"/>
    <w:rsid w:val="0030367A"/>
    <w:rsid w:val="00303C09"/>
    <w:rsid w:val="0030446D"/>
    <w:rsid w:val="00304E25"/>
    <w:rsid w:val="0030531E"/>
    <w:rsid w:val="003053E0"/>
    <w:rsid w:val="0030562F"/>
    <w:rsid w:val="00307123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A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02"/>
    <w:rsid w:val="003805D2"/>
    <w:rsid w:val="003809C1"/>
    <w:rsid w:val="00381104"/>
    <w:rsid w:val="003811A4"/>
    <w:rsid w:val="003813C5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15A"/>
    <w:rsid w:val="0039739C"/>
    <w:rsid w:val="00397D42"/>
    <w:rsid w:val="003A0205"/>
    <w:rsid w:val="003A0A78"/>
    <w:rsid w:val="003A1432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951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126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F3A"/>
    <w:rsid w:val="003E3AA5"/>
    <w:rsid w:val="003E3C81"/>
    <w:rsid w:val="003E4A05"/>
    <w:rsid w:val="003E4E86"/>
    <w:rsid w:val="003E61EB"/>
    <w:rsid w:val="003E65F8"/>
    <w:rsid w:val="003E6657"/>
    <w:rsid w:val="003E6B7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2"/>
    <w:rsid w:val="00406EB6"/>
    <w:rsid w:val="00407193"/>
    <w:rsid w:val="004071A4"/>
    <w:rsid w:val="0040787D"/>
    <w:rsid w:val="00411F92"/>
    <w:rsid w:val="00412D8B"/>
    <w:rsid w:val="00413DE2"/>
    <w:rsid w:val="00415327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475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673"/>
    <w:rsid w:val="00441D50"/>
    <w:rsid w:val="004423DC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644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9E3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4A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7CA"/>
    <w:rsid w:val="004B7B5D"/>
    <w:rsid w:val="004C051E"/>
    <w:rsid w:val="004C0749"/>
    <w:rsid w:val="004C08A1"/>
    <w:rsid w:val="004C1277"/>
    <w:rsid w:val="004C1728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050"/>
    <w:rsid w:val="004D0199"/>
    <w:rsid w:val="004D0B22"/>
    <w:rsid w:val="004D0B7F"/>
    <w:rsid w:val="004D0C2A"/>
    <w:rsid w:val="004D13F2"/>
    <w:rsid w:val="004D1A35"/>
    <w:rsid w:val="004D1BF5"/>
    <w:rsid w:val="004D251B"/>
    <w:rsid w:val="004D3929"/>
    <w:rsid w:val="004D3C78"/>
    <w:rsid w:val="004D471C"/>
    <w:rsid w:val="004D49F8"/>
    <w:rsid w:val="004D50EE"/>
    <w:rsid w:val="004D61FF"/>
    <w:rsid w:val="004D664B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2F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3E98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DDB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C8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836"/>
    <w:rsid w:val="005A19A4"/>
    <w:rsid w:val="005A1A53"/>
    <w:rsid w:val="005A1A59"/>
    <w:rsid w:val="005A32CE"/>
    <w:rsid w:val="005A3BEF"/>
    <w:rsid w:val="005A47C9"/>
    <w:rsid w:val="005A4E53"/>
    <w:rsid w:val="005A5768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CA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8D0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25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BF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C5A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F5D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72E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363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0D7E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5BE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A5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1C7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4BA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B30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B3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84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EF1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94F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795"/>
    <w:rsid w:val="007D162C"/>
    <w:rsid w:val="007D1A58"/>
    <w:rsid w:val="007D2312"/>
    <w:rsid w:val="007D300F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B66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389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9D7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4CF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2BBF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4EE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439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D4C"/>
    <w:rsid w:val="008D6E3F"/>
    <w:rsid w:val="008D70E8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EF8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881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C3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EC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F6F"/>
    <w:rsid w:val="009E78CF"/>
    <w:rsid w:val="009F1108"/>
    <w:rsid w:val="009F1167"/>
    <w:rsid w:val="009F1AD3"/>
    <w:rsid w:val="009F1C90"/>
    <w:rsid w:val="009F2B01"/>
    <w:rsid w:val="009F2CDD"/>
    <w:rsid w:val="009F3050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4DB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4C2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B6F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E0E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634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4A30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1A10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3E97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4A9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1E99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A34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B47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064"/>
    <w:rsid w:val="00C41A5D"/>
    <w:rsid w:val="00C42158"/>
    <w:rsid w:val="00C42889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7B"/>
    <w:rsid w:val="00C536E8"/>
    <w:rsid w:val="00C53883"/>
    <w:rsid w:val="00C53B95"/>
    <w:rsid w:val="00C53BDA"/>
    <w:rsid w:val="00C54DEF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62D"/>
    <w:rsid w:val="00D0705A"/>
    <w:rsid w:val="00D0725D"/>
    <w:rsid w:val="00D10C57"/>
    <w:rsid w:val="00D11CD6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BA9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6E1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B0D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D97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324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A3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194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912"/>
    <w:rsid w:val="00EA1CEE"/>
    <w:rsid w:val="00EA1D0B"/>
    <w:rsid w:val="00EA22C2"/>
    <w:rsid w:val="00EA24DA"/>
    <w:rsid w:val="00EA2A10"/>
    <w:rsid w:val="00EA310F"/>
    <w:rsid w:val="00EA3153"/>
    <w:rsid w:val="00EA3373"/>
    <w:rsid w:val="00EA340A"/>
    <w:rsid w:val="00EA3E5B"/>
    <w:rsid w:val="00EA3EF0"/>
    <w:rsid w:val="00EA4493"/>
    <w:rsid w:val="00EA44EC"/>
    <w:rsid w:val="00EA4A45"/>
    <w:rsid w:val="00EA4B0A"/>
    <w:rsid w:val="00EA54DC"/>
    <w:rsid w:val="00EA5FB0"/>
    <w:rsid w:val="00EA670C"/>
    <w:rsid w:val="00EA680E"/>
    <w:rsid w:val="00EA7C43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C2A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C56"/>
    <w:rsid w:val="00F105B4"/>
    <w:rsid w:val="00F114EB"/>
    <w:rsid w:val="00F119B8"/>
    <w:rsid w:val="00F119D5"/>
    <w:rsid w:val="00F121D8"/>
    <w:rsid w:val="00F12637"/>
    <w:rsid w:val="00F12C00"/>
    <w:rsid w:val="00F1322C"/>
    <w:rsid w:val="00F13A41"/>
    <w:rsid w:val="00F14BE6"/>
    <w:rsid w:val="00F161F7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70F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42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5BA"/>
    <w:rsid w:val="00F94EF5"/>
    <w:rsid w:val="00F94F7D"/>
    <w:rsid w:val="00F9501A"/>
    <w:rsid w:val="00F959DB"/>
    <w:rsid w:val="00F95F00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1E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22B"/>
    <w:rsid w:val="00FD05BA"/>
    <w:rsid w:val="00FD05C7"/>
    <w:rsid w:val="00FD115B"/>
    <w:rsid w:val="00FD1438"/>
    <w:rsid w:val="00FD2D9C"/>
    <w:rsid w:val="00FD32D0"/>
    <w:rsid w:val="00FD339D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CDD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4FCB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5D3476"/>
  <w15:chartTrackingRefBased/>
  <w15:docId w15:val="{5254EE0C-2108-410D-9D33-2D75FA3F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384C81B8CC451D94BA9A28A21BA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A050D-B3BA-4642-B511-04F996131CA6}"/>
      </w:docPartPr>
      <w:docPartBody>
        <w:p w:rsidR="005E5EFF" w:rsidRDefault="003A238B">
          <w:pPr>
            <w:pStyle w:val="B6384C81B8CC451D94BA9A28A21BAD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9BC681459A49329E4C94F3881F2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FD885-C31C-4F0A-83CF-0A0045031820}"/>
      </w:docPartPr>
      <w:docPartBody>
        <w:p w:rsidR="005E5EFF" w:rsidRDefault="003A238B">
          <w:pPr>
            <w:pStyle w:val="709BC681459A49329E4C94F3881F20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8C6A4BC2FF49DCAADA75164CA0A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B139A-B3D4-4927-AC5F-5188812349E2}"/>
      </w:docPartPr>
      <w:docPartBody>
        <w:p w:rsidR="005E5EFF" w:rsidRDefault="003A238B">
          <w:pPr>
            <w:pStyle w:val="A38C6A4BC2FF49DCAADA75164CA0A9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C9518E0BA4EE5B31D2DDAD8A09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709A9-3091-4ADD-94DF-149098308091}"/>
      </w:docPartPr>
      <w:docPartBody>
        <w:p w:rsidR="005E5EFF" w:rsidRDefault="003A238B">
          <w:pPr>
            <w:pStyle w:val="BC6C9518E0BA4EE5B31D2DDAD8A0996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5BBF8-74EC-4BA8-8A59-B19A3AA91DE1}"/>
      </w:docPartPr>
      <w:docPartBody>
        <w:p w:rsidR="005E5EFF" w:rsidRDefault="002554C4">
          <w:r w:rsidRPr="00191AC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73E3C8636F4A11824FE515670C4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A7432-5D75-4D13-B6E9-C9E8DF832B5E}"/>
      </w:docPartPr>
      <w:docPartBody>
        <w:p w:rsidR="005E5EFF" w:rsidRDefault="002554C4">
          <w:r w:rsidRPr="00191ACF">
            <w:rPr>
              <w:rStyle w:val="Platshllartext"/>
            </w:rPr>
            <w:t>[ange din text här]</w:t>
          </w:r>
        </w:p>
      </w:docPartBody>
    </w:docPart>
    <w:docPart>
      <w:docPartPr>
        <w:name w:val="7060F9427C9D4F559529B81B5ABB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28ADE-56F2-4D87-8269-FCCEB9E1DD01}"/>
      </w:docPartPr>
      <w:docPartBody>
        <w:p w:rsidR="005E5EFF" w:rsidRDefault="002554C4">
          <w:r w:rsidRPr="00191ACF">
            <w:rPr>
              <w:rStyle w:val="Platshllartext"/>
            </w:rPr>
            <w:t>[ange din text här]</w:t>
          </w:r>
        </w:p>
      </w:docPartBody>
    </w:docPart>
    <w:docPart>
      <w:docPartPr>
        <w:name w:val="5F7845955B5444B9BE240A388F9D9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4D1AC-E562-4143-BD18-DE7463F5B432}"/>
      </w:docPartPr>
      <w:docPartBody>
        <w:p w:rsidR="001469D3" w:rsidRDefault="00146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C4"/>
    <w:rsid w:val="001469D3"/>
    <w:rsid w:val="002554C4"/>
    <w:rsid w:val="003A238B"/>
    <w:rsid w:val="004135C5"/>
    <w:rsid w:val="005D1B10"/>
    <w:rsid w:val="005E5EFF"/>
    <w:rsid w:val="008E361E"/>
    <w:rsid w:val="00C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54C4"/>
    <w:rPr>
      <w:color w:val="F4B083" w:themeColor="accent2" w:themeTint="99"/>
    </w:rPr>
  </w:style>
  <w:style w:type="paragraph" w:customStyle="1" w:styleId="B6384C81B8CC451D94BA9A28A21BAD56">
    <w:name w:val="B6384C81B8CC451D94BA9A28A21BAD56"/>
  </w:style>
  <w:style w:type="paragraph" w:customStyle="1" w:styleId="0C2990A4B66F45C183A0E55143AA593A">
    <w:name w:val="0C2990A4B66F45C183A0E55143AA59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1EAD760ACF424898FEED42E6B0C44E">
    <w:name w:val="521EAD760ACF424898FEED42E6B0C44E"/>
  </w:style>
  <w:style w:type="paragraph" w:customStyle="1" w:styleId="709BC681459A49329E4C94F3881F20E0">
    <w:name w:val="709BC681459A49329E4C94F3881F20E0"/>
  </w:style>
  <w:style w:type="paragraph" w:customStyle="1" w:styleId="9C63E8E52CE844948142293AD3F8A20E">
    <w:name w:val="9C63E8E52CE844948142293AD3F8A20E"/>
  </w:style>
  <w:style w:type="paragraph" w:customStyle="1" w:styleId="2FF0FAC2FF104A20BD29A952A2FB2F7F">
    <w:name w:val="2FF0FAC2FF104A20BD29A952A2FB2F7F"/>
  </w:style>
  <w:style w:type="paragraph" w:customStyle="1" w:styleId="A38C6A4BC2FF49DCAADA75164CA0A93B">
    <w:name w:val="A38C6A4BC2FF49DCAADA75164CA0A93B"/>
  </w:style>
  <w:style w:type="paragraph" w:customStyle="1" w:styleId="BC6C9518E0BA4EE5B31D2DDAD8A0996E">
    <w:name w:val="BC6C9518E0BA4EE5B31D2DDAD8A09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62590-C4E5-47C5-A407-8E2D9C74BD07}"/>
</file>

<file path=customXml/itemProps2.xml><?xml version="1.0" encoding="utf-8"?>
<ds:datastoreItem xmlns:ds="http://schemas.openxmlformats.org/officeDocument/2006/customXml" ds:itemID="{E9CCA2F3-7441-4688-AB0D-BD5D234CD546}"/>
</file>

<file path=customXml/itemProps3.xml><?xml version="1.0" encoding="utf-8"?>
<ds:datastoreItem xmlns:ds="http://schemas.openxmlformats.org/officeDocument/2006/customXml" ds:itemID="{6864B1AB-3002-429D-8D81-B70DDB71F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3806</Characters>
  <Application>Microsoft Office Word</Application>
  <DocSecurity>0</DocSecurity>
  <Lines>66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2019 20 31 Större komplementbostadshus</vt:lpstr>
      <vt:lpstr>
      </vt:lpstr>
    </vt:vector>
  </TitlesOfParts>
  <Company>Sveriges riksdag</Company>
  <LinksUpToDate>false</LinksUpToDate>
  <CharactersWithSpaces>4400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