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F14AF5A86E48C1AE4F698726F33DC2"/>
        </w:placeholder>
        <w:text/>
      </w:sdtPr>
      <w:sdtEndPr/>
      <w:sdtContent>
        <w:p w:rsidRPr="009B062B" w:rsidR="00AF30DD" w:rsidP="00DA28CE" w:rsidRDefault="00AF30DD" w14:paraId="520B488F" w14:textId="77777777">
          <w:pPr>
            <w:pStyle w:val="Rubrik1"/>
            <w:spacing w:after="300"/>
          </w:pPr>
          <w:r w:rsidRPr="009B062B">
            <w:t>Förslag till riksdagsbeslut</w:t>
          </w:r>
        </w:p>
      </w:sdtContent>
    </w:sdt>
    <w:bookmarkStart w:name="_Hlk20913901" w:displacedByCustomXml="next" w:id="0"/>
    <w:sdt>
      <w:sdtPr>
        <w:alias w:val="Yrkande 1"/>
        <w:tag w:val="6721bf50-1b1b-4d88-b3e2-4ba17575968a"/>
        <w:id w:val="-1881161845"/>
        <w:lock w:val="sdtLocked"/>
      </w:sdtPr>
      <w:sdtEndPr/>
      <w:sdtContent>
        <w:p w:rsidR="008D5C70" w:rsidRDefault="0079340C" w14:paraId="751529C3" w14:textId="77777777">
          <w:pPr>
            <w:pStyle w:val="Frslagstext"/>
            <w:numPr>
              <w:ilvl w:val="0"/>
              <w:numId w:val="0"/>
            </w:numPr>
          </w:pPr>
          <w:r>
            <w:t>Riksdagen ställer sig bakom det som anförs i motionen om att en kvalitetssäkring behöver genomföras vad avser skönhetsingrepp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4C0F935B4F54D7595DEC5FF8DBDF1A8"/>
        </w:placeholder>
        <w:text/>
      </w:sdtPr>
      <w:sdtEndPr/>
      <w:sdtContent>
        <w:p w:rsidRPr="009B062B" w:rsidR="006D79C9" w:rsidP="00333E95" w:rsidRDefault="006D79C9" w14:paraId="031E3637" w14:textId="77777777">
          <w:pPr>
            <w:pStyle w:val="Rubrik1"/>
          </w:pPr>
          <w:r>
            <w:t>Motivering</w:t>
          </w:r>
        </w:p>
      </w:sdtContent>
    </w:sdt>
    <w:p w:rsidRPr="00911D61" w:rsidR="00212AD0" w:rsidP="00911D61" w:rsidRDefault="00212AD0" w14:paraId="391292C1" w14:textId="39B5DDBD">
      <w:pPr>
        <w:pStyle w:val="Normalutanindragellerluft"/>
      </w:pPr>
      <w:r w:rsidRPr="00911D61">
        <w:t>I</w:t>
      </w:r>
      <w:r w:rsidRPr="00911D61" w:rsidR="000E6705">
        <w:t xml:space="preserve"> </w:t>
      </w:r>
      <w:r w:rsidRPr="00911D61">
        <w:t xml:space="preserve">dag finns många möjligheter att korrigera sitt utseende på olika sätt. Det kan </w:t>
      </w:r>
      <w:r w:rsidRPr="00911D61" w:rsidR="000E6705">
        <w:t>röra</w:t>
      </w:r>
      <w:r w:rsidRPr="00911D61">
        <w:t xml:space="preserve"> allt från bröstförstoring till olika injektioner för att förstora eller förminska olika delar av kroppen. För vissa ingrepp krävs legitimation och behörighet, dock inte för allt. Skönhetsingreppen är till stora delar oreglerade. Detta leder till att alla ingrepp inte håller den höga kvalitet som vore önskvärd. Vidare att många personer får komplika</w:t>
      </w:r>
      <w:r w:rsidR="00911D61">
        <w:softHyphen/>
      </w:r>
      <w:bookmarkStart w:name="_GoBack" w:id="2"/>
      <w:bookmarkEnd w:id="2"/>
      <w:r w:rsidRPr="00911D61">
        <w:t>tioner som sedan måste korrigeras och för dem som har mindre tur kan det leda till tråkiga komplikationer som inte går att åtgärda.</w:t>
      </w:r>
    </w:p>
    <w:sdt>
      <w:sdtPr>
        <w:rPr>
          <w:i/>
          <w:noProof/>
        </w:rPr>
        <w:alias w:val="CC_Underskrifter"/>
        <w:tag w:val="CC_Underskrifter"/>
        <w:id w:val="583496634"/>
        <w:lock w:val="sdtContentLocked"/>
        <w:placeholder>
          <w:docPart w:val="16BFD01005364651911627E1C931D04B"/>
        </w:placeholder>
      </w:sdtPr>
      <w:sdtEndPr>
        <w:rPr>
          <w:i w:val="0"/>
          <w:noProof w:val="0"/>
        </w:rPr>
      </w:sdtEndPr>
      <w:sdtContent>
        <w:p w:rsidR="001550A2" w:rsidP="001550A2" w:rsidRDefault="001550A2" w14:paraId="60B5F827" w14:textId="77777777"/>
        <w:p w:rsidRPr="008E0FE2" w:rsidR="004801AC" w:rsidP="001550A2" w:rsidRDefault="00911D61" w14:paraId="71825E73" w14:textId="3564C9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34B0B" w:rsidRDefault="00934B0B" w14:paraId="1C82AE3D" w14:textId="77777777"/>
    <w:sectPr w:rsidR="00934B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579B9" w14:textId="77777777" w:rsidR="008B60C9" w:rsidRDefault="008B60C9" w:rsidP="000C1CAD">
      <w:pPr>
        <w:spacing w:line="240" w:lineRule="auto"/>
      </w:pPr>
      <w:r>
        <w:separator/>
      </w:r>
    </w:p>
  </w:endnote>
  <w:endnote w:type="continuationSeparator" w:id="0">
    <w:p w14:paraId="656DD75C" w14:textId="77777777" w:rsidR="008B60C9" w:rsidRDefault="008B6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DA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9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38AE" w14:textId="77777777" w:rsidR="00046B05" w:rsidRDefault="00046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F51F3" w14:textId="77777777" w:rsidR="008B60C9" w:rsidRDefault="008B60C9" w:rsidP="000C1CAD">
      <w:pPr>
        <w:spacing w:line="240" w:lineRule="auto"/>
      </w:pPr>
      <w:r>
        <w:separator/>
      </w:r>
    </w:p>
  </w:footnote>
  <w:footnote w:type="continuationSeparator" w:id="0">
    <w:p w14:paraId="0C5C9945" w14:textId="77777777" w:rsidR="008B60C9" w:rsidRDefault="008B60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2248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AAFF7" wp14:anchorId="5ACA8F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1D61" w14:paraId="4B9EF875" w14:textId="77777777">
                          <w:pPr>
                            <w:jc w:val="right"/>
                          </w:pPr>
                          <w:sdt>
                            <w:sdtPr>
                              <w:alias w:val="CC_Noformat_Partikod"/>
                              <w:tag w:val="CC_Noformat_Partikod"/>
                              <w:id w:val="-53464382"/>
                              <w:placeholder>
                                <w:docPart w:val="BA4C2FD55CF641139610A4B575A04FC5"/>
                              </w:placeholder>
                              <w:text/>
                            </w:sdtPr>
                            <w:sdtEndPr/>
                            <w:sdtContent>
                              <w:r w:rsidR="00212AD0">
                                <w:t>M</w:t>
                              </w:r>
                            </w:sdtContent>
                          </w:sdt>
                          <w:sdt>
                            <w:sdtPr>
                              <w:alias w:val="CC_Noformat_Partinummer"/>
                              <w:tag w:val="CC_Noformat_Partinummer"/>
                              <w:id w:val="-1709555926"/>
                              <w:placeholder>
                                <w:docPart w:val="5F575BC4733D4667A76A243ACD1E3410"/>
                              </w:placeholder>
                              <w:text/>
                            </w:sdtPr>
                            <w:sdtEndPr/>
                            <w:sdtContent>
                              <w:r w:rsidR="00212AD0">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A8F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1D61" w14:paraId="4B9EF875" w14:textId="77777777">
                    <w:pPr>
                      <w:jc w:val="right"/>
                    </w:pPr>
                    <w:sdt>
                      <w:sdtPr>
                        <w:alias w:val="CC_Noformat_Partikod"/>
                        <w:tag w:val="CC_Noformat_Partikod"/>
                        <w:id w:val="-53464382"/>
                        <w:placeholder>
                          <w:docPart w:val="BA4C2FD55CF641139610A4B575A04FC5"/>
                        </w:placeholder>
                        <w:text/>
                      </w:sdtPr>
                      <w:sdtEndPr/>
                      <w:sdtContent>
                        <w:r w:rsidR="00212AD0">
                          <w:t>M</w:t>
                        </w:r>
                      </w:sdtContent>
                    </w:sdt>
                    <w:sdt>
                      <w:sdtPr>
                        <w:alias w:val="CC_Noformat_Partinummer"/>
                        <w:tag w:val="CC_Noformat_Partinummer"/>
                        <w:id w:val="-1709555926"/>
                        <w:placeholder>
                          <w:docPart w:val="5F575BC4733D4667A76A243ACD1E3410"/>
                        </w:placeholder>
                        <w:text/>
                      </w:sdtPr>
                      <w:sdtEndPr/>
                      <w:sdtContent>
                        <w:r w:rsidR="00212AD0">
                          <w:t>1908</w:t>
                        </w:r>
                      </w:sdtContent>
                    </w:sdt>
                  </w:p>
                </w:txbxContent>
              </v:textbox>
              <w10:wrap anchorx="page"/>
            </v:shape>
          </w:pict>
        </mc:Fallback>
      </mc:AlternateContent>
    </w:r>
  </w:p>
  <w:p w:rsidRPr="00293C4F" w:rsidR="00262EA3" w:rsidP="00776B74" w:rsidRDefault="00262EA3" w14:paraId="544A79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5C7CB9" w14:textId="77777777">
    <w:pPr>
      <w:jc w:val="right"/>
    </w:pPr>
  </w:p>
  <w:p w:rsidR="00262EA3" w:rsidP="00776B74" w:rsidRDefault="00262EA3" w14:paraId="472986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1D61" w14:paraId="60015E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48DEFB" wp14:anchorId="716D4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1D61" w14:paraId="2F8865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2AD0">
          <w:t>M</w:t>
        </w:r>
      </w:sdtContent>
    </w:sdt>
    <w:sdt>
      <w:sdtPr>
        <w:alias w:val="CC_Noformat_Partinummer"/>
        <w:tag w:val="CC_Noformat_Partinummer"/>
        <w:id w:val="-2014525982"/>
        <w:text/>
      </w:sdtPr>
      <w:sdtEndPr/>
      <w:sdtContent>
        <w:r w:rsidR="00212AD0">
          <w:t>1908</w:t>
        </w:r>
      </w:sdtContent>
    </w:sdt>
  </w:p>
  <w:p w:rsidRPr="008227B3" w:rsidR="00262EA3" w:rsidP="008227B3" w:rsidRDefault="00911D61" w14:paraId="1EA62E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1D61" w14:paraId="685987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:1517</w:t>
        </w:r>
      </w:sdtContent>
    </w:sdt>
  </w:p>
  <w:p w:rsidR="00262EA3" w:rsidP="00E03A3D" w:rsidRDefault="00911D61" w14:paraId="4D9DEBC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212AD0" w14:paraId="3E6A77F9" w14:textId="77777777">
        <w:pPr>
          <w:pStyle w:val="FSHRub2"/>
        </w:pPr>
        <w:r>
          <w:t>Kvalitetssäkring av skönhetsoperationer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5896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2A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05"/>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05"/>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A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AD0"/>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48"/>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0C"/>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C9"/>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7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61"/>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B0B"/>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4B"/>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DD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E3"/>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0DDE86"/>
  <w15:chartTrackingRefBased/>
  <w15:docId w15:val="{8EF649B6-55FE-423E-9FD8-C2F2D6C1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F14AF5A86E48C1AE4F698726F33DC2"/>
        <w:category>
          <w:name w:val="Allmänt"/>
          <w:gallery w:val="placeholder"/>
        </w:category>
        <w:types>
          <w:type w:val="bbPlcHdr"/>
        </w:types>
        <w:behaviors>
          <w:behavior w:val="content"/>
        </w:behaviors>
        <w:guid w:val="{A5B4B8B0-8729-49CD-8473-2A45C8D22D10}"/>
      </w:docPartPr>
      <w:docPartBody>
        <w:p w:rsidR="00FC2E9F" w:rsidRDefault="003B6197">
          <w:pPr>
            <w:pStyle w:val="0EF14AF5A86E48C1AE4F698726F33DC2"/>
          </w:pPr>
          <w:r w:rsidRPr="005A0A93">
            <w:rPr>
              <w:rStyle w:val="Platshllartext"/>
            </w:rPr>
            <w:t>Förslag till riksdagsbeslut</w:t>
          </w:r>
        </w:p>
      </w:docPartBody>
    </w:docPart>
    <w:docPart>
      <w:docPartPr>
        <w:name w:val="B4C0F935B4F54D7595DEC5FF8DBDF1A8"/>
        <w:category>
          <w:name w:val="Allmänt"/>
          <w:gallery w:val="placeholder"/>
        </w:category>
        <w:types>
          <w:type w:val="bbPlcHdr"/>
        </w:types>
        <w:behaviors>
          <w:behavior w:val="content"/>
        </w:behaviors>
        <w:guid w:val="{157AC161-C9F0-408D-AA89-28847EFFB31C}"/>
      </w:docPartPr>
      <w:docPartBody>
        <w:p w:rsidR="00FC2E9F" w:rsidRDefault="003B6197">
          <w:pPr>
            <w:pStyle w:val="B4C0F935B4F54D7595DEC5FF8DBDF1A8"/>
          </w:pPr>
          <w:r w:rsidRPr="005A0A93">
            <w:rPr>
              <w:rStyle w:val="Platshllartext"/>
            </w:rPr>
            <w:t>Motivering</w:t>
          </w:r>
        </w:p>
      </w:docPartBody>
    </w:docPart>
    <w:docPart>
      <w:docPartPr>
        <w:name w:val="BA4C2FD55CF641139610A4B575A04FC5"/>
        <w:category>
          <w:name w:val="Allmänt"/>
          <w:gallery w:val="placeholder"/>
        </w:category>
        <w:types>
          <w:type w:val="bbPlcHdr"/>
        </w:types>
        <w:behaviors>
          <w:behavior w:val="content"/>
        </w:behaviors>
        <w:guid w:val="{A53C4987-5886-41CC-A826-B2BB6D1EE7F7}"/>
      </w:docPartPr>
      <w:docPartBody>
        <w:p w:rsidR="00FC2E9F" w:rsidRDefault="003B6197">
          <w:pPr>
            <w:pStyle w:val="BA4C2FD55CF641139610A4B575A04FC5"/>
          </w:pPr>
          <w:r>
            <w:rPr>
              <w:rStyle w:val="Platshllartext"/>
            </w:rPr>
            <w:t xml:space="preserve"> </w:t>
          </w:r>
        </w:p>
      </w:docPartBody>
    </w:docPart>
    <w:docPart>
      <w:docPartPr>
        <w:name w:val="5F575BC4733D4667A76A243ACD1E3410"/>
        <w:category>
          <w:name w:val="Allmänt"/>
          <w:gallery w:val="placeholder"/>
        </w:category>
        <w:types>
          <w:type w:val="bbPlcHdr"/>
        </w:types>
        <w:behaviors>
          <w:behavior w:val="content"/>
        </w:behaviors>
        <w:guid w:val="{6EFC841C-5E97-4417-9BDA-4064AA917B42}"/>
      </w:docPartPr>
      <w:docPartBody>
        <w:p w:rsidR="00FC2E9F" w:rsidRDefault="003B6197">
          <w:pPr>
            <w:pStyle w:val="5F575BC4733D4667A76A243ACD1E3410"/>
          </w:pPr>
          <w:r>
            <w:t xml:space="preserve"> </w:t>
          </w:r>
        </w:p>
      </w:docPartBody>
    </w:docPart>
    <w:docPart>
      <w:docPartPr>
        <w:name w:val="16BFD01005364651911627E1C931D04B"/>
        <w:category>
          <w:name w:val="Allmänt"/>
          <w:gallery w:val="placeholder"/>
        </w:category>
        <w:types>
          <w:type w:val="bbPlcHdr"/>
        </w:types>
        <w:behaviors>
          <w:behavior w:val="content"/>
        </w:behaviors>
        <w:guid w:val="{E637FF41-297D-43AC-AD89-7364AB98AF8D}"/>
      </w:docPartPr>
      <w:docPartBody>
        <w:p w:rsidR="006F7BA8" w:rsidRDefault="006F7B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97"/>
    <w:rsid w:val="003B6197"/>
    <w:rsid w:val="006F7BA8"/>
    <w:rsid w:val="00FC2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F14AF5A86E48C1AE4F698726F33DC2">
    <w:name w:val="0EF14AF5A86E48C1AE4F698726F33DC2"/>
  </w:style>
  <w:style w:type="paragraph" w:customStyle="1" w:styleId="583D2B2D11ED4054BADB80B6830A65F7">
    <w:name w:val="583D2B2D11ED4054BADB80B6830A65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D567FE6614430C98EB42B4F0DD11AC">
    <w:name w:val="1DD567FE6614430C98EB42B4F0DD11AC"/>
  </w:style>
  <w:style w:type="paragraph" w:customStyle="1" w:styleId="B4C0F935B4F54D7595DEC5FF8DBDF1A8">
    <w:name w:val="B4C0F935B4F54D7595DEC5FF8DBDF1A8"/>
  </w:style>
  <w:style w:type="paragraph" w:customStyle="1" w:styleId="B13701DFEF134BF3895BAD5FBB710E28">
    <w:name w:val="B13701DFEF134BF3895BAD5FBB710E28"/>
  </w:style>
  <w:style w:type="paragraph" w:customStyle="1" w:styleId="B8ED785A1A434E3C97F7CCCB47A2632C">
    <w:name w:val="B8ED785A1A434E3C97F7CCCB47A2632C"/>
  </w:style>
  <w:style w:type="paragraph" w:customStyle="1" w:styleId="BA4C2FD55CF641139610A4B575A04FC5">
    <w:name w:val="BA4C2FD55CF641139610A4B575A04FC5"/>
  </w:style>
  <w:style w:type="paragraph" w:customStyle="1" w:styleId="5F575BC4733D4667A76A243ACD1E3410">
    <w:name w:val="5F575BC4733D4667A76A243ACD1E3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51DBC-6FDD-459C-96A4-DEF13620E97B}"/>
</file>

<file path=customXml/itemProps2.xml><?xml version="1.0" encoding="utf-8"?>
<ds:datastoreItem xmlns:ds="http://schemas.openxmlformats.org/officeDocument/2006/customXml" ds:itemID="{509EEB1F-DC94-41B6-B593-742984A6DB66}"/>
</file>

<file path=customXml/itemProps3.xml><?xml version="1.0" encoding="utf-8"?>
<ds:datastoreItem xmlns:ds="http://schemas.openxmlformats.org/officeDocument/2006/customXml" ds:itemID="{E517CFA2-AA00-4980-BAB8-724052D2418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682</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M1908 Kvalitetssäkring av skönhetsoperationer</vt:lpstr>
      <vt:lpstr>
      </vt:lpstr>
    </vt:vector>
  </TitlesOfParts>
  <Company>Sveriges riksdag</Company>
  <LinksUpToDate>false</LinksUpToDate>
  <CharactersWithSpaces>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