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C974ABA6BF6470CBDBF6AA02C3045CD"/>
        </w:placeholder>
        <w:text/>
      </w:sdtPr>
      <w:sdtEndPr/>
      <w:sdtContent>
        <w:p w:rsidRPr="009B062B" w:rsidR="00AF30DD" w:rsidP="00DA28CE" w:rsidRDefault="00AF30DD" w14:paraId="16791EBB" w14:textId="77777777">
          <w:pPr>
            <w:pStyle w:val="Rubrik1"/>
            <w:spacing w:after="300"/>
          </w:pPr>
          <w:r w:rsidRPr="009B062B">
            <w:t>Förslag till riksdagsbeslut</w:t>
          </w:r>
        </w:p>
      </w:sdtContent>
    </w:sdt>
    <w:sdt>
      <w:sdtPr>
        <w:alias w:val="Yrkande 1"/>
        <w:tag w:val="c52b4d5a-8a72-4562-8cbc-b1b471645f71"/>
        <w:id w:val="-1685589323"/>
        <w:lock w:val="sdtLocked"/>
      </w:sdtPr>
      <w:sdtEndPr/>
      <w:sdtContent>
        <w:p w:rsidR="00750EA4" w:rsidRDefault="0001601B" w14:paraId="16791EBC" w14:textId="77777777">
          <w:pPr>
            <w:pStyle w:val="Frslagstext"/>
            <w:numPr>
              <w:ilvl w:val="0"/>
              <w:numId w:val="0"/>
            </w:numPr>
          </w:pPr>
          <w:r>
            <w:t>Riksdagen ställer sig bakom det som anförs i motionen om att se över möjligheterna för alla sjukskrivna studenter att kombinera studiemedel och sjukpenning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3150DB67A04399BA0D49448D5C7FB3"/>
        </w:placeholder>
        <w:text/>
      </w:sdtPr>
      <w:sdtEndPr/>
      <w:sdtContent>
        <w:p w:rsidRPr="009B062B" w:rsidR="006D79C9" w:rsidP="00333E95" w:rsidRDefault="006D79C9" w14:paraId="16791EBD" w14:textId="77777777">
          <w:pPr>
            <w:pStyle w:val="Rubrik1"/>
          </w:pPr>
          <w:r>
            <w:t>Motivering</w:t>
          </w:r>
        </w:p>
      </w:sdtContent>
    </w:sdt>
    <w:p w:rsidR="00D73220" w:rsidP="00035DC6" w:rsidRDefault="00C56C71" w14:paraId="16791EBE" w14:textId="77777777">
      <w:pPr>
        <w:pStyle w:val="Normalutanindragellerluft"/>
      </w:pPr>
      <w:r>
        <w:t xml:space="preserve">Dagens sjukförsäkringssystem tillåter </w:t>
      </w:r>
      <w:r w:rsidR="006A0130">
        <w:t>endast</w:t>
      </w:r>
      <w:r>
        <w:t xml:space="preserve"> att du kombinerar studiemedel och sjukpenning</w:t>
      </w:r>
      <w:r w:rsidR="006A0130">
        <w:t xml:space="preserve"> vid särskilda skäl</w:t>
      </w:r>
      <w:r w:rsidR="00916A47">
        <w:t xml:space="preserve"> och då gäller det endast vid deltidssjukskrivningar på halvtid</w:t>
      </w:r>
      <w:r>
        <w:t xml:space="preserve">. Det betyder att studenter </w:t>
      </w:r>
      <w:r w:rsidR="006A0130">
        <w:t>endast i undantagsfall</w:t>
      </w:r>
      <w:r>
        <w:t xml:space="preserve"> kan vara deltidssjukskrivna</w:t>
      </w:r>
      <w:r w:rsidR="00916A47">
        <w:t xml:space="preserve"> och då finns bara halvtidssjukskrivning som alternativ</w:t>
      </w:r>
      <w:r>
        <w:t xml:space="preserve">. </w:t>
      </w:r>
    </w:p>
    <w:p w:rsidRPr="00D73220" w:rsidR="00D73220" w:rsidP="00D73220" w:rsidRDefault="006A0130" w14:paraId="16791EBF" w14:textId="1D3D906A">
      <w:r w:rsidRPr="00D73220">
        <w:t>Många s</w:t>
      </w:r>
      <w:r w:rsidRPr="00D73220" w:rsidR="00C56C71">
        <w:t xml:space="preserve">tudenter som inte mår bra tvingas </w:t>
      </w:r>
      <w:r w:rsidRPr="00D73220" w:rsidR="00916A47">
        <w:t xml:space="preserve">idag att </w:t>
      </w:r>
      <w:r w:rsidRPr="00D73220" w:rsidR="00C56C71">
        <w:t>välja mellan att sjukskriva sig på heltid eller fortsätta studera på heltid. Enligt en undersökning som Sveriges förenade</w:t>
      </w:r>
      <w:r w:rsidR="00AC0612">
        <w:t xml:space="preserve"> studentkårer gjort upplever 95 </w:t>
      </w:r>
      <w:r w:rsidRPr="00D73220" w:rsidR="00C56C71">
        <w:t>procent av studenthälsomottagningarna att detta är ett problem.</w:t>
      </w:r>
    </w:p>
    <w:p w:rsidRPr="00D73220" w:rsidR="00D73220" w:rsidP="00D73220" w:rsidRDefault="00C56C71" w14:paraId="16791EC0" w14:textId="51811BFB">
      <w:r w:rsidRPr="00D73220">
        <w:t xml:space="preserve">Frågan om att kombinera studiemedel med sjukpenning utreddes redan 2005 och då konstaterades att förslaget inte medförde några större konsekvenser för Försäkringskassans administration. CSN förutsatte ett visst ökat informationsbehov kring frågor som rörde möjligheten att kombinera studiemedel på deltid med sjukpenning på </w:t>
      </w:r>
      <w:r w:rsidR="00AC0612">
        <w:t>deltid. Vidare skrev utredarna ”</w:t>
      </w:r>
      <w:r w:rsidRPr="00D73220">
        <w:t>Förslaget innebär att den enskildes möjligheter att som sjukskriven påverka sin situation förbättras.”</w:t>
      </w:r>
    </w:p>
    <w:p w:rsidRPr="00D73220" w:rsidR="00D73220" w:rsidP="00D73220" w:rsidRDefault="006A0130" w14:paraId="16791EC1" w14:textId="77777777">
      <w:r w:rsidRPr="00D73220">
        <w:t>Det vore därför rimligt att m</w:t>
      </w:r>
      <w:r w:rsidRPr="00D73220" w:rsidR="00C56C71">
        <w:t xml:space="preserve">öjligheten att kombinera sjukpenning på deltid med studier </w:t>
      </w:r>
      <w:r w:rsidRPr="00D73220">
        <w:t xml:space="preserve">borde gälla alla sjukskrivna studenter. Att studera på deltid och samtidigt studera </w:t>
      </w:r>
      <w:r w:rsidRPr="00D73220" w:rsidR="00C56C71">
        <w:t>ge</w:t>
      </w:r>
      <w:r w:rsidRPr="00D73220">
        <w:t>r</w:t>
      </w:r>
      <w:r w:rsidRPr="00D73220" w:rsidR="00C56C71">
        <w:t xml:space="preserve"> en ökad flexibilitet och ökade möjligheter att bryta sjukskrivningsmönster. Förslaget skulle därmed kunna ha en gynnsam effekt på arbetet med att minska ohälsotalet och att återfå sjukskrivna individer i aktivitet.</w:t>
      </w:r>
    </w:p>
    <w:p w:rsidR="00035DC6" w:rsidRDefault="00035DC6" w14:paraId="149DBD9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73220" w:rsidR="00C56C71" w:rsidP="00D73220" w:rsidRDefault="00C56C71" w14:paraId="16791EC2" w14:textId="076A5078">
      <w:bookmarkStart w:name="_GoBack" w:id="1"/>
      <w:bookmarkEnd w:id="1"/>
      <w:r w:rsidRPr="00D73220">
        <w:t>Det är hög tid att regeringen ser över sjukförsäkringssystemet för att tillse att det är möjligt</w:t>
      </w:r>
      <w:r w:rsidRPr="00D73220" w:rsidR="006A0130">
        <w:t xml:space="preserve"> för alla sjukskrivna studenter</w:t>
      </w:r>
      <w:r w:rsidRPr="00D73220">
        <w:t xml:space="preserve"> att studera på deltid. </w:t>
      </w:r>
    </w:p>
    <w:sdt>
      <w:sdtPr>
        <w:rPr>
          <w:i/>
          <w:noProof/>
        </w:rPr>
        <w:alias w:val="CC_Underskrifter"/>
        <w:tag w:val="CC_Underskrifter"/>
        <w:id w:val="583496634"/>
        <w:lock w:val="sdtContentLocked"/>
        <w:placeholder>
          <w:docPart w:val="0CD3551069EA46008374714D5FEAEBBD"/>
        </w:placeholder>
      </w:sdtPr>
      <w:sdtEndPr>
        <w:rPr>
          <w:i w:val="0"/>
          <w:noProof w:val="0"/>
        </w:rPr>
      </w:sdtEndPr>
      <w:sdtContent>
        <w:p w:rsidR="005030A0" w:rsidP="005030A0" w:rsidRDefault="005030A0" w14:paraId="16791EC3" w14:textId="77777777"/>
        <w:p w:rsidRPr="008E0FE2" w:rsidR="004801AC" w:rsidP="005030A0" w:rsidRDefault="00035DC6" w14:paraId="16791E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D92F3B" w:rsidRDefault="00D92F3B" w14:paraId="16791EC8" w14:textId="77777777"/>
    <w:sectPr w:rsidR="00D92F3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91ECA" w14:textId="77777777" w:rsidR="00D156F5" w:rsidRDefault="00D156F5" w:rsidP="000C1CAD">
      <w:pPr>
        <w:spacing w:line="240" w:lineRule="auto"/>
      </w:pPr>
      <w:r>
        <w:separator/>
      </w:r>
    </w:p>
  </w:endnote>
  <w:endnote w:type="continuationSeparator" w:id="0">
    <w:p w14:paraId="16791ECB" w14:textId="77777777" w:rsidR="00D156F5" w:rsidRDefault="00D156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91E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91ED1" w14:textId="5D85520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5D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91EC8" w14:textId="77777777" w:rsidR="00D156F5" w:rsidRDefault="00D156F5" w:rsidP="000C1CAD">
      <w:pPr>
        <w:spacing w:line="240" w:lineRule="auto"/>
      </w:pPr>
      <w:r>
        <w:separator/>
      </w:r>
    </w:p>
  </w:footnote>
  <w:footnote w:type="continuationSeparator" w:id="0">
    <w:p w14:paraId="16791EC9" w14:textId="77777777" w:rsidR="00D156F5" w:rsidRDefault="00D156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6791E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791EDB" wp14:anchorId="16791E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5DC6" w14:paraId="16791EDE" w14:textId="77777777">
                          <w:pPr>
                            <w:jc w:val="right"/>
                          </w:pPr>
                          <w:sdt>
                            <w:sdtPr>
                              <w:alias w:val="CC_Noformat_Partikod"/>
                              <w:tag w:val="CC_Noformat_Partikod"/>
                              <w:id w:val="-53464382"/>
                              <w:placeholder>
                                <w:docPart w:val="52B9F1F57711455AB2EE711F415FCABB"/>
                              </w:placeholder>
                              <w:text/>
                            </w:sdtPr>
                            <w:sdtEndPr/>
                            <w:sdtContent>
                              <w:r w:rsidR="00C56C71">
                                <w:t>S</w:t>
                              </w:r>
                            </w:sdtContent>
                          </w:sdt>
                          <w:sdt>
                            <w:sdtPr>
                              <w:alias w:val="CC_Noformat_Partinummer"/>
                              <w:tag w:val="CC_Noformat_Partinummer"/>
                              <w:id w:val="-1709555926"/>
                              <w:placeholder>
                                <w:docPart w:val="89C022B487CA4169AF94222A9C5268D4"/>
                              </w:placeholder>
                              <w:text/>
                            </w:sdtPr>
                            <w:sdtEndPr/>
                            <w:sdtContent>
                              <w:r w:rsidR="00C56C71">
                                <w:t>2261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791E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5DC6" w14:paraId="16791EDE" w14:textId="77777777">
                    <w:pPr>
                      <w:jc w:val="right"/>
                    </w:pPr>
                    <w:sdt>
                      <w:sdtPr>
                        <w:alias w:val="CC_Noformat_Partikod"/>
                        <w:tag w:val="CC_Noformat_Partikod"/>
                        <w:id w:val="-53464382"/>
                        <w:placeholder>
                          <w:docPart w:val="52B9F1F57711455AB2EE711F415FCABB"/>
                        </w:placeholder>
                        <w:text/>
                      </w:sdtPr>
                      <w:sdtEndPr/>
                      <w:sdtContent>
                        <w:r w:rsidR="00C56C71">
                          <w:t>S</w:t>
                        </w:r>
                      </w:sdtContent>
                    </w:sdt>
                    <w:sdt>
                      <w:sdtPr>
                        <w:alias w:val="CC_Noformat_Partinummer"/>
                        <w:tag w:val="CC_Noformat_Partinummer"/>
                        <w:id w:val="-1709555926"/>
                        <w:placeholder>
                          <w:docPart w:val="89C022B487CA4169AF94222A9C5268D4"/>
                        </w:placeholder>
                        <w:text/>
                      </w:sdtPr>
                      <w:sdtEndPr/>
                      <w:sdtContent>
                        <w:r w:rsidR="00C56C71">
                          <w:t>2261</w:t>
                        </w:r>
                      </w:sdtContent>
                    </w:sdt>
                  </w:p>
                </w:txbxContent>
              </v:textbox>
              <w10:wrap anchorx="page"/>
            </v:shape>
          </w:pict>
        </mc:Fallback>
      </mc:AlternateContent>
    </w:r>
  </w:p>
  <w:p w:rsidRPr="00293C4F" w:rsidR="00262EA3" w:rsidP="00776B74" w:rsidRDefault="00262EA3" w14:paraId="16791E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6791ECE" w14:textId="77777777">
    <w:pPr>
      <w:jc w:val="right"/>
    </w:pPr>
  </w:p>
  <w:p w:rsidR="00262EA3" w:rsidP="00776B74" w:rsidRDefault="00262EA3" w14:paraId="16791E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35DC6" w14:paraId="16791E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791EDD" wp14:anchorId="16791E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5DC6" w14:paraId="16791E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6C71">
          <w:t>S</w:t>
        </w:r>
      </w:sdtContent>
    </w:sdt>
    <w:sdt>
      <w:sdtPr>
        <w:alias w:val="CC_Noformat_Partinummer"/>
        <w:tag w:val="CC_Noformat_Partinummer"/>
        <w:id w:val="-2014525982"/>
        <w:text/>
      </w:sdtPr>
      <w:sdtEndPr/>
      <w:sdtContent>
        <w:r w:rsidR="00C56C71">
          <w:t>2261</w:t>
        </w:r>
      </w:sdtContent>
    </w:sdt>
  </w:p>
  <w:p w:rsidRPr="008227B3" w:rsidR="00262EA3" w:rsidP="008227B3" w:rsidRDefault="00035DC6" w14:paraId="16791E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5DC6" w14:paraId="16791E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:1958</w:t>
        </w:r>
      </w:sdtContent>
    </w:sdt>
  </w:p>
  <w:p w:rsidR="00262EA3" w:rsidP="00E03A3D" w:rsidRDefault="00035DC6" w14:paraId="16791ED6"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01601B" w14:paraId="16791ED7" w14:textId="3D9724FC">
        <w:pPr>
          <w:pStyle w:val="FSHRub2"/>
        </w:pPr>
        <w:r>
          <w:t>Se över möjligheterna att kombinera studiemedel och sjukpenning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6791E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56C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01B"/>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5DC6"/>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29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0A0"/>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8D9"/>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130"/>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EA4"/>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A47"/>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61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61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C71"/>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2C"/>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6F5"/>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220"/>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F3B"/>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AF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791EBA"/>
  <w15:chartTrackingRefBased/>
  <w15:docId w15:val="{4FAAAB9A-6E28-4A4F-9FAC-67AAC7CB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974ABA6BF6470CBDBF6AA02C3045CD"/>
        <w:category>
          <w:name w:val="Allmänt"/>
          <w:gallery w:val="placeholder"/>
        </w:category>
        <w:types>
          <w:type w:val="bbPlcHdr"/>
        </w:types>
        <w:behaviors>
          <w:behavior w:val="content"/>
        </w:behaviors>
        <w:guid w:val="{30185A22-5E41-4C2A-B12E-D5A1B12B2EDA}"/>
      </w:docPartPr>
      <w:docPartBody>
        <w:p w:rsidR="008E5926" w:rsidRDefault="00DA69CE">
          <w:pPr>
            <w:pStyle w:val="9C974ABA6BF6470CBDBF6AA02C3045CD"/>
          </w:pPr>
          <w:r w:rsidRPr="005A0A93">
            <w:rPr>
              <w:rStyle w:val="Platshllartext"/>
            </w:rPr>
            <w:t>Förslag till riksdagsbeslut</w:t>
          </w:r>
        </w:p>
      </w:docPartBody>
    </w:docPart>
    <w:docPart>
      <w:docPartPr>
        <w:name w:val="A73150DB67A04399BA0D49448D5C7FB3"/>
        <w:category>
          <w:name w:val="Allmänt"/>
          <w:gallery w:val="placeholder"/>
        </w:category>
        <w:types>
          <w:type w:val="bbPlcHdr"/>
        </w:types>
        <w:behaviors>
          <w:behavior w:val="content"/>
        </w:behaviors>
        <w:guid w:val="{5B2994F6-20E2-453E-BE6F-378018B5EF4A}"/>
      </w:docPartPr>
      <w:docPartBody>
        <w:p w:rsidR="008E5926" w:rsidRDefault="00DA69CE">
          <w:pPr>
            <w:pStyle w:val="A73150DB67A04399BA0D49448D5C7FB3"/>
          </w:pPr>
          <w:r w:rsidRPr="005A0A93">
            <w:rPr>
              <w:rStyle w:val="Platshllartext"/>
            </w:rPr>
            <w:t>Motivering</w:t>
          </w:r>
        </w:p>
      </w:docPartBody>
    </w:docPart>
    <w:docPart>
      <w:docPartPr>
        <w:name w:val="52B9F1F57711455AB2EE711F415FCABB"/>
        <w:category>
          <w:name w:val="Allmänt"/>
          <w:gallery w:val="placeholder"/>
        </w:category>
        <w:types>
          <w:type w:val="bbPlcHdr"/>
        </w:types>
        <w:behaviors>
          <w:behavior w:val="content"/>
        </w:behaviors>
        <w:guid w:val="{1665471B-6738-4F41-9D60-879835038E91}"/>
      </w:docPartPr>
      <w:docPartBody>
        <w:p w:rsidR="008E5926" w:rsidRDefault="00DA69CE">
          <w:pPr>
            <w:pStyle w:val="52B9F1F57711455AB2EE711F415FCABB"/>
          </w:pPr>
          <w:r>
            <w:rPr>
              <w:rStyle w:val="Platshllartext"/>
            </w:rPr>
            <w:t xml:space="preserve"> </w:t>
          </w:r>
        </w:p>
      </w:docPartBody>
    </w:docPart>
    <w:docPart>
      <w:docPartPr>
        <w:name w:val="89C022B487CA4169AF94222A9C5268D4"/>
        <w:category>
          <w:name w:val="Allmänt"/>
          <w:gallery w:val="placeholder"/>
        </w:category>
        <w:types>
          <w:type w:val="bbPlcHdr"/>
        </w:types>
        <w:behaviors>
          <w:behavior w:val="content"/>
        </w:behaviors>
        <w:guid w:val="{2E417C0C-2465-43D9-8BF4-9EAA44053DD5}"/>
      </w:docPartPr>
      <w:docPartBody>
        <w:p w:rsidR="008E5926" w:rsidRDefault="00DA69CE">
          <w:pPr>
            <w:pStyle w:val="89C022B487CA4169AF94222A9C5268D4"/>
          </w:pPr>
          <w:r>
            <w:t xml:space="preserve"> </w:t>
          </w:r>
        </w:p>
      </w:docPartBody>
    </w:docPart>
    <w:docPart>
      <w:docPartPr>
        <w:name w:val="0CD3551069EA46008374714D5FEAEBBD"/>
        <w:category>
          <w:name w:val="Allmänt"/>
          <w:gallery w:val="placeholder"/>
        </w:category>
        <w:types>
          <w:type w:val="bbPlcHdr"/>
        </w:types>
        <w:behaviors>
          <w:behavior w:val="content"/>
        </w:behaviors>
        <w:guid w:val="{11208F9A-1205-4222-BF3D-6F246583F842}"/>
      </w:docPartPr>
      <w:docPartBody>
        <w:p w:rsidR="00254C13" w:rsidRDefault="00254C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926"/>
    <w:rsid w:val="00254C13"/>
    <w:rsid w:val="008E5926"/>
    <w:rsid w:val="00DA69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974ABA6BF6470CBDBF6AA02C3045CD">
    <w:name w:val="9C974ABA6BF6470CBDBF6AA02C3045CD"/>
  </w:style>
  <w:style w:type="paragraph" w:customStyle="1" w:styleId="727D758FF1114A9491AE16A02AE0C4A6">
    <w:name w:val="727D758FF1114A9491AE16A02AE0C4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F660AB61BB44DC8802AC78CAEA0D55">
    <w:name w:val="59F660AB61BB44DC8802AC78CAEA0D55"/>
  </w:style>
  <w:style w:type="paragraph" w:customStyle="1" w:styleId="A73150DB67A04399BA0D49448D5C7FB3">
    <w:name w:val="A73150DB67A04399BA0D49448D5C7FB3"/>
  </w:style>
  <w:style w:type="paragraph" w:customStyle="1" w:styleId="987EAC2E3FF9404788147A252DDC821B">
    <w:name w:val="987EAC2E3FF9404788147A252DDC821B"/>
  </w:style>
  <w:style w:type="paragraph" w:customStyle="1" w:styleId="D492D241ABF2430B8732F9BE232AE627">
    <w:name w:val="D492D241ABF2430B8732F9BE232AE627"/>
  </w:style>
  <w:style w:type="paragraph" w:customStyle="1" w:styleId="52B9F1F57711455AB2EE711F415FCABB">
    <w:name w:val="52B9F1F57711455AB2EE711F415FCABB"/>
  </w:style>
  <w:style w:type="paragraph" w:customStyle="1" w:styleId="89C022B487CA4169AF94222A9C5268D4">
    <w:name w:val="89C022B487CA4169AF94222A9C526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A9A5E3-2994-4467-AE7A-C67B20DEFE3A}"/>
</file>

<file path=customXml/itemProps2.xml><?xml version="1.0" encoding="utf-8"?>
<ds:datastoreItem xmlns:ds="http://schemas.openxmlformats.org/officeDocument/2006/customXml" ds:itemID="{9F09B133-3D38-4E6B-9916-4F5F485E7DB8}"/>
</file>

<file path=customXml/itemProps3.xml><?xml version="1.0" encoding="utf-8"?>
<ds:datastoreItem xmlns:ds="http://schemas.openxmlformats.org/officeDocument/2006/customXml" ds:itemID="{AACB4BD6-F18D-49BA-A407-7931DFC8E3D4}"/>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1598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S2261 Se över möjligheterna att kombinerar studiemedel och sjukpenning</vt:lpstr>
      <vt:lpstr>
      </vt:lpstr>
    </vt:vector>
  </TitlesOfParts>
  <Company>Sveriges riksdag</Company>
  <LinksUpToDate>false</LinksUpToDate>
  <CharactersWithSpaces>1842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