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27437" w:rsidP="008630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S2015/3494</w:t>
            </w:r>
            <w:r w:rsidR="00863048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274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274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EE4D1C" w:rsidRDefault="00EE4D1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EE4D1C" w:rsidRDefault="00EE4D1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EE4D1C" w:rsidRDefault="00EE4D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2743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27437" w:rsidP="00A27437">
      <w:pPr>
        <w:pStyle w:val="RKrubrik"/>
        <w:pBdr>
          <w:bottom w:val="single" w:sz="4" w:space="1" w:color="auto"/>
        </w:pBdr>
        <w:spacing w:before="0" w:after="0"/>
      </w:pPr>
      <w:r>
        <w:t>Svar på fråga 2014/15:499 av Cecilia Widegren (M) Kortare väntetider i vården</w:t>
      </w:r>
    </w:p>
    <w:p w:rsidR="006E4E11" w:rsidRDefault="006E4E11">
      <w:pPr>
        <w:pStyle w:val="RKnormal"/>
      </w:pPr>
    </w:p>
    <w:p w:rsidR="006E4E11" w:rsidRDefault="00A27437">
      <w:pPr>
        <w:pStyle w:val="RKnormal"/>
      </w:pPr>
      <w:r>
        <w:t xml:space="preserve">Cecilia Widegren har frågat mig vilka initiativ och konkreta åtgärder jag avser vidta för att stimulera landsting och regioner att på ett prestationsbaserat sätt fortsätta ett metodiskt och systematiskt arbete i syfte att korta väntetiderna och öka tillgängligheten i vården. </w:t>
      </w:r>
    </w:p>
    <w:p w:rsidR="00F779EB" w:rsidRDefault="00F779EB">
      <w:pPr>
        <w:pStyle w:val="RKnormal"/>
      </w:pPr>
    </w:p>
    <w:p w:rsidR="007F7F04" w:rsidRDefault="004055AE" w:rsidP="005E7613">
      <w:pPr>
        <w:pStyle w:val="RKnormal"/>
      </w:pPr>
      <w:r>
        <w:t>T</w:t>
      </w:r>
      <w:r w:rsidR="001C6CB7">
        <w:t xml:space="preserve">illgänglighet till hälso- och sjukvård är en fortsatt stor utmaning.  </w:t>
      </w:r>
      <w:r>
        <w:t>Enligt</w:t>
      </w:r>
      <w:r w:rsidR="00542B0E">
        <w:t xml:space="preserve"> de senaste resultaten från</w:t>
      </w:r>
      <w:r>
        <w:t xml:space="preserve"> undersökning</w:t>
      </w:r>
      <w:r w:rsidR="00542B0E">
        <w:t>en Vårdbarometern, som regelbundet genomförs av Sveriges Kommuner och Landsting (SKL)</w:t>
      </w:r>
      <w:r w:rsidR="007F7F04">
        <w:t>,</w:t>
      </w:r>
      <w:r w:rsidR="00542B0E">
        <w:t xml:space="preserve"> </w:t>
      </w:r>
      <w:r w:rsidR="007F7F04">
        <w:t xml:space="preserve">uppgår </w:t>
      </w:r>
      <w:r>
        <w:t>andelen i befolkningen som bedömer att väntetide</w:t>
      </w:r>
      <w:r w:rsidR="007F7F04">
        <w:t>n</w:t>
      </w:r>
      <w:r>
        <w:t xml:space="preserve"> till besök vid vårdcentral </w:t>
      </w:r>
      <w:r w:rsidR="00C75E8A">
        <w:t>är rimlig</w:t>
      </w:r>
      <w:r w:rsidR="007F7F04">
        <w:t xml:space="preserve"> till 64 procent. Detta är en </w:t>
      </w:r>
      <w:r>
        <w:t>minsk</w:t>
      </w:r>
      <w:r w:rsidR="007F7F04">
        <w:t>ning</w:t>
      </w:r>
      <w:r>
        <w:t xml:space="preserve"> med fem procentenheter </w:t>
      </w:r>
      <w:r w:rsidR="005E7613">
        <w:t xml:space="preserve">under </w:t>
      </w:r>
      <w:r>
        <w:t xml:space="preserve">de senaste fem åren. </w:t>
      </w:r>
      <w:r w:rsidR="00C75E8A">
        <w:t xml:space="preserve">Andra undersökningar visar att </w:t>
      </w:r>
      <w:r>
        <w:t xml:space="preserve">en av tre personer som söker upp akutmottagningar bedömer att de kunnat få hjälp för sina besvär </w:t>
      </w:r>
      <w:r w:rsidR="00C705A7">
        <w:t>in</w:t>
      </w:r>
      <w:r>
        <w:t xml:space="preserve">om </w:t>
      </w:r>
      <w:r w:rsidR="00023DB3">
        <w:t>primärvården</w:t>
      </w:r>
      <w:r w:rsidR="00C705A7">
        <w:t xml:space="preserve"> om den </w:t>
      </w:r>
      <w:r w:rsidR="00EE4D1C">
        <w:t xml:space="preserve">hade </w:t>
      </w:r>
      <w:r w:rsidR="00C705A7">
        <w:t>varit</w:t>
      </w:r>
      <w:r w:rsidR="00023DB3">
        <w:t xml:space="preserve"> tillgänglig. Socialstyrelsens senaste utvärdering </w:t>
      </w:r>
      <w:r w:rsidR="00EF32B1">
        <w:t>av</w:t>
      </w:r>
      <w:r w:rsidR="00023DB3">
        <w:t xml:space="preserve"> </w:t>
      </w:r>
      <w:r w:rsidR="007F7F04">
        <w:t xml:space="preserve">tillgängligheten </w:t>
      </w:r>
      <w:r w:rsidR="00C705A7">
        <w:t xml:space="preserve">vid </w:t>
      </w:r>
      <w:r w:rsidR="00023DB3">
        <w:t xml:space="preserve">akutmottagningar </w:t>
      </w:r>
      <w:r w:rsidR="007F7F04">
        <w:t xml:space="preserve">visar att väntetiderna </w:t>
      </w:r>
      <w:r w:rsidR="00023DB3">
        <w:t xml:space="preserve">har blivit längre sedan 2010. </w:t>
      </w:r>
      <w:r w:rsidR="002643C9">
        <w:t xml:space="preserve">Ett flertal undersökningar och utvärderingar visar </w:t>
      </w:r>
      <w:r w:rsidR="005E7613">
        <w:t xml:space="preserve">dessutom på stora utmaningar när det gäller att uppnå en mer patientcentrerad och jämlik vård. </w:t>
      </w:r>
      <w:r w:rsidR="002643C9">
        <w:t xml:space="preserve"> </w:t>
      </w:r>
    </w:p>
    <w:p w:rsidR="00C705A7" w:rsidRDefault="00C705A7">
      <w:pPr>
        <w:pStyle w:val="RKnormal"/>
      </w:pPr>
    </w:p>
    <w:p w:rsidR="00E92EBB" w:rsidRDefault="00EE4D1C">
      <w:pPr>
        <w:pStyle w:val="RKnormal"/>
      </w:pPr>
      <w:r>
        <w:t xml:space="preserve">För att </w:t>
      </w:r>
      <w:r w:rsidR="0066038D">
        <w:t>möta</w:t>
      </w:r>
      <w:r>
        <w:t xml:space="preserve"> dessa utmaningar bedömer regeringen att bakomliggande orsaker</w:t>
      </w:r>
      <w:r w:rsidR="00137100">
        <w:t xml:space="preserve"> till tillgänglighetsproblemen </w:t>
      </w:r>
      <w:r w:rsidR="0066038D">
        <w:t>måste hanteras</w:t>
      </w:r>
      <w:r>
        <w:t xml:space="preserve">. </w:t>
      </w:r>
      <w:r w:rsidR="00137100">
        <w:t xml:space="preserve">Det handlar bland annat om </w:t>
      </w:r>
      <w:r w:rsidR="00527E73">
        <w:t xml:space="preserve">landstingens </w:t>
      </w:r>
      <w:r>
        <w:t>kompetensförsörjning, liksom</w:t>
      </w:r>
      <w:r w:rsidR="00137100">
        <w:t xml:space="preserve"> effektivare</w:t>
      </w:r>
      <w:r>
        <w:t xml:space="preserve"> </w:t>
      </w:r>
      <w:r w:rsidR="00AD55A8">
        <w:t>IT-</w:t>
      </w:r>
      <w:r w:rsidR="00F22B74">
        <w:t>lösningar</w:t>
      </w:r>
      <w:r>
        <w:t>.</w:t>
      </w:r>
      <w:r w:rsidR="00E92EBB">
        <w:t xml:space="preserve"> </w:t>
      </w:r>
    </w:p>
    <w:p w:rsidR="00E92EBB" w:rsidRDefault="00E92EBB">
      <w:pPr>
        <w:pStyle w:val="RKnormal"/>
      </w:pPr>
    </w:p>
    <w:p w:rsidR="00C705A7" w:rsidRDefault="005E7613">
      <w:pPr>
        <w:pStyle w:val="RKnormal"/>
      </w:pPr>
      <w:r>
        <w:t>När det gäller</w:t>
      </w:r>
      <w:r w:rsidR="006736B9">
        <w:t xml:space="preserve"> särskilda </w:t>
      </w:r>
      <w:r>
        <w:t xml:space="preserve">insatser </w:t>
      </w:r>
      <w:r w:rsidR="006736B9">
        <w:t>för</w:t>
      </w:r>
      <w:r>
        <w:t xml:space="preserve"> att förbättra tillgängligheten har</w:t>
      </w:r>
      <w:r w:rsidR="001C6CB7">
        <w:t xml:space="preserve"> </w:t>
      </w:r>
      <w:r w:rsidR="00023DB3">
        <w:t>regeringen</w:t>
      </w:r>
      <w:r w:rsidR="00C705A7">
        <w:t xml:space="preserve"> under 2015 hittills</w:t>
      </w:r>
      <w:r w:rsidR="00023DB3">
        <w:t xml:space="preserve"> </w:t>
      </w:r>
      <w:r w:rsidR="00C75E8A">
        <w:t>tecknat tre olika överenskommelser med SKL</w:t>
      </w:r>
      <w:r w:rsidR="00EF32B1">
        <w:t>.</w:t>
      </w:r>
      <w:r w:rsidR="00C75E8A">
        <w:t xml:space="preserve"> </w:t>
      </w:r>
    </w:p>
    <w:p w:rsidR="00C705A7" w:rsidRDefault="00C705A7">
      <w:pPr>
        <w:pStyle w:val="RKnormal"/>
      </w:pPr>
    </w:p>
    <w:p w:rsidR="00845EBF" w:rsidRDefault="00845EBF">
      <w:pPr>
        <w:pStyle w:val="RKnormal"/>
      </w:pPr>
      <w:r w:rsidRPr="00FF008A">
        <w:t>I januari 2015 ingick regeringen och</w:t>
      </w:r>
      <w:r>
        <w:t xml:space="preserve"> </w:t>
      </w:r>
      <w:r w:rsidR="006736B9">
        <w:t xml:space="preserve">SKL </w:t>
      </w:r>
      <w:r>
        <w:t xml:space="preserve">en </w:t>
      </w:r>
      <w:r w:rsidRPr="00FF008A">
        <w:t>överenskommelse om att korta väntetiderna i cancervården och minska de regionala skillnaderna.</w:t>
      </w:r>
      <w:r w:rsidR="00023DB3">
        <w:t xml:space="preserve"> </w:t>
      </w:r>
      <w:r w:rsidRPr="00FF008A">
        <w:t>Under 2015-2018 avsätt</w:t>
      </w:r>
      <w:r>
        <w:t>s sammanlagt</w:t>
      </w:r>
      <w:r w:rsidRPr="00FF008A">
        <w:t xml:space="preserve"> 500 miljoner kronor per år </w:t>
      </w:r>
      <w:r>
        <w:t xml:space="preserve">för </w:t>
      </w:r>
      <w:r w:rsidR="007C5418">
        <w:t xml:space="preserve">detta. </w:t>
      </w:r>
      <w:r>
        <w:t>I</w:t>
      </w:r>
      <w:r w:rsidR="00EF32B1">
        <w:t xml:space="preserve">nom ramen för </w:t>
      </w:r>
      <w:r>
        <w:t>överenskommelse</w:t>
      </w:r>
      <w:r w:rsidR="00AF7649">
        <w:t>n</w:t>
      </w:r>
      <w:r>
        <w:t xml:space="preserve"> om</w:t>
      </w:r>
      <w:r w:rsidR="00C705A7">
        <w:t xml:space="preserve"> </w:t>
      </w:r>
      <w:r w:rsidR="00AF7649">
        <w:t>K</w:t>
      </w:r>
      <w:r>
        <w:t>unskap</w:t>
      </w:r>
      <w:r w:rsidR="00AF7649">
        <w:t>sstöd</w:t>
      </w:r>
      <w:r>
        <w:t xml:space="preserve"> och </w:t>
      </w:r>
      <w:r w:rsidR="00C705A7">
        <w:t>u</w:t>
      </w:r>
      <w:r>
        <w:t>ppföljning</w:t>
      </w:r>
      <w:r w:rsidR="00EF32B1">
        <w:t>,</w:t>
      </w:r>
      <w:r>
        <w:t xml:space="preserve"> </w:t>
      </w:r>
      <w:r w:rsidRPr="00606C9A">
        <w:t xml:space="preserve">enades regeringen och </w:t>
      </w:r>
      <w:r>
        <w:t>SKL</w:t>
      </w:r>
      <w:r w:rsidR="007F7F04">
        <w:t xml:space="preserve"> </w:t>
      </w:r>
      <w:r w:rsidR="00AF7649">
        <w:t>bland annat</w:t>
      </w:r>
      <w:r w:rsidR="007F7F04">
        <w:t xml:space="preserve"> </w:t>
      </w:r>
      <w:r w:rsidRPr="00606C9A">
        <w:t xml:space="preserve">om insatser </w:t>
      </w:r>
      <w:r>
        <w:t>som syftar till att</w:t>
      </w:r>
      <w:r w:rsidRPr="00606C9A">
        <w:t xml:space="preserve"> </w:t>
      </w:r>
      <w:r>
        <w:t>utveckla</w:t>
      </w:r>
      <w:r w:rsidRPr="00606C9A">
        <w:t xml:space="preserve"> </w:t>
      </w:r>
      <w:r>
        <w:t>den</w:t>
      </w:r>
      <w:r w:rsidR="005E7613">
        <w:t xml:space="preserve"> nationella</w:t>
      </w:r>
      <w:r>
        <w:t xml:space="preserve"> </w:t>
      </w:r>
      <w:r w:rsidR="00EF32B1" w:rsidRPr="00606C9A">
        <w:t>uppföljningen</w:t>
      </w:r>
      <w:r w:rsidRPr="00606C9A">
        <w:t xml:space="preserve"> av</w:t>
      </w:r>
      <w:r>
        <w:t xml:space="preserve"> </w:t>
      </w:r>
      <w:r w:rsidRPr="00606C9A">
        <w:t>tillgänglighet</w:t>
      </w:r>
      <w:r w:rsidR="00EF32B1">
        <w:t>en</w:t>
      </w:r>
      <w:r w:rsidRPr="00606C9A">
        <w:t>.</w:t>
      </w:r>
      <w:r w:rsidR="00EF32B1">
        <w:t xml:space="preserve"> Insatserna ska särskilt fokusera på att utveckla</w:t>
      </w:r>
      <w:r w:rsidR="007C5418">
        <w:t xml:space="preserve"> </w:t>
      </w:r>
      <w:r w:rsidR="00EF32B1">
        <w:t>u</w:t>
      </w:r>
      <w:r>
        <w:t xml:space="preserve">ppföljningen </w:t>
      </w:r>
      <w:r w:rsidR="00EF32B1">
        <w:t xml:space="preserve">av tillgängligheten </w:t>
      </w:r>
      <w:r>
        <w:t>inom</w:t>
      </w:r>
      <w:r w:rsidRPr="00606C9A">
        <w:t xml:space="preserve"> cancervården </w:t>
      </w:r>
      <w:r>
        <w:t>och</w:t>
      </w:r>
      <w:r w:rsidRPr="00606C9A">
        <w:t xml:space="preserve"> primärvården.</w:t>
      </w:r>
    </w:p>
    <w:p w:rsidR="00C75E8A" w:rsidRDefault="00C75E8A">
      <w:pPr>
        <w:pStyle w:val="RKnormal"/>
      </w:pPr>
    </w:p>
    <w:p w:rsidR="00C75E8A" w:rsidRDefault="00C75E8A" w:rsidP="00F779EB">
      <w:pPr>
        <w:pStyle w:val="RKnormal"/>
      </w:pPr>
      <w:r>
        <w:t xml:space="preserve">Den 23 april </w:t>
      </w:r>
      <w:r w:rsidR="001D2B45">
        <w:t>tecknade</w:t>
      </w:r>
      <w:r w:rsidR="00EF32B1">
        <w:t xml:space="preserve"> regeringen och</w:t>
      </w:r>
      <w:r w:rsidR="001D2B45">
        <w:t xml:space="preserve"> </w:t>
      </w:r>
      <w:r w:rsidR="00EF32B1">
        <w:t xml:space="preserve">SKL </w:t>
      </w:r>
      <w:r w:rsidR="001D2B45">
        <w:t>en överenskommelse</w:t>
      </w:r>
      <w:r>
        <w:t xml:space="preserve"> som</w:t>
      </w:r>
      <w:r w:rsidR="00EF32B1">
        <w:t xml:space="preserve"> totalt</w:t>
      </w:r>
      <w:r>
        <w:t xml:space="preserve"> omfattar 1 000 000 000 kronor</w:t>
      </w:r>
      <w:r w:rsidR="001D2B45">
        <w:t xml:space="preserve"> för en</w:t>
      </w:r>
      <w:r w:rsidR="00023DB3">
        <w:t xml:space="preserve"> satsning </w:t>
      </w:r>
      <w:r>
        <w:t xml:space="preserve">med </w:t>
      </w:r>
      <w:r w:rsidR="00023DB3">
        <w:t xml:space="preserve">syftet att </w:t>
      </w:r>
      <w:r w:rsidR="007F7F04">
        <w:t xml:space="preserve">utveckla </w:t>
      </w:r>
      <w:r w:rsidR="001D2B45">
        <w:t>tillgänglig</w:t>
      </w:r>
      <w:r w:rsidR="007F7F04">
        <w:t xml:space="preserve">heten och </w:t>
      </w:r>
      <w:r w:rsidR="00EF32B1">
        <w:t>samord</w:t>
      </w:r>
      <w:r w:rsidR="007F7F04">
        <w:t>ningen i vården. Utav dessa medel avsätts</w:t>
      </w:r>
      <w:r w:rsidR="004E71FF">
        <w:t xml:space="preserve"> </w:t>
      </w:r>
      <w:r w:rsidR="00542B0E">
        <w:t xml:space="preserve">995 200 000 till landstingen. </w:t>
      </w:r>
    </w:p>
    <w:p w:rsidR="00C75E8A" w:rsidRDefault="00C75E8A" w:rsidP="00F779EB">
      <w:pPr>
        <w:pStyle w:val="RKnormal"/>
      </w:pPr>
    </w:p>
    <w:p w:rsidR="001D2B45" w:rsidRDefault="00F779EB" w:rsidP="00F779EB">
      <w:pPr>
        <w:pStyle w:val="RKnormal"/>
      </w:pPr>
      <w:r>
        <w:t xml:space="preserve">För att </w:t>
      </w:r>
      <w:r w:rsidR="007F7F04">
        <w:t xml:space="preserve">kunna </w:t>
      </w:r>
      <w:r>
        <w:t xml:space="preserve">ta del av medel från satsningen ska landstingen </w:t>
      </w:r>
    </w:p>
    <w:p w:rsidR="001C6CB7" w:rsidRDefault="00C75E8A" w:rsidP="001D2B45">
      <w:pPr>
        <w:pStyle w:val="RKnormal"/>
        <w:numPr>
          <w:ilvl w:val="0"/>
          <w:numId w:val="1"/>
        </w:numPr>
      </w:pPr>
      <w:r>
        <w:t xml:space="preserve">i samverkan med företrädare för verksamheter och patienter </w:t>
      </w:r>
      <w:r w:rsidR="00023DB3">
        <w:t>t</w:t>
      </w:r>
      <w:r w:rsidR="001C6CB7">
        <w:t xml:space="preserve">a fram </w:t>
      </w:r>
      <w:r w:rsidR="001D2B45">
        <w:t>handlingsplan</w:t>
      </w:r>
      <w:r w:rsidR="00542B0E">
        <w:t>er</w:t>
      </w:r>
      <w:r w:rsidR="001D2B45">
        <w:t xml:space="preserve"> </w:t>
      </w:r>
      <w:r>
        <w:t>som är förankrad</w:t>
      </w:r>
      <w:r w:rsidR="00542B0E">
        <w:t>e</w:t>
      </w:r>
      <w:r>
        <w:t xml:space="preserve"> i landstingets långsiktiga utmaninger </w:t>
      </w:r>
    </w:p>
    <w:p w:rsidR="001C6CB7" w:rsidRDefault="00023DB3" w:rsidP="001C6CB7">
      <w:pPr>
        <w:pStyle w:val="RKnormal"/>
        <w:numPr>
          <w:ilvl w:val="0"/>
          <w:numId w:val="1"/>
        </w:numPr>
      </w:pPr>
      <w:r>
        <w:t>r</w:t>
      </w:r>
      <w:r w:rsidR="001C6CB7">
        <w:t xml:space="preserve">edovisa vilka </w:t>
      </w:r>
      <w:r w:rsidR="00F779EB">
        <w:t>insatser</w:t>
      </w:r>
      <w:r w:rsidR="001C6CB7">
        <w:t xml:space="preserve"> </w:t>
      </w:r>
      <w:r w:rsidR="00542B0E">
        <w:t xml:space="preserve">som </w:t>
      </w:r>
      <w:r w:rsidR="001C6CB7">
        <w:t>genomfört</w:t>
      </w:r>
      <w:r w:rsidR="007C5418">
        <w:t>s</w:t>
      </w:r>
      <w:r w:rsidR="001C6CB7">
        <w:t xml:space="preserve"> inom ramen för satsningen</w:t>
      </w:r>
      <w:r w:rsidR="001D2B45">
        <w:t xml:space="preserve">, samt hur </w:t>
      </w:r>
      <w:r w:rsidR="004055AE">
        <w:t xml:space="preserve">landstinget </w:t>
      </w:r>
      <w:r w:rsidR="001D2B45">
        <w:t>avser att följa att tillgängligheten</w:t>
      </w:r>
      <w:r w:rsidR="00AD55A8">
        <w:t xml:space="preserve"> och samordningen i vården</w:t>
      </w:r>
      <w:r w:rsidR="001D2B45">
        <w:t xml:space="preserve"> förbättras</w:t>
      </w:r>
    </w:p>
    <w:p w:rsidR="001C6CB7" w:rsidRDefault="00023DB3" w:rsidP="001C6CB7">
      <w:pPr>
        <w:pStyle w:val="RKnormal"/>
        <w:numPr>
          <w:ilvl w:val="0"/>
          <w:numId w:val="1"/>
        </w:numPr>
      </w:pPr>
      <w:r>
        <w:t>f</w:t>
      </w:r>
      <w:r w:rsidR="001C6CB7">
        <w:t xml:space="preserve">ortsatt </w:t>
      </w:r>
      <w:r w:rsidR="00F779EB">
        <w:t>rapportera</w:t>
      </w:r>
      <w:r w:rsidR="001C6CB7">
        <w:t xml:space="preserve"> väntetider </w:t>
      </w:r>
      <w:r w:rsidR="007C5418">
        <w:t>till den nationella väntetidsdatabasen</w:t>
      </w:r>
    </w:p>
    <w:p w:rsidR="00174445" w:rsidRDefault="00174445" w:rsidP="00174445">
      <w:pPr>
        <w:pStyle w:val="Default"/>
      </w:pPr>
    </w:p>
    <w:p w:rsidR="006736B9" w:rsidRPr="00174445" w:rsidRDefault="00174445">
      <w:pPr>
        <w:pStyle w:val="RKnormal"/>
      </w:pPr>
      <w:r w:rsidRPr="0015612B">
        <w:t xml:space="preserve">I </w:t>
      </w:r>
      <w:r w:rsidRPr="00174445">
        <w:t>sin</w:t>
      </w:r>
      <w:r w:rsidRPr="0015612B">
        <w:t xml:space="preserve"> skrivelse till riksdagen</w:t>
      </w:r>
      <w:r>
        <w:t xml:space="preserve"> (Skr.2014/15:52)</w:t>
      </w:r>
      <w:r w:rsidRPr="0015612B">
        <w:t xml:space="preserve"> har regeringen redovisat sin </w:t>
      </w:r>
      <w:r>
        <w:t>syn på utbetalning av prestationsbaserad</w:t>
      </w:r>
      <w:r w:rsidR="001461C0">
        <w:t>e</w:t>
      </w:r>
      <w:r>
        <w:t xml:space="preserve"> ersättning</w:t>
      </w:r>
      <w:r w:rsidR="001461C0">
        <w:t>ar</w:t>
      </w:r>
      <w:r>
        <w:t>, samt</w:t>
      </w:r>
      <w:r w:rsidRPr="0015612B">
        <w:t xml:space="preserve"> regeringens åtgärder med anledning av Riksrevisionens rekommendationer i </w:t>
      </w:r>
      <w:r>
        <w:t>sin rapport om överenskommelser med SKL</w:t>
      </w:r>
      <w:r w:rsidR="001461C0">
        <w:t>.</w:t>
      </w:r>
      <w:r w:rsidR="00483B4F">
        <w:t xml:space="preserve"> </w:t>
      </w:r>
      <w:r w:rsidR="001461C0">
        <w:t>(Överenskommelser mellan regeringen och SKL inom hälso- och sjukvården – frivilligt att delta men svårt att tacka nej (</w:t>
      </w:r>
      <w:proofErr w:type="spellStart"/>
      <w:r w:rsidR="001461C0">
        <w:t>RiR</w:t>
      </w:r>
      <w:proofErr w:type="spellEnd"/>
      <w:r w:rsidR="001461C0">
        <w:t xml:space="preserve"> 2014:20)).</w:t>
      </w:r>
      <w:r>
        <w:t xml:space="preserve"> </w:t>
      </w:r>
    </w:p>
    <w:p w:rsidR="006736B9" w:rsidRDefault="006736B9">
      <w:pPr>
        <w:pStyle w:val="RKnormal"/>
      </w:pPr>
    </w:p>
    <w:p w:rsidR="001D2B45" w:rsidRDefault="001D2B45">
      <w:pPr>
        <w:pStyle w:val="RKnormal"/>
      </w:pPr>
    </w:p>
    <w:p w:rsidR="00A27437" w:rsidRDefault="00A27437">
      <w:pPr>
        <w:pStyle w:val="RKnormal"/>
      </w:pPr>
      <w:r>
        <w:t xml:space="preserve">Stockholm den </w:t>
      </w:r>
      <w:r w:rsidR="004055AE">
        <w:t>13 maj 2015</w:t>
      </w:r>
    </w:p>
    <w:p w:rsidR="00A27437" w:rsidRDefault="00A27437">
      <w:pPr>
        <w:pStyle w:val="RKnormal"/>
      </w:pPr>
    </w:p>
    <w:p w:rsidR="00C75E8A" w:rsidRDefault="00C75E8A">
      <w:pPr>
        <w:pStyle w:val="RKnormal"/>
      </w:pPr>
    </w:p>
    <w:p w:rsidR="00A27437" w:rsidRDefault="00A27437">
      <w:pPr>
        <w:pStyle w:val="RKnormal"/>
      </w:pPr>
      <w:r>
        <w:t>Gabriel Wikström</w:t>
      </w:r>
    </w:p>
    <w:sectPr w:rsidR="00A2743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F3" w:rsidRDefault="00C24CF3">
      <w:r>
        <w:separator/>
      </w:r>
    </w:p>
  </w:endnote>
  <w:endnote w:type="continuationSeparator" w:id="0">
    <w:p w:rsidR="00C24CF3" w:rsidRDefault="00C2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F3" w:rsidRDefault="00C24CF3">
      <w:r>
        <w:separator/>
      </w:r>
    </w:p>
  </w:footnote>
  <w:footnote w:type="continuationSeparator" w:id="0">
    <w:p w:rsidR="00C24CF3" w:rsidRDefault="00C24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2B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A598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37" w:rsidRDefault="00A2743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A68A6D0" wp14:editId="5A68A6D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B84"/>
    <w:multiLevelType w:val="hybridMultilevel"/>
    <w:tmpl w:val="B90E059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37"/>
    <w:rsid w:val="0000723E"/>
    <w:rsid w:val="00023DB3"/>
    <w:rsid w:val="00073BD6"/>
    <w:rsid w:val="00137100"/>
    <w:rsid w:val="001461C0"/>
    <w:rsid w:val="00150384"/>
    <w:rsid w:val="0015612B"/>
    <w:rsid w:val="00160901"/>
    <w:rsid w:val="00174445"/>
    <w:rsid w:val="001805B7"/>
    <w:rsid w:val="001C6CB7"/>
    <w:rsid w:val="001D2B45"/>
    <w:rsid w:val="00252F49"/>
    <w:rsid w:val="002643C9"/>
    <w:rsid w:val="00337EB2"/>
    <w:rsid w:val="00367B1C"/>
    <w:rsid w:val="004055AE"/>
    <w:rsid w:val="00473048"/>
    <w:rsid w:val="00483B4F"/>
    <w:rsid w:val="004A328D"/>
    <w:rsid w:val="004E71FF"/>
    <w:rsid w:val="004E7516"/>
    <w:rsid w:val="00527E73"/>
    <w:rsid w:val="00542B0E"/>
    <w:rsid w:val="0058762B"/>
    <w:rsid w:val="005E7613"/>
    <w:rsid w:val="00606790"/>
    <w:rsid w:val="00647FDE"/>
    <w:rsid w:val="0066038D"/>
    <w:rsid w:val="006736B9"/>
    <w:rsid w:val="006D11FE"/>
    <w:rsid w:val="006E4E11"/>
    <w:rsid w:val="00711FE3"/>
    <w:rsid w:val="007242A3"/>
    <w:rsid w:val="007A6855"/>
    <w:rsid w:val="007C5418"/>
    <w:rsid w:val="007D2BA0"/>
    <w:rsid w:val="007F7F04"/>
    <w:rsid w:val="00845EBF"/>
    <w:rsid w:val="00863048"/>
    <w:rsid w:val="0092027A"/>
    <w:rsid w:val="00955E31"/>
    <w:rsid w:val="0096398D"/>
    <w:rsid w:val="00992E72"/>
    <w:rsid w:val="009A5986"/>
    <w:rsid w:val="009C1BC6"/>
    <w:rsid w:val="00A27437"/>
    <w:rsid w:val="00A34B82"/>
    <w:rsid w:val="00A82596"/>
    <w:rsid w:val="00A85745"/>
    <w:rsid w:val="00AA2B62"/>
    <w:rsid w:val="00AD55A8"/>
    <w:rsid w:val="00AF26D1"/>
    <w:rsid w:val="00AF7649"/>
    <w:rsid w:val="00B210D0"/>
    <w:rsid w:val="00B47432"/>
    <w:rsid w:val="00B8030E"/>
    <w:rsid w:val="00C24CF3"/>
    <w:rsid w:val="00C705A7"/>
    <w:rsid w:val="00C75E8A"/>
    <w:rsid w:val="00CD54EE"/>
    <w:rsid w:val="00D133D7"/>
    <w:rsid w:val="00E6410F"/>
    <w:rsid w:val="00E80146"/>
    <w:rsid w:val="00E904D0"/>
    <w:rsid w:val="00E92EBB"/>
    <w:rsid w:val="00EA6D72"/>
    <w:rsid w:val="00EC25F9"/>
    <w:rsid w:val="00ED583F"/>
    <w:rsid w:val="00EE4D1C"/>
    <w:rsid w:val="00EF32B1"/>
    <w:rsid w:val="00F22B74"/>
    <w:rsid w:val="00F36755"/>
    <w:rsid w:val="00F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8A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CB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6736B9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174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E4D1C"/>
    <w:rPr>
      <w:b/>
      <w:bCs/>
    </w:rPr>
  </w:style>
  <w:style w:type="character" w:styleId="Hyperlnk">
    <w:name w:val="Hyperlink"/>
    <w:basedOn w:val="Standardstycketeckensnitt"/>
    <w:rsid w:val="00EE4D1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0679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0679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0679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0679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0679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CB7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6736B9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Default">
    <w:name w:val="Default"/>
    <w:rsid w:val="00174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E4D1C"/>
    <w:rPr>
      <w:b/>
      <w:bCs/>
    </w:rPr>
  </w:style>
  <w:style w:type="character" w:styleId="Hyperlnk">
    <w:name w:val="Hyperlink"/>
    <w:basedOn w:val="Standardstycketeckensnitt"/>
    <w:rsid w:val="00EE4D1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0679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0679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0679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0679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0679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da54cb7d-a132-445e-af6a-e7ec44397a91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DBA40FD-5C1E-42FF-95BD-AF9CF5E528A7}"/>
</file>

<file path=customXml/itemProps2.xml><?xml version="1.0" encoding="utf-8"?>
<ds:datastoreItem xmlns:ds="http://schemas.openxmlformats.org/officeDocument/2006/customXml" ds:itemID="{DB121651-1434-43F7-8500-CCAFC5CA35CF}"/>
</file>

<file path=customXml/itemProps3.xml><?xml version="1.0" encoding="utf-8"?>
<ds:datastoreItem xmlns:ds="http://schemas.openxmlformats.org/officeDocument/2006/customXml" ds:itemID="{59638462-57CA-4DB9-88B9-6B9D119BE2AF}"/>
</file>

<file path=customXml/itemProps4.xml><?xml version="1.0" encoding="utf-8"?>
<ds:datastoreItem xmlns:ds="http://schemas.openxmlformats.org/officeDocument/2006/customXml" ds:itemID="{99283762-D9EA-44AB-A6A2-6D0084616C0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121651-1434-43F7-8500-CCAFC5CA35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E7FEDE-08C1-4E08-A3F6-2E2E3D328C4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2912</Characters>
  <Application>Microsoft Office Word</Application>
  <DocSecurity>0</DocSecurity>
  <Lines>416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Schmidt</dc:creator>
  <cp:lastModifiedBy>Ingrid Schmidt</cp:lastModifiedBy>
  <cp:revision>4</cp:revision>
  <cp:lastPrinted>2015-05-12T08:26:00Z</cp:lastPrinted>
  <dcterms:created xsi:type="dcterms:W3CDTF">2015-05-11T15:26:00Z</dcterms:created>
  <dcterms:modified xsi:type="dcterms:W3CDTF">2015-05-12T08:31:00Z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41713894-6237-4e2c-8459-b9fbed4aa243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