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D40" w:rsidRPr="000F7D40" w:rsidRDefault="000F7D40">
      <w:pPr>
        <w:pStyle w:val="Frslagsrubrik"/>
      </w:pPr>
      <w:r w:rsidRPr="000F7D40">
        <w:t>Förslag till riksdagsbeslut</w:t>
      </w:r>
    </w:p>
    <w:p w:rsidR="000F7D40" w:rsidRPr="000F7D40" w:rsidRDefault="000F7D40">
      <w:pPr>
        <w:pStyle w:val="Hemstlatt"/>
        <w:ind w:left="0"/>
      </w:pPr>
      <w:r w:rsidRPr="000F7D40">
        <w:t>Riksdagen tillkännager för regeringen som sin mening vad som anförs i motionen om behovet av att se över reglerna för företagens ansvar vid nedläggningar och flytt av verksamheter.</w:t>
      </w:r>
    </w:p>
    <w:p w:rsidR="000F7D40" w:rsidRPr="000F7D40" w:rsidRDefault="000F7D40">
      <w:pPr>
        <w:pStyle w:val="Rubrik1"/>
      </w:pPr>
      <w:r w:rsidRPr="000F7D40">
        <w:t>Motivering</w:t>
      </w:r>
    </w:p>
    <w:p w:rsidR="000F7D40" w:rsidRPr="000F7D40" w:rsidRDefault="000F7D40">
      <w:r w:rsidRPr="000F7D40">
        <w:t>Företag och kapital blir alltmer globala och rör sig med naturlighet över vär</w:t>
      </w:r>
      <w:r w:rsidRPr="000F7D40">
        <w:t>l</w:t>
      </w:r>
      <w:r w:rsidRPr="000F7D40">
        <w:t>dens gränser. För oss i Sverige är detta en fördel då tjänster och varor kan bli billigare. Det kan även ge utvecklingsländer goda möjligheter till ett ökat välstånd.</w:t>
      </w:r>
    </w:p>
    <w:p w:rsidR="000F7D40" w:rsidRPr="000F7D40" w:rsidRDefault="000F7D40">
      <w:pPr>
        <w:pStyle w:val="Normaltindrag"/>
      </w:pPr>
      <w:r w:rsidRPr="000F7D40">
        <w:t>Det finns dock nackdelar med det globala företagandet. Den gränslösa pr</w:t>
      </w:r>
      <w:r w:rsidRPr="000F7D40">
        <w:t>o</w:t>
      </w:r>
      <w:r w:rsidRPr="000F7D40">
        <w:t>duktionen riskerar de svenska löntagarnas villkor och trygghet. Det är lätt för ett företag att flytta verksamheten till ett annat land, där löner och andra a</w:t>
      </w:r>
      <w:r w:rsidRPr="000F7D40">
        <w:t>n</w:t>
      </w:r>
      <w:r w:rsidRPr="000F7D40">
        <w:t>ställningsförhållanden är lägre än i Sverige. Detta resulterar då oftast i ne</w:t>
      </w:r>
      <w:r w:rsidRPr="000F7D40">
        <w:t>d</w:t>
      </w:r>
      <w:r w:rsidRPr="000F7D40">
        <w:t>läggningar i Sverige, med efterföljande arbetslöshet för många av de tid</w:t>
      </w:r>
      <w:r w:rsidRPr="000F7D40">
        <w:t>i</w:t>
      </w:r>
      <w:r w:rsidRPr="000F7D40">
        <w:t>gare anställda.</w:t>
      </w:r>
    </w:p>
    <w:p w:rsidR="000F7D40" w:rsidRPr="000F7D40" w:rsidRDefault="000F7D40">
      <w:pPr>
        <w:pStyle w:val="Normaltindrag"/>
      </w:pPr>
      <w:r w:rsidRPr="000F7D40">
        <w:t>Den traditionella svenska linjen hos både politiker och fackföreningsröre</w:t>
      </w:r>
      <w:r w:rsidRPr="000F7D40">
        <w:t>l</w:t>
      </w:r>
      <w:r w:rsidRPr="000F7D40">
        <w:t>sen har varit att acceptera förändringarna av villkoren för produktion och föret</w:t>
      </w:r>
      <w:r w:rsidRPr="000F7D40">
        <w:t>a</w:t>
      </w:r>
      <w:r w:rsidRPr="000F7D40">
        <w:t>gande. I stället för att hålla sig kvar i gamla branscher ska löntagarna genom bland annat utbildning få möjlighet att byta till nya arbeten.</w:t>
      </w:r>
    </w:p>
    <w:p w:rsidR="000F7D40" w:rsidRPr="000F7D40" w:rsidRDefault="000F7D40">
      <w:pPr>
        <w:pStyle w:val="Normaltindrag"/>
      </w:pPr>
      <w:r w:rsidRPr="000F7D40">
        <w:t>Fackföreningsrörelsen i Sverige är skeptisk till att försvåra och göra det dyrare för företagen att lägga ned. Skälet är att det kan leda till att investe</w:t>
      </w:r>
      <w:r w:rsidRPr="000F7D40">
        <w:t>r</w:t>
      </w:r>
      <w:r w:rsidRPr="000F7D40">
        <w:t>ingarna minskar. Det är en viktig invändning mot att skärpa reglerna för för</w:t>
      </w:r>
      <w:r w:rsidRPr="000F7D40">
        <w:t>e</w:t>
      </w:r>
      <w:r w:rsidRPr="000F7D40">
        <w:t>tagens ansvar vid nedläggning. Regeringen bör dock undersöka förutsättnin</w:t>
      </w:r>
      <w:r w:rsidRPr="000F7D40">
        <w:t>g</w:t>
      </w:r>
      <w:r w:rsidRPr="000F7D40">
        <w:t>arna för hur företag skulle kunna ta ett större ansvar för sina medarbetare i samband med nedläggning eller flytt, utan att detta påverkar investeringsvi</w:t>
      </w:r>
      <w:r w:rsidRPr="000F7D40">
        <w:t>l</w:t>
      </w:r>
      <w:r w:rsidRPr="000F7D40">
        <w:t>jan. En sådan översyn bör också, i syfte att bevara svensk konkurrenskraft, belysa och jämföra villkoren mellan olika länder, inte minst inom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7D40">
        <w:trPr>
          <w:cantSplit/>
        </w:trPr>
        <w:tc>
          <w:tcPr>
            <w:tcW w:w="3046" w:type="dxa"/>
          </w:tcPr>
          <w:p w:rsidR="000F7D40" w:rsidRPr="000F7D40" w:rsidRDefault="000F7D40">
            <w:pPr>
              <w:pStyle w:val="UnderskriftDatum"/>
              <w:spacing w:before="240"/>
            </w:pPr>
            <w:r w:rsidRPr="000F7D40">
              <w:lastRenderedPageBreak/>
              <w:t>Stockholm den 5 oktober 2009</w:t>
            </w:r>
          </w:p>
        </w:tc>
        <w:tc>
          <w:tcPr>
            <w:tcW w:w="3047" w:type="dxa"/>
          </w:tcPr>
          <w:p w:rsidR="000F7D40" w:rsidRPr="000F7D40" w:rsidRDefault="000F7D40">
            <w:pPr>
              <w:pStyle w:val="Underskrifter"/>
              <w:spacing w:before="240"/>
            </w:pPr>
          </w:p>
        </w:tc>
      </w:tr>
      <w:tr w:rsidR="00000000" w:rsidRPr="000F7D40">
        <w:trPr>
          <w:cantSplit/>
        </w:trPr>
        <w:tc>
          <w:tcPr>
            <w:tcW w:w="3046" w:type="dxa"/>
          </w:tcPr>
          <w:p w:rsidR="000F7D40" w:rsidRPr="000F7D40" w:rsidRDefault="000F7D40">
            <w:pPr>
              <w:pStyle w:val="Underskrifter"/>
            </w:pPr>
            <w:r w:rsidRPr="000F7D40">
              <w:t>Jan Björkman (s)</w:t>
            </w:r>
          </w:p>
        </w:tc>
        <w:tc>
          <w:tcPr>
            <w:tcW w:w="3046" w:type="dxa"/>
          </w:tcPr>
          <w:p w:rsidR="000F7D40" w:rsidRPr="000F7D40" w:rsidRDefault="000F7D40">
            <w:pPr>
              <w:pStyle w:val="Underskrifter"/>
            </w:pPr>
          </w:p>
        </w:tc>
      </w:tr>
      <w:tr w:rsidR="00000000" w:rsidRPr="000F7D40">
        <w:trPr>
          <w:cantSplit/>
        </w:trPr>
        <w:tc>
          <w:tcPr>
            <w:tcW w:w="3046" w:type="dxa"/>
          </w:tcPr>
          <w:p w:rsidR="000F7D40" w:rsidRPr="000F7D40" w:rsidRDefault="000F7D40">
            <w:pPr>
              <w:pStyle w:val="Underskrifter"/>
            </w:pPr>
            <w:r w:rsidRPr="000F7D40">
              <w:t>Kerstin Haglö (s)</w:t>
            </w:r>
          </w:p>
        </w:tc>
        <w:tc>
          <w:tcPr>
            <w:tcW w:w="3046" w:type="dxa"/>
          </w:tcPr>
          <w:p w:rsidR="000F7D40" w:rsidRPr="000F7D40" w:rsidRDefault="000F7D40">
            <w:pPr>
              <w:pStyle w:val="Underskrifter"/>
            </w:pPr>
            <w:r w:rsidRPr="000F7D40">
              <w:t>Peter Jeppsson (s)</w:t>
            </w:r>
          </w:p>
        </w:tc>
      </w:tr>
    </w:tbl>
    <w:p w:rsidR="000F7D40" w:rsidRPr="000F7D40" w:rsidRDefault="000F7D40">
      <w:pPr>
        <w:pStyle w:val="Normaltindrag"/>
      </w:pPr>
    </w:p>
    <w:sectPr w:rsidR="00000000" w:rsidRPr="000F7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7D40" w:rsidRPr="000F7D40" w:rsidRDefault="000F7D40">
      <w:r w:rsidRPr="000F7D40">
        <w:separator/>
      </w:r>
    </w:p>
  </w:endnote>
  <w:endnote w:type="continuationSeparator" w:id="0">
    <w:p w:rsidR="000F7D40" w:rsidRPr="000F7D40" w:rsidRDefault="000F7D40">
      <w:r w:rsidRPr="000F7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Sidfot"/>
    </w:pPr>
    <w:r w:rsidRPr="000F7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7563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D40" w:rsidRDefault="000F7D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7D40" w:rsidRDefault="000F7D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Sidfot"/>
    </w:pPr>
    <w:r w:rsidRPr="000F7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720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D40" w:rsidRDefault="000F7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D40" w:rsidRDefault="000F7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Sidfot"/>
    </w:pPr>
    <w:r w:rsidRPr="000F7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295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D40" w:rsidRDefault="000F7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D40" w:rsidRDefault="000F7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7D40" w:rsidRPr="000F7D40" w:rsidRDefault="000F7D40">
      <w:r w:rsidRPr="000F7D40">
        <w:separator/>
      </w:r>
    </w:p>
  </w:footnote>
  <w:footnote w:type="continuationSeparator" w:id="0">
    <w:p w:rsidR="000F7D40" w:rsidRPr="000F7D40" w:rsidRDefault="000F7D40">
      <w:r w:rsidRPr="000F7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Sidhuvud"/>
    </w:pPr>
    <w:r w:rsidRPr="000F7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1815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D40" w:rsidRDefault="000F7D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7D40" w:rsidRDefault="000F7D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Sidhuvud"/>
    </w:pPr>
    <w:r w:rsidRPr="000F7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0594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D40" w:rsidRDefault="000F7D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7D40" w:rsidRDefault="000F7D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D40" w:rsidRPr="000F7D40" w:rsidRDefault="000F7D40">
    <w:pPr>
      <w:pStyle w:val="FSHNormal"/>
      <w:tabs>
        <w:tab w:val="right" w:pos="5840"/>
      </w:tabs>
    </w:pPr>
    <w:r w:rsidRPr="000F7D40">
      <w:br/>
    </w:r>
    <w:r w:rsidRPr="000F7D40">
      <w:fldChar w:fldCharType="begin" w:fldLock="1"/>
    </w:r>
    <w:r w:rsidRPr="000F7D40">
      <w:instrText xml:space="preserve"> DOCPROPERTY</w:instrText>
    </w:r>
    <w:r w:rsidRPr="000F7D40">
      <w:rPr>
        <w:sz w:val="18"/>
      </w:rPr>
      <w:instrText xml:space="preserve"> "YearUser" *\charformat </w:instrText>
    </w:r>
    <w:r w:rsidRPr="000F7D40">
      <w:fldChar w:fldCharType="separate"/>
    </w:r>
    <w:r w:rsidRPr="000F7D40">
      <w:t>2009/10</w:t>
    </w:r>
    <w:r w:rsidRPr="000F7D40">
      <w:fldChar w:fldCharType="end"/>
    </w:r>
    <w:r w:rsidRPr="000F7D40">
      <w:t xml:space="preserve"> </w:t>
    </w:r>
    <w:r w:rsidRPr="000F7D40">
      <w:tab/>
      <w:t xml:space="preserve">mnr: </w:t>
    </w:r>
    <w:r w:rsidRPr="000F7D40">
      <w:fldChar w:fldCharType="begin" w:fldLock="1"/>
    </w:r>
    <w:r w:rsidRPr="000F7D40">
      <w:instrText xml:space="preserve"> DOCPROPERTY</w:instrText>
    </w:r>
    <w:r w:rsidRPr="000F7D40">
      <w:rPr>
        <w:sz w:val="18"/>
      </w:rPr>
      <w:instrText xml:space="preserve"> "Motionsnummer" *\charformat </w:instrText>
    </w:r>
    <w:r w:rsidRPr="000F7D40">
      <w:fldChar w:fldCharType="separate"/>
    </w:r>
    <w:r w:rsidRPr="000F7D40">
      <w:t>A360</w:t>
    </w:r>
    <w:r w:rsidRPr="000F7D40">
      <w:fldChar w:fldCharType="end"/>
    </w:r>
    <w:r w:rsidRPr="000F7D40">
      <w:br/>
    </w:r>
    <w:r w:rsidRPr="000F7D40">
      <w:fldChar w:fldCharType="begin" w:fldLock="1"/>
    </w:r>
    <w:r w:rsidRPr="000F7D40">
      <w:instrText xml:space="preserve"> DOCPROPERTY</w:instrText>
    </w:r>
    <w:r w:rsidRPr="000F7D40">
      <w:rPr>
        <w:sz w:val="18"/>
      </w:rPr>
      <w:instrText xml:space="preserve"> "Samling" *\charformat </w:instrText>
    </w:r>
    <w:r w:rsidRPr="000F7D40">
      <w:fldChar w:fldCharType="end"/>
    </w:r>
    <w:r w:rsidRPr="000F7D40">
      <w:tab/>
      <w:t xml:space="preserve">pnr: </w:t>
    </w:r>
    <w:r w:rsidRPr="000F7D40">
      <w:fldChar w:fldCharType="begin" w:fldLock="1"/>
    </w:r>
    <w:r w:rsidRPr="000F7D40">
      <w:instrText xml:space="preserve"> DOCPROPERTY</w:instrText>
    </w:r>
    <w:r w:rsidRPr="000F7D40">
      <w:rPr>
        <w:sz w:val="18"/>
      </w:rPr>
      <w:instrText xml:space="preserve"> "Partinummer" *\charformat </w:instrText>
    </w:r>
    <w:r w:rsidRPr="000F7D40">
      <w:fldChar w:fldCharType="separate"/>
    </w:r>
    <w:r w:rsidRPr="000F7D40">
      <w:t>s32034</w:t>
    </w:r>
    <w:r w:rsidRPr="000F7D40">
      <w:fldChar w:fldCharType="end"/>
    </w:r>
  </w:p>
  <w:p w:rsidR="000F7D40" w:rsidRPr="000F7D40" w:rsidRDefault="000F7D40">
    <w:pPr>
      <w:pStyle w:val="FSHRub1"/>
    </w:pPr>
    <w:r w:rsidRPr="000F7D40">
      <w:t>Motion till riksdagen</w:t>
    </w:r>
    <w:r w:rsidRPr="000F7D40">
      <w:br/>
    </w:r>
    <w:r w:rsidRPr="000F7D40">
      <w:fldChar w:fldCharType="begin" w:fldLock="1"/>
    </w:r>
    <w:r w:rsidRPr="000F7D40">
      <w:instrText xml:space="preserve"> DOCPROPERTY "YearUser" *\charformat </w:instrText>
    </w:r>
    <w:r w:rsidRPr="000F7D40">
      <w:fldChar w:fldCharType="separate"/>
    </w:r>
    <w:r w:rsidRPr="000F7D40">
      <w:t>2009/10</w:t>
    </w:r>
    <w:r w:rsidRPr="000F7D40">
      <w:fldChar w:fldCharType="end"/>
    </w:r>
    <w:r w:rsidRPr="000F7D40">
      <w:t>:</w:t>
    </w:r>
    <w:r w:rsidRPr="000F7D40">
      <w:fldChar w:fldCharType="begin" w:fldLock="1"/>
    </w:r>
    <w:r w:rsidRPr="000F7D40">
      <w:instrText xml:space="preserve"> DOCPROPERTY "Motionsnummer" *\charformat </w:instrText>
    </w:r>
    <w:r w:rsidRPr="000F7D40">
      <w:fldChar w:fldCharType="separate"/>
    </w:r>
    <w:r w:rsidRPr="000F7D40">
      <w:t>A360</w:t>
    </w:r>
    <w:r w:rsidRPr="000F7D40">
      <w:fldChar w:fldCharType="end"/>
    </w:r>
  </w:p>
  <w:p w:rsidR="000F7D40" w:rsidRPr="000F7D40" w:rsidRDefault="000F7D40">
    <w:pPr>
      <w:pStyle w:val="FSHNormalS5"/>
    </w:pPr>
    <w:r w:rsidRPr="000F7D40">
      <w:fldChar w:fldCharType="begin" w:fldLock="1"/>
    </w:r>
    <w:r w:rsidRPr="000F7D40">
      <w:instrText xml:space="preserve"> DOCPROPERTY "MotionarText" *\charformat </w:instrText>
    </w:r>
    <w:r w:rsidRPr="000F7D40">
      <w:fldChar w:fldCharType="separate"/>
    </w:r>
    <w:r w:rsidRPr="000F7D40">
      <w:t>av Jan Björkman m.fl. (s)</w:t>
    </w:r>
    <w:r w:rsidRPr="000F7D40">
      <w:fldChar w:fldCharType="end"/>
    </w:r>
    <w:r w:rsidRPr="000F7D40">
      <w:br/>
    </w:r>
    <w:r w:rsidRPr="000F7D40">
      <w:fldChar w:fldCharType="begin" w:fldLock="1"/>
    </w:r>
    <w:r w:rsidRPr="000F7D40">
      <w:instrText xml:space="preserve"> DOCPROPERTY "SvarFrasKort" *\charformat </w:instrText>
    </w:r>
    <w:r w:rsidRPr="000F7D40">
      <w:fldChar w:fldCharType="end"/>
    </w:r>
  </w:p>
  <w:p w:rsidR="000F7D40" w:rsidRPr="000F7D40" w:rsidRDefault="000F7D40">
    <w:pPr>
      <w:pStyle w:val="FSHTitel"/>
    </w:pPr>
    <w:r w:rsidRPr="000F7D40">
      <w:fldChar w:fldCharType="begin" w:fldLock="1"/>
    </w:r>
    <w:r w:rsidRPr="000F7D40">
      <w:instrText xml:space="preserve"> DOCPROPERTY</w:instrText>
    </w:r>
    <w:r w:rsidRPr="000F7D40">
      <w:rPr>
        <w:sz w:val="18"/>
      </w:rPr>
      <w:instrText xml:space="preserve"> "RubrikSvar" *\charformat </w:instrText>
    </w:r>
    <w:r w:rsidRPr="000F7D40">
      <w:fldChar w:fldCharType="separate"/>
    </w:r>
    <w:r w:rsidRPr="000F7D40">
      <w:t>Företagsnedläggningar</w:t>
    </w:r>
    <w:r w:rsidRPr="000F7D40">
      <w:fldChar w:fldCharType="end"/>
    </w:r>
  </w:p>
  <w:p w:rsidR="000F7D40" w:rsidRPr="000F7D40" w:rsidRDefault="000F7D40">
    <w:pPr>
      <w:pStyle w:val="Normal00"/>
    </w:pPr>
  </w:p>
  <w:p w:rsidR="000F7D40" w:rsidRPr="000F7D40" w:rsidRDefault="000F7D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2601100">
    <w:abstractNumId w:val="8"/>
  </w:num>
  <w:num w:numId="2" w16cid:durableId="1675299562">
    <w:abstractNumId w:val="9"/>
  </w:num>
  <w:num w:numId="3" w16cid:durableId="1809476243">
    <w:abstractNumId w:val="8"/>
  </w:num>
  <w:num w:numId="4" w16cid:durableId="1546215765">
    <w:abstractNumId w:val="9"/>
  </w:num>
  <w:num w:numId="5" w16cid:durableId="1343241459">
    <w:abstractNumId w:val="13"/>
  </w:num>
  <w:num w:numId="6" w16cid:durableId="2015838521">
    <w:abstractNumId w:val="10"/>
  </w:num>
  <w:num w:numId="7" w16cid:durableId="1612740562">
    <w:abstractNumId w:val="11"/>
  </w:num>
  <w:num w:numId="8" w16cid:durableId="47842602">
    <w:abstractNumId w:val="12"/>
  </w:num>
  <w:num w:numId="9" w16cid:durableId="1305544066">
    <w:abstractNumId w:val="8"/>
  </w:num>
  <w:num w:numId="10" w16cid:durableId="212011319">
    <w:abstractNumId w:val="3"/>
  </w:num>
  <w:num w:numId="11" w16cid:durableId="1006593312">
    <w:abstractNumId w:val="2"/>
  </w:num>
  <w:num w:numId="12" w16cid:durableId="952858687">
    <w:abstractNumId w:val="1"/>
  </w:num>
  <w:num w:numId="13" w16cid:durableId="1394157502">
    <w:abstractNumId w:val="0"/>
  </w:num>
  <w:num w:numId="14" w16cid:durableId="1337881147">
    <w:abstractNumId w:val="9"/>
  </w:num>
  <w:num w:numId="15" w16cid:durableId="352808913">
    <w:abstractNumId w:val="7"/>
  </w:num>
  <w:num w:numId="16" w16cid:durableId="2000579004">
    <w:abstractNumId w:val="6"/>
  </w:num>
  <w:num w:numId="17" w16cid:durableId="355737162">
    <w:abstractNumId w:val="5"/>
  </w:num>
  <w:num w:numId="18" w16cid:durableId="966160120">
    <w:abstractNumId w:val="4"/>
  </w:num>
  <w:num w:numId="19" w16cid:durableId="2134056158">
    <w:abstractNumId w:val="11"/>
  </w:num>
  <w:num w:numId="20" w16cid:durableId="646934044">
    <w:abstractNumId w:val="10"/>
  </w:num>
  <w:num w:numId="21" w16cid:durableId="28842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DFEB2DE4-9B3D-41CA-B854-8590CB951C66},{913ECFEA-3CBC-48C9-A9B4-3509B8B5DE6D},{5D7CB1CA-7CAE-491A-8DC2-13763CCF2B7E}"/>
  </w:docVars>
  <w:rsids>
    <w:rsidRoot w:val="00A8476E"/>
    <w:rsid w:val="000F7D40"/>
    <w:rsid w:val="00A8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A1A7A4D-C675-4BAD-8B29-B4F2C903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1577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s32034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s32034</dc:title>
  <dc:subject>s32034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2009-12-17T07:29:00Z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Företagsnedläggningar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Företagsnedläggningar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20092010000000000115000320340069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20092010000000000115000320340069</vt:lpwstr>
  </property>
  <property fmtid="{D5CDD505-2E9C-101B-9397-08002B2CF9AE}" pid="50" name="nummer">
    <vt:lpwstr>360</vt:lpwstr>
  </property>
  <property fmtid="{D5CDD505-2E9C-101B-9397-08002B2CF9AE}" pid="51" name="utskottsbeteckning">
    <vt:lpwstr>A</vt:lpwstr>
  </property>
  <property fmtid="{D5CDD505-2E9C-101B-9397-08002B2CF9AE}" pid="52" name="GlobalUID">
    <vt:lpwstr>{AE0913FB-22C2-4DC9-B2F7-8804F100C378}</vt:lpwstr>
  </property>
  <property fmtid="{D5CDD505-2E9C-101B-9397-08002B2CF9AE}" pid="53" name="Överföringar">
    <vt:i4>0</vt:i4>
  </property>
  <property fmtid="{D5CDD505-2E9C-101B-9397-08002B2CF9AE}" pid="54" name="Checksum">
    <vt:lpwstr>*0002724562765*</vt:lpwstr>
  </property>
  <property fmtid="{D5CDD505-2E9C-101B-9397-08002B2CF9AE}" pid="55" name="skuggnummer">
    <vt:lpwstr>2882</vt:lpwstr>
  </property>
  <property fmtid="{D5CDD505-2E9C-101B-9397-08002B2CF9AE}" pid="56" name="urixVersion">
    <vt:lpwstr>4.0.0.9</vt:lpwstr>
  </property>
  <property fmtid="{D5CDD505-2E9C-101B-9397-08002B2CF9AE}" pid="57" name="urixOrigin">
    <vt:lpwstr>091217 08:30:55.949</vt:lpwstr>
  </property>
  <property fmtid="{D5CDD505-2E9C-101B-9397-08002B2CF9AE}" pid="58" name="urixGuid">
    <vt:lpwstr>{B84CBF15-0E62-45F1-B7ED-E27BABF2C38E}</vt:lpwstr>
  </property>
</Properties>
</file>