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065" w:rsidRPr="00F11B8C" w:rsidRDefault="00067065" w:rsidP="0001552F">
      <w:pPr>
        <w:pStyle w:val="Hemstlrubrik"/>
      </w:pPr>
      <w:r w:rsidRPr="00F11B8C">
        <w:t>Förslag till riksdagsbeslut</w:t>
      </w:r>
    </w:p>
    <w:p w:rsidR="00067065" w:rsidRPr="00F11B8C" w:rsidRDefault="00067065" w:rsidP="00067065">
      <w:pPr>
        <w:pStyle w:val="Hemstlatt"/>
      </w:pPr>
      <w:r w:rsidRPr="00F11B8C">
        <w:t>Riksdagen tillkännager för regeringen som sin mening vad i motionen anförs om tillskapandet av ESS-projektet.</w:t>
      </w:r>
    </w:p>
    <w:p w:rsidR="00067065" w:rsidRPr="00F11B8C" w:rsidRDefault="00067065" w:rsidP="00067065">
      <w:pPr>
        <w:pStyle w:val="Hemstlatt"/>
      </w:pPr>
      <w:r w:rsidRPr="00F11B8C">
        <w:t xml:space="preserve">Riksdagen tillkännager för regeringen som sin mening vad i motionen anförs om regeringens engagemang </w:t>
      </w:r>
      <w:r w:rsidR="0001552F" w:rsidRPr="00F11B8C">
        <w:t>för att</w:t>
      </w:r>
      <w:r w:rsidRPr="00F11B8C">
        <w:t xml:space="preserve"> ESS-anläggningen</w:t>
      </w:r>
      <w:r w:rsidR="0001552F" w:rsidRPr="00F11B8C">
        <w:t xml:space="preserve"> skall ha</w:t>
      </w:r>
      <w:r w:rsidR="0001552F" w:rsidRPr="00F11B8C">
        <w:t>m</w:t>
      </w:r>
      <w:r w:rsidR="0001552F" w:rsidRPr="00F11B8C">
        <w:t>na</w:t>
      </w:r>
      <w:r w:rsidRPr="00F11B8C">
        <w:t xml:space="preserve"> i Lund.</w:t>
      </w:r>
    </w:p>
    <w:p w:rsidR="00067065" w:rsidRPr="00F11B8C" w:rsidRDefault="00067065" w:rsidP="00385CE5">
      <w:pPr>
        <w:pStyle w:val="Rubrik1"/>
      </w:pPr>
      <w:r w:rsidRPr="00F11B8C">
        <w:t>Motivering</w:t>
      </w:r>
    </w:p>
    <w:p w:rsidR="0001552F" w:rsidRPr="00F11B8C" w:rsidRDefault="00067065" w:rsidP="0001552F">
      <w:r w:rsidRPr="00F11B8C">
        <w:t>ESS är en förkortning för European Spallation Source, en mycket stor europ</w:t>
      </w:r>
      <w:r w:rsidRPr="00F11B8C">
        <w:t>e</w:t>
      </w:r>
      <w:r w:rsidRPr="00F11B8C">
        <w:t>isk forskningsanläggning för avancerad materialanalys. Anläggningen ko</w:t>
      </w:r>
      <w:r w:rsidRPr="00F11B8C">
        <w:t>m</w:t>
      </w:r>
      <w:r w:rsidRPr="00F11B8C">
        <w:t>mer att ha världens mest kraftfulla neutronkälla</w:t>
      </w:r>
      <w:r w:rsidR="0001552F" w:rsidRPr="00F11B8C">
        <w:t>,</w:t>
      </w:r>
      <w:r w:rsidRPr="00F11B8C">
        <w:t xml:space="preserve"> vilken ska användas vid analys med neutronspridningsteknik. </w:t>
      </w:r>
    </w:p>
    <w:p w:rsidR="00067065" w:rsidRPr="00F11B8C" w:rsidRDefault="00067065" w:rsidP="0001552F">
      <w:pPr>
        <w:pStyle w:val="Normaltindrag"/>
      </w:pPr>
      <w:r w:rsidRPr="00F11B8C">
        <w:t>ESS kommer att ha central betydelse för flera strategiska om</w:t>
      </w:r>
      <w:r w:rsidR="0001552F" w:rsidRPr="00F11B8C">
        <w:t>råden som bio- och nanoteknik</w:t>
      </w:r>
      <w:r w:rsidRPr="00F11B8C">
        <w:t xml:space="preserve">, utveckling av läkemedel och biokompatibla implantat, materialteknik, </w:t>
      </w:r>
      <w:r w:rsidR="0001552F" w:rsidRPr="00F11B8C">
        <w:t>t.</w:t>
      </w:r>
      <w:r w:rsidRPr="00F11B8C">
        <w:t>ex</w:t>
      </w:r>
      <w:r w:rsidR="0001552F" w:rsidRPr="00F11B8C">
        <w:t xml:space="preserve">. </w:t>
      </w:r>
      <w:r w:rsidRPr="00F11B8C">
        <w:t>polymerer och legeringar för starkare och lättare bilar och flyg</w:t>
      </w:r>
      <w:r w:rsidR="0001552F" w:rsidRPr="00F11B8C">
        <w:t>plan, energiteknik,</w:t>
      </w:r>
      <w:r w:rsidR="00813FA4" w:rsidRPr="00F11B8C">
        <w:t xml:space="preserve"> t.</w:t>
      </w:r>
      <w:r w:rsidRPr="00F11B8C">
        <w:t>ex</w:t>
      </w:r>
      <w:r w:rsidR="00813FA4" w:rsidRPr="00F11B8C">
        <w:t>.</w:t>
      </w:r>
      <w:r w:rsidRPr="00F11B8C">
        <w:t xml:space="preserve"> vätgaslagring</w:t>
      </w:r>
      <w:r w:rsidR="0001552F" w:rsidRPr="00F11B8C">
        <w:t>,</w:t>
      </w:r>
      <w:r w:rsidRPr="00F11B8C">
        <w:t xml:space="preserve"> och mängder av applikation</w:t>
      </w:r>
      <w:r w:rsidRPr="00F11B8C">
        <w:t>s</w:t>
      </w:r>
      <w:r w:rsidRPr="00F11B8C">
        <w:t xml:space="preserve">områden som vi ännu inte kan förutse. </w:t>
      </w:r>
    </w:p>
    <w:p w:rsidR="00067065" w:rsidRPr="00F11B8C" w:rsidRDefault="00067065" w:rsidP="0001552F">
      <w:pPr>
        <w:pStyle w:val="Normaltindrag"/>
      </w:pPr>
      <w:r w:rsidRPr="00F11B8C">
        <w:t>Anläggning</w:t>
      </w:r>
      <w:r w:rsidR="0001552F" w:rsidRPr="00F11B8C">
        <w:t>en</w:t>
      </w:r>
      <w:r w:rsidRPr="00F11B8C">
        <w:t xml:space="preserve"> är ett gemensamt europeiskt projekt med tänkt stöd från e</w:t>
      </w:r>
      <w:r w:rsidRPr="00F11B8C">
        <w:t>u</w:t>
      </w:r>
      <w:r w:rsidRPr="00F11B8C">
        <w:t>ropeiska regeringar och EU. Den totala kostnaden för projektet väntas uppgå till ca 1</w:t>
      </w:r>
      <w:r w:rsidR="0001552F" w:rsidRPr="00F11B8C">
        <w:t>,5 miljarder euro</w:t>
      </w:r>
      <w:r w:rsidR="00857541" w:rsidRPr="00F11B8C">
        <w:t xml:space="preserve"> (c</w:t>
      </w:r>
      <w:r w:rsidRPr="00F11B8C">
        <w:t>a 15 miljarder SEK) och ESS ska vara klar att tas i bruk 2013. För att lokalisera anläggningen behövs en yta av minst 1</w:t>
      </w:r>
      <w:r w:rsidR="00857541" w:rsidRPr="00F11B8C">
        <w:t>,</w:t>
      </w:r>
      <w:r w:rsidRPr="00F11B8C">
        <w:t>3 kv</w:t>
      </w:r>
      <w:r w:rsidRPr="00F11B8C">
        <w:t>a</w:t>
      </w:r>
      <w:r w:rsidRPr="00F11B8C">
        <w:t>dratkilometer. Man beräknar att mellan 4</w:t>
      </w:r>
      <w:r w:rsidR="0001552F" w:rsidRPr="00F11B8C">
        <w:t> </w:t>
      </w:r>
      <w:r w:rsidRPr="00F11B8C">
        <w:t>000 och 5</w:t>
      </w:r>
      <w:r w:rsidR="0001552F" w:rsidRPr="00F11B8C">
        <w:t> </w:t>
      </w:r>
      <w:r w:rsidRPr="00F11B8C">
        <w:t xml:space="preserve">000 gästforskare kommer att utnyttja anläggningen per år, och antalet fast anställda blir ca 500 personer. </w:t>
      </w:r>
    </w:p>
    <w:p w:rsidR="00067065" w:rsidRPr="00F11B8C" w:rsidRDefault="00067065" w:rsidP="0001552F">
      <w:pPr>
        <w:pStyle w:val="Normaltindrag"/>
      </w:pPr>
      <w:r w:rsidRPr="00F11B8C">
        <w:t>ESS-Scandinavia arbetar för att ESS skall placeras i Öresundsregionen, och har valt Lund som förslag till placering. Inom en radie av tio mil från Kastrups flygplats finns här tolv universitet, många högteknologiska företag, utmärkta kommunikationer och ett sjudande kulturliv. Forsknings- och u</w:t>
      </w:r>
      <w:r w:rsidRPr="00F11B8C">
        <w:t>t</w:t>
      </w:r>
      <w:r w:rsidRPr="00F11B8C">
        <w:lastRenderedPageBreak/>
        <w:t>bildningsmässigt kan betydelsen av ett ESS i Skandinavien knappast överdr</w:t>
      </w:r>
      <w:r w:rsidRPr="00F11B8C">
        <w:t>i</w:t>
      </w:r>
      <w:r w:rsidRPr="00F11B8C">
        <w:t>vas och sidoeffekterna för näringsliv bedöms som mycket stora.</w:t>
      </w:r>
    </w:p>
    <w:p w:rsidR="00067065" w:rsidRPr="00F11B8C" w:rsidRDefault="00067065" w:rsidP="0001552F">
      <w:pPr>
        <w:pStyle w:val="Normaltindrag"/>
      </w:pPr>
      <w:r w:rsidRPr="00F11B8C">
        <w:t>Projektet för att få ESS-anläggningen till Lund har fått stor uppbackning. Det har nu ett brett skandinaviskt stöd, politiskt, akademiskt och från näring</w:t>
      </w:r>
      <w:r w:rsidRPr="00F11B8C">
        <w:t>s</w:t>
      </w:r>
      <w:r w:rsidRPr="00F11B8C">
        <w:t>livet. Lunds kommun och region Skåne arbetar aktivt för en lundensisk pl</w:t>
      </w:r>
      <w:r w:rsidRPr="00F11B8C">
        <w:t>a</w:t>
      </w:r>
      <w:r w:rsidRPr="00F11B8C">
        <w:t>cering. Men det viktigaste saknas</w:t>
      </w:r>
      <w:r w:rsidR="00857541" w:rsidRPr="00F11B8C">
        <w:t xml:space="preserve"> –</w:t>
      </w:r>
      <w:r w:rsidRPr="00F11B8C">
        <w:t xml:space="preserve"> regeringens tydliga stöd. Det är uppenbart att projektet behövs för att Europa skall ligga i framkant i de ovan nämnda områdena. USA och Japan har redan anläggningar av det här slaget på gång. Därför anser jag att Sverige bör stödja tillskapandet av ESS-projektet. Des</w:t>
      </w:r>
      <w:r w:rsidRPr="00F11B8C">
        <w:t>s</w:t>
      </w:r>
      <w:r w:rsidRPr="00F11B8C">
        <w:t>utom vore det helt rätt strategiskt för Sverige att anläggningen hamna</w:t>
      </w:r>
      <w:r w:rsidR="0001552F" w:rsidRPr="00F11B8C">
        <w:t>r</w:t>
      </w:r>
      <w:r w:rsidRPr="00F11B8C">
        <w:t xml:space="preserve"> i Sv</w:t>
      </w:r>
      <w:r w:rsidRPr="00F11B8C">
        <w:t>e</w:t>
      </w:r>
      <w:r w:rsidRPr="00F11B8C">
        <w:t xml:space="preserve">rige och Lund. </w:t>
      </w:r>
    </w:p>
    <w:p w:rsidR="006E0C86" w:rsidRPr="00F11B8C" w:rsidRDefault="00067065" w:rsidP="0001552F">
      <w:pPr>
        <w:pStyle w:val="Normaltindrag"/>
      </w:pPr>
      <w:r w:rsidRPr="00F11B8C">
        <w:t xml:space="preserve">Detta borde regeringen ta till sig och driva på internationell nivå. Spin off-effekterna för Sverige </w:t>
      </w:r>
      <w:r w:rsidR="00857541" w:rsidRPr="00F11B8C">
        <w:t>t</w:t>
      </w:r>
      <w:r w:rsidRPr="00F11B8C">
        <w:t>orde vara överstigande de kostnader som projektet kostar.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552F" w:rsidRPr="00F11B8C">
        <w:tblPrEx>
          <w:tblCellMar>
            <w:top w:w="0" w:type="dxa"/>
            <w:bottom w:w="0" w:type="dxa"/>
          </w:tblCellMar>
        </w:tblPrEx>
        <w:trPr>
          <w:cantSplit/>
        </w:trPr>
        <w:tc>
          <w:tcPr>
            <w:tcW w:w="3046" w:type="dxa"/>
          </w:tcPr>
          <w:p w:rsidR="0001552F" w:rsidRPr="00F11B8C" w:rsidRDefault="0001552F" w:rsidP="0001552F">
            <w:pPr>
              <w:pStyle w:val="UnderskriftDatum"/>
              <w:spacing w:before="240"/>
            </w:pPr>
            <w:r w:rsidRPr="00F11B8C">
              <w:t>Stockholm den 30 september 2005</w:t>
            </w:r>
          </w:p>
        </w:tc>
        <w:tc>
          <w:tcPr>
            <w:tcW w:w="3047" w:type="dxa"/>
          </w:tcPr>
          <w:p w:rsidR="0001552F" w:rsidRPr="00F11B8C" w:rsidRDefault="0001552F" w:rsidP="0001552F">
            <w:pPr>
              <w:pStyle w:val="Underskrifter"/>
              <w:spacing w:before="240"/>
            </w:pPr>
          </w:p>
        </w:tc>
      </w:tr>
      <w:tr w:rsidR="0001552F" w:rsidRPr="00F11B8C">
        <w:tblPrEx>
          <w:tblCellMar>
            <w:top w:w="0" w:type="dxa"/>
            <w:bottom w:w="0" w:type="dxa"/>
          </w:tblCellMar>
        </w:tblPrEx>
        <w:trPr>
          <w:cantSplit/>
        </w:trPr>
        <w:tc>
          <w:tcPr>
            <w:tcW w:w="3046" w:type="dxa"/>
          </w:tcPr>
          <w:p w:rsidR="0001552F" w:rsidRPr="00F11B8C" w:rsidRDefault="0001552F" w:rsidP="0001552F">
            <w:pPr>
              <w:pStyle w:val="Underskrifter"/>
            </w:pPr>
            <w:r w:rsidRPr="00F11B8C">
              <w:t>Lars Lindblad (m)</w:t>
            </w:r>
          </w:p>
        </w:tc>
        <w:tc>
          <w:tcPr>
            <w:tcW w:w="3047" w:type="dxa"/>
          </w:tcPr>
          <w:p w:rsidR="0001552F" w:rsidRPr="00F11B8C" w:rsidRDefault="0001552F" w:rsidP="0001552F">
            <w:pPr>
              <w:pStyle w:val="Underskrifter"/>
            </w:pPr>
          </w:p>
        </w:tc>
      </w:tr>
    </w:tbl>
    <w:p w:rsidR="00E84F25" w:rsidRPr="00F11B8C" w:rsidRDefault="00E84F25" w:rsidP="0001552F">
      <w:pPr>
        <w:pStyle w:val="Normaltindrag"/>
      </w:pPr>
    </w:p>
    <w:sectPr w:rsidR="00E84F25" w:rsidRPr="00F11B8C" w:rsidSect="000155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B34" w:rsidRPr="00F11B8C" w:rsidRDefault="00735B34">
      <w:r w:rsidRPr="00F11B8C">
        <w:separator/>
      </w:r>
    </w:p>
  </w:endnote>
  <w:endnote w:type="continuationSeparator" w:id="0">
    <w:p w:rsidR="00735B34" w:rsidRPr="00F11B8C" w:rsidRDefault="00735B34">
      <w:r w:rsidRPr="00F11B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C86" w:rsidRPr="00F11B8C" w:rsidRDefault="00F11B8C" w:rsidP="0001552F">
    <w:pPr>
      <w:pStyle w:val="Sidfot"/>
    </w:pPr>
    <w:r w:rsidRPr="00F11B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747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2F" w:rsidRDefault="0001552F">
                          <w:pPr>
                            <w:pStyle w:val="NormalS5sidnrV"/>
                          </w:pPr>
                          <w:r>
                            <w:fldChar w:fldCharType="begin"/>
                          </w:r>
                          <w:r>
                            <w:instrText xml:space="preserve"> PAGE *\charformat</w:instrText>
                          </w:r>
                          <w:r>
                            <w:fldChar w:fldCharType="separate"/>
                          </w:r>
                          <w:r w:rsidR="00813FA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552F" w:rsidRDefault="0001552F">
                    <w:pPr>
                      <w:pStyle w:val="NormalS5sidnrV"/>
                    </w:pPr>
                    <w:r>
                      <w:fldChar w:fldCharType="begin"/>
                    </w:r>
                    <w:r>
                      <w:instrText xml:space="preserve"> PAGE *\charformat</w:instrText>
                    </w:r>
                    <w:r>
                      <w:fldChar w:fldCharType="separate"/>
                    </w:r>
                    <w:r w:rsidR="00813FA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C86" w:rsidRPr="00F11B8C" w:rsidRDefault="00F11B8C" w:rsidP="0001552F">
    <w:pPr>
      <w:pStyle w:val="Sidfot"/>
    </w:pPr>
    <w:r w:rsidRPr="00F11B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483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2F" w:rsidRDefault="0001552F">
                          <w:pPr>
                            <w:pStyle w:val="NormalS5sidnrH"/>
                            <w:ind w:right="0"/>
                          </w:pPr>
                          <w:r>
                            <w:fldChar w:fldCharType="begin"/>
                          </w:r>
                          <w:r>
                            <w:instrText xml:space="preserve"> PAGE *\charformat</w:instrText>
                          </w:r>
                          <w:r>
                            <w:fldChar w:fldCharType="separate"/>
                          </w:r>
                          <w:r w:rsidR="00813F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552F" w:rsidRDefault="0001552F">
                    <w:pPr>
                      <w:pStyle w:val="NormalS5sidnrH"/>
                      <w:ind w:right="0"/>
                    </w:pPr>
                    <w:r>
                      <w:fldChar w:fldCharType="begin"/>
                    </w:r>
                    <w:r>
                      <w:instrText xml:space="preserve"> PAGE *\charformat</w:instrText>
                    </w:r>
                    <w:r>
                      <w:fldChar w:fldCharType="separate"/>
                    </w:r>
                    <w:r w:rsidR="00813FA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C86" w:rsidRPr="00F11B8C" w:rsidRDefault="00F11B8C" w:rsidP="0001552F">
    <w:pPr>
      <w:pStyle w:val="Sidfot"/>
    </w:pPr>
    <w:r w:rsidRPr="00F11B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531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2F" w:rsidRDefault="0001552F">
                          <w:pPr>
                            <w:pStyle w:val="NormalS5sidnrH"/>
                            <w:ind w:right="0"/>
                          </w:pPr>
                          <w:r>
                            <w:fldChar w:fldCharType="begin"/>
                          </w:r>
                          <w:r>
                            <w:instrText xml:space="preserve"> PAGE *\charformat</w:instrText>
                          </w:r>
                          <w:r>
                            <w:fldChar w:fldCharType="separate"/>
                          </w:r>
                          <w:r w:rsidR="00813F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552F" w:rsidRDefault="0001552F">
                    <w:pPr>
                      <w:pStyle w:val="NormalS5sidnrH"/>
                      <w:ind w:right="0"/>
                    </w:pPr>
                    <w:r>
                      <w:fldChar w:fldCharType="begin"/>
                    </w:r>
                    <w:r>
                      <w:instrText xml:space="preserve"> PAGE *\charformat</w:instrText>
                    </w:r>
                    <w:r>
                      <w:fldChar w:fldCharType="separate"/>
                    </w:r>
                    <w:r w:rsidR="00813F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B34" w:rsidRPr="00F11B8C" w:rsidRDefault="00735B34">
      <w:r w:rsidRPr="00F11B8C">
        <w:separator/>
      </w:r>
    </w:p>
  </w:footnote>
  <w:footnote w:type="continuationSeparator" w:id="0">
    <w:p w:rsidR="00735B34" w:rsidRPr="00F11B8C" w:rsidRDefault="00735B34">
      <w:r w:rsidRPr="00F11B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C86" w:rsidRPr="00F11B8C" w:rsidRDefault="00F11B8C" w:rsidP="0001552F">
    <w:pPr>
      <w:pStyle w:val="Sidhuvud"/>
    </w:pPr>
    <w:r w:rsidRPr="00F11B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6909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2F" w:rsidRDefault="0001552F">
                          <w:pPr>
                            <w:pStyle w:val="KantRubrikS5V"/>
                          </w:pPr>
                          <w:r>
                            <w:fldChar w:fldCharType="begin"/>
                          </w:r>
                          <w:r>
                            <w:instrText xml:space="preserve"> DOCPROPERTY "YearUser" *\charformat </w:instrText>
                          </w:r>
                          <w:r>
                            <w:fldChar w:fldCharType="separate"/>
                          </w:r>
                          <w:r w:rsidR="00813FA4">
                            <w:t>2005/06</w:t>
                          </w:r>
                          <w:r>
                            <w:fldChar w:fldCharType="end"/>
                          </w:r>
                          <w:r>
                            <w:t>:</w:t>
                          </w:r>
                          <w:r>
                            <w:fldChar w:fldCharType="begin"/>
                          </w:r>
                          <w:r>
                            <w:instrText xml:space="preserve"> DOCPROPERTY "Motionsnummer" *\charformat </w:instrText>
                          </w:r>
                          <w:r>
                            <w:fldChar w:fldCharType="separate"/>
                          </w:r>
                          <w:r w:rsidR="00813FA4">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552F" w:rsidRDefault="0001552F">
                    <w:pPr>
                      <w:pStyle w:val="KantRubrikS5V"/>
                    </w:pPr>
                    <w:r>
                      <w:fldChar w:fldCharType="begin"/>
                    </w:r>
                    <w:r>
                      <w:instrText xml:space="preserve"> DOCPROPERTY "YearUser" *\charformat </w:instrText>
                    </w:r>
                    <w:r>
                      <w:fldChar w:fldCharType="separate"/>
                    </w:r>
                    <w:r w:rsidR="00813FA4">
                      <w:t>2005/06</w:t>
                    </w:r>
                    <w:r>
                      <w:fldChar w:fldCharType="end"/>
                    </w:r>
                    <w:r>
                      <w:t>:</w:t>
                    </w:r>
                    <w:r>
                      <w:fldChar w:fldCharType="begin"/>
                    </w:r>
                    <w:r>
                      <w:instrText xml:space="preserve"> DOCPROPERTY "Motionsnummer" *\charformat </w:instrText>
                    </w:r>
                    <w:r>
                      <w:fldChar w:fldCharType="separate"/>
                    </w:r>
                    <w:r w:rsidR="00813FA4">
                      <w:t>N312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C86" w:rsidRPr="00F11B8C" w:rsidRDefault="00F11B8C" w:rsidP="0001552F">
    <w:pPr>
      <w:pStyle w:val="Sidhuvud"/>
    </w:pPr>
    <w:r w:rsidRPr="00F11B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022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52F" w:rsidRDefault="0001552F">
                          <w:pPr>
                            <w:pStyle w:val="KantRubrikS5H"/>
                            <w:ind w:right="0"/>
                          </w:pPr>
                          <w:r>
                            <w:fldChar w:fldCharType="begin"/>
                          </w:r>
                          <w:r>
                            <w:instrText xml:space="preserve"> DOCPROPERTY "YearUser" *\charformat </w:instrText>
                          </w:r>
                          <w:r>
                            <w:fldChar w:fldCharType="separate"/>
                          </w:r>
                          <w:r w:rsidR="00813FA4">
                            <w:t>2005/06</w:t>
                          </w:r>
                          <w:r>
                            <w:fldChar w:fldCharType="end"/>
                          </w:r>
                          <w:r>
                            <w:t>:</w:t>
                          </w:r>
                          <w:r>
                            <w:fldChar w:fldCharType="begin"/>
                          </w:r>
                          <w:r>
                            <w:instrText xml:space="preserve"> DOCPROPERTY "Motionsnummer" *\charformat </w:instrText>
                          </w:r>
                          <w:r>
                            <w:fldChar w:fldCharType="separate"/>
                          </w:r>
                          <w:r w:rsidR="00813FA4">
                            <w:t>N312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552F" w:rsidRDefault="0001552F">
                    <w:pPr>
                      <w:pStyle w:val="KantRubrikS5H"/>
                      <w:ind w:right="0"/>
                    </w:pPr>
                    <w:r>
                      <w:fldChar w:fldCharType="begin"/>
                    </w:r>
                    <w:r>
                      <w:instrText xml:space="preserve"> DOCPROPERTY "YearUser" *\charformat </w:instrText>
                    </w:r>
                    <w:r>
                      <w:fldChar w:fldCharType="separate"/>
                    </w:r>
                    <w:r w:rsidR="00813FA4">
                      <w:t>2005/06</w:t>
                    </w:r>
                    <w:r>
                      <w:fldChar w:fldCharType="end"/>
                    </w:r>
                    <w:r>
                      <w:t>:</w:t>
                    </w:r>
                    <w:r>
                      <w:fldChar w:fldCharType="begin"/>
                    </w:r>
                    <w:r>
                      <w:instrText xml:space="preserve"> DOCPROPERTY "Motionsnummer" *\charformat </w:instrText>
                    </w:r>
                    <w:r>
                      <w:fldChar w:fldCharType="separate"/>
                    </w:r>
                    <w:r w:rsidR="00813FA4">
                      <w:t>N312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52F" w:rsidRPr="00F11B8C" w:rsidRDefault="0001552F">
    <w:pPr>
      <w:pStyle w:val="FSHNormal"/>
      <w:tabs>
        <w:tab w:val="right" w:pos="5840"/>
      </w:tabs>
    </w:pPr>
    <w:r w:rsidRPr="00F11B8C">
      <w:br/>
    </w:r>
    <w:r w:rsidRPr="00F11B8C">
      <w:fldChar w:fldCharType="begin" w:fldLock="1"/>
    </w:r>
    <w:r w:rsidRPr="00F11B8C">
      <w:instrText xml:space="preserve"> DOCPROPERTY</w:instrText>
    </w:r>
    <w:r w:rsidRPr="00F11B8C">
      <w:rPr>
        <w:sz w:val="18"/>
      </w:rPr>
      <w:instrText xml:space="preserve"> "YearUser" *\charformat </w:instrText>
    </w:r>
    <w:r w:rsidRPr="00F11B8C">
      <w:fldChar w:fldCharType="separate"/>
    </w:r>
    <w:r w:rsidR="00813FA4" w:rsidRPr="00F11B8C">
      <w:t>2005/06</w:t>
    </w:r>
    <w:r w:rsidRPr="00F11B8C">
      <w:fldChar w:fldCharType="end"/>
    </w:r>
    <w:r w:rsidRPr="00F11B8C">
      <w:t xml:space="preserve"> </w:t>
    </w:r>
    <w:r w:rsidRPr="00F11B8C">
      <w:tab/>
      <w:t xml:space="preserve">mnr: </w:t>
    </w:r>
    <w:r w:rsidRPr="00F11B8C">
      <w:fldChar w:fldCharType="begin" w:fldLock="1"/>
    </w:r>
    <w:r w:rsidRPr="00F11B8C">
      <w:instrText xml:space="preserve"> DOCPROPERTY</w:instrText>
    </w:r>
    <w:r w:rsidRPr="00F11B8C">
      <w:rPr>
        <w:sz w:val="18"/>
      </w:rPr>
      <w:instrText xml:space="preserve"> "Motionsnummer" *\charformat </w:instrText>
    </w:r>
    <w:r w:rsidRPr="00F11B8C">
      <w:fldChar w:fldCharType="separate"/>
    </w:r>
    <w:r w:rsidR="00813FA4" w:rsidRPr="00F11B8C">
      <w:t>N312</w:t>
    </w:r>
    <w:r w:rsidRPr="00F11B8C">
      <w:fldChar w:fldCharType="end"/>
    </w:r>
    <w:r w:rsidRPr="00F11B8C">
      <w:br/>
    </w:r>
    <w:r w:rsidRPr="00F11B8C">
      <w:fldChar w:fldCharType="begin" w:fldLock="1"/>
    </w:r>
    <w:r w:rsidRPr="00F11B8C">
      <w:instrText xml:space="preserve"> DOCPROPERTY</w:instrText>
    </w:r>
    <w:r w:rsidRPr="00F11B8C">
      <w:rPr>
        <w:sz w:val="18"/>
      </w:rPr>
      <w:instrText xml:space="preserve"> "Samling" *\charformat </w:instrText>
    </w:r>
    <w:r w:rsidRPr="00F11B8C">
      <w:fldChar w:fldCharType="end"/>
    </w:r>
    <w:r w:rsidRPr="00F11B8C">
      <w:tab/>
      <w:t xml:space="preserve">pnr: </w:t>
    </w:r>
    <w:r w:rsidRPr="00F11B8C">
      <w:fldChar w:fldCharType="begin" w:fldLock="1"/>
    </w:r>
    <w:r w:rsidRPr="00F11B8C">
      <w:instrText xml:space="preserve"> DOCPROPERTY</w:instrText>
    </w:r>
    <w:r w:rsidRPr="00F11B8C">
      <w:rPr>
        <w:sz w:val="18"/>
      </w:rPr>
      <w:instrText xml:space="preserve"> "Partinummer" *\charformat </w:instrText>
    </w:r>
    <w:r w:rsidRPr="00F11B8C">
      <w:fldChar w:fldCharType="separate"/>
    </w:r>
    <w:r w:rsidR="00813FA4" w:rsidRPr="00F11B8C">
      <w:t>m1577</w:t>
    </w:r>
    <w:r w:rsidRPr="00F11B8C">
      <w:fldChar w:fldCharType="end"/>
    </w:r>
  </w:p>
  <w:p w:rsidR="0001552F" w:rsidRPr="00F11B8C" w:rsidRDefault="0001552F">
    <w:pPr>
      <w:pStyle w:val="FSHRub1"/>
    </w:pPr>
    <w:r w:rsidRPr="00F11B8C">
      <w:t>Motion till riksdagen</w:t>
    </w:r>
    <w:r w:rsidRPr="00F11B8C">
      <w:br/>
    </w:r>
    <w:r w:rsidRPr="00F11B8C">
      <w:fldChar w:fldCharType="begin" w:fldLock="1"/>
    </w:r>
    <w:r w:rsidRPr="00F11B8C">
      <w:instrText xml:space="preserve"> DOCPROPERTY "YearUser" *\charformat </w:instrText>
    </w:r>
    <w:r w:rsidRPr="00F11B8C">
      <w:fldChar w:fldCharType="separate"/>
    </w:r>
    <w:r w:rsidR="00813FA4" w:rsidRPr="00F11B8C">
      <w:t>2005/06</w:t>
    </w:r>
    <w:r w:rsidRPr="00F11B8C">
      <w:fldChar w:fldCharType="end"/>
    </w:r>
    <w:r w:rsidRPr="00F11B8C">
      <w:t>:</w:t>
    </w:r>
    <w:r w:rsidRPr="00F11B8C">
      <w:fldChar w:fldCharType="begin" w:fldLock="1"/>
    </w:r>
    <w:r w:rsidRPr="00F11B8C">
      <w:instrText xml:space="preserve"> DOCPROPERTY "Motionsnummer" *\charformat </w:instrText>
    </w:r>
    <w:r w:rsidRPr="00F11B8C">
      <w:fldChar w:fldCharType="separate"/>
    </w:r>
    <w:r w:rsidR="00813FA4" w:rsidRPr="00F11B8C">
      <w:t>N312</w:t>
    </w:r>
    <w:r w:rsidRPr="00F11B8C">
      <w:fldChar w:fldCharType="end"/>
    </w:r>
  </w:p>
  <w:p w:rsidR="0001552F" w:rsidRPr="00F11B8C" w:rsidRDefault="0001552F">
    <w:pPr>
      <w:pStyle w:val="FSHNormalS5"/>
    </w:pPr>
    <w:r w:rsidRPr="00F11B8C">
      <w:fldChar w:fldCharType="begin" w:fldLock="1"/>
    </w:r>
    <w:r w:rsidRPr="00F11B8C">
      <w:instrText xml:space="preserve"> DOCPROPERTY "MotionarText" *\charformat </w:instrText>
    </w:r>
    <w:r w:rsidRPr="00F11B8C">
      <w:fldChar w:fldCharType="separate"/>
    </w:r>
    <w:r w:rsidR="00813FA4" w:rsidRPr="00F11B8C">
      <w:t>av Lars Lindblad (m)</w:t>
    </w:r>
    <w:r w:rsidRPr="00F11B8C">
      <w:fldChar w:fldCharType="end"/>
    </w:r>
    <w:r w:rsidRPr="00F11B8C">
      <w:br/>
    </w:r>
    <w:r w:rsidRPr="00F11B8C">
      <w:fldChar w:fldCharType="begin" w:fldLock="1"/>
    </w:r>
    <w:r w:rsidRPr="00F11B8C">
      <w:instrText xml:space="preserve"> DOCPROPERTY "SvarFrasKort" *\charformat </w:instrText>
    </w:r>
    <w:r w:rsidRPr="00F11B8C">
      <w:fldChar w:fldCharType="end"/>
    </w:r>
  </w:p>
  <w:p w:rsidR="0001552F" w:rsidRPr="00F11B8C" w:rsidRDefault="0001552F">
    <w:pPr>
      <w:pStyle w:val="FSHTitel"/>
    </w:pPr>
    <w:r w:rsidRPr="00F11B8C">
      <w:fldChar w:fldCharType="begin" w:fldLock="1"/>
    </w:r>
    <w:r w:rsidRPr="00F11B8C">
      <w:instrText xml:space="preserve"> DOCPROPERTY</w:instrText>
    </w:r>
    <w:r w:rsidRPr="00F11B8C">
      <w:rPr>
        <w:sz w:val="18"/>
      </w:rPr>
      <w:instrText xml:space="preserve"> "RubrikSvar" *\charformat </w:instrText>
    </w:r>
    <w:r w:rsidRPr="00F11B8C">
      <w:fldChar w:fldCharType="separate"/>
    </w:r>
    <w:r w:rsidR="00813FA4" w:rsidRPr="00F11B8C">
      <w:t>Forskningsanläggning för avancerad materialanalys</w:t>
    </w:r>
    <w:r w:rsidRPr="00F11B8C">
      <w:fldChar w:fldCharType="end"/>
    </w:r>
  </w:p>
  <w:p w:rsidR="0001552F" w:rsidRPr="00F11B8C" w:rsidRDefault="0001552F" w:rsidP="000155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422BB0"/>
    <w:multiLevelType w:val="hybridMultilevel"/>
    <w:tmpl w:val="589CB906"/>
    <w:lvl w:ilvl="0" w:tplc="DAC8D0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9177006">
    <w:abstractNumId w:val="14"/>
  </w:num>
  <w:num w:numId="2" w16cid:durableId="127672265">
    <w:abstractNumId w:val="10"/>
  </w:num>
  <w:num w:numId="3" w16cid:durableId="691304119">
    <w:abstractNumId w:val="11"/>
  </w:num>
  <w:num w:numId="4" w16cid:durableId="504055392">
    <w:abstractNumId w:val="13"/>
  </w:num>
  <w:num w:numId="5" w16cid:durableId="373769593">
    <w:abstractNumId w:val="8"/>
  </w:num>
  <w:num w:numId="6" w16cid:durableId="1700205215">
    <w:abstractNumId w:val="3"/>
  </w:num>
  <w:num w:numId="7" w16cid:durableId="442462129">
    <w:abstractNumId w:val="2"/>
  </w:num>
  <w:num w:numId="8" w16cid:durableId="445928901">
    <w:abstractNumId w:val="1"/>
  </w:num>
  <w:num w:numId="9" w16cid:durableId="467942823">
    <w:abstractNumId w:val="0"/>
  </w:num>
  <w:num w:numId="10" w16cid:durableId="2128036488">
    <w:abstractNumId w:val="9"/>
  </w:num>
  <w:num w:numId="11" w16cid:durableId="593393057">
    <w:abstractNumId w:val="7"/>
  </w:num>
  <w:num w:numId="12" w16cid:durableId="1813905693">
    <w:abstractNumId w:val="6"/>
  </w:num>
  <w:num w:numId="13" w16cid:durableId="1865630220">
    <w:abstractNumId w:val="5"/>
  </w:num>
  <w:num w:numId="14" w16cid:durableId="2021545473">
    <w:abstractNumId w:val="4"/>
  </w:num>
  <w:num w:numId="15" w16cid:durableId="649137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57541"/>
    <w:rsid w:val="0001552F"/>
    <w:rsid w:val="0004381F"/>
    <w:rsid w:val="00064BC3"/>
    <w:rsid w:val="00066775"/>
    <w:rsid w:val="00067065"/>
    <w:rsid w:val="00072FB9"/>
    <w:rsid w:val="000A3D21"/>
    <w:rsid w:val="00100531"/>
    <w:rsid w:val="00201DFB"/>
    <w:rsid w:val="00204A63"/>
    <w:rsid w:val="00212FF1"/>
    <w:rsid w:val="00230193"/>
    <w:rsid w:val="0025068A"/>
    <w:rsid w:val="002818D3"/>
    <w:rsid w:val="002D11A8"/>
    <w:rsid w:val="002E15F6"/>
    <w:rsid w:val="00385CE5"/>
    <w:rsid w:val="00445271"/>
    <w:rsid w:val="004A0504"/>
    <w:rsid w:val="004E38D9"/>
    <w:rsid w:val="005B145B"/>
    <w:rsid w:val="006E0C86"/>
    <w:rsid w:val="00735B34"/>
    <w:rsid w:val="00740D6D"/>
    <w:rsid w:val="00794149"/>
    <w:rsid w:val="007B12B4"/>
    <w:rsid w:val="007B67A7"/>
    <w:rsid w:val="007C6092"/>
    <w:rsid w:val="00813FA4"/>
    <w:rsid w:val="00857541"/>
    <w:rsid w:val="00A053C6"/>
    <w:rsid w:val="00B13BF0"/>
    <w:rsid w:val="00C1285C"/>
    <w:rsid w:val="00C27B7D"/>
    <w:rsid w:val="00C94859"/>
    <w:rsid w:val="00CF7A43"/>
    <w:rsid w:val="00D1174F"/>
    <w:rsid w:val="00DC6C70"/>
    <w:rsid w:val="00E22893"/>
    <w:rsid w:val="00E360DE"/>
    <w:rsid w:val="00E75D28"/>
    <w:rsid w:val="00E84F25"/>
    <w:rsid w:val="00F11B8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772964-6C59-4B0A-9474-016A0C1D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A3D21"/>
    <w:rPr>
      <w:rFonts w:ascii="Tahoma" w:hAnsi="Tahoma" w:cs="Tahoma"/>
      <w:sz w:val="16"/>
      <w:szCs w:val="16"/>
    </w:rPr>
  </w:style>
  <w:style w:type="paragraph" w:customStyle="1" w:styleId="Hemstlrubrik">
    <w:name w:val="Hemstl_rubrik"/>
    <w:basedOn w:val="Rubrik1"/>
    <w:next w:val="Normal"/>
    <w:rsid w:val="0001552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552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380</Words>
  <Characters>2242</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N312</vt:lpstr>
    </vt:vector>
  </TitlesOfParts>
  <Company>Riksdagen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N312</dc:title>
  <dc:subject>N312</dc:subject>
  <dc:creator>Riksdagen</dc:creator>
  <cp:keywords>Riksdagen</cp:keywords>
  <dc:description/>
  <cp:lastModifiedBy>Lars Brink</cp:lastModifiedBy>
  <cp:revision>2</cp:revision>
  <cp:lastPrinted>2006-01-12T08:39:00Z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Forskningsanläggning för avancerad materialanalys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Forskningsanläggning för avancerad materialanalys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Lindblad (m)</vt:lpwstr>
  </property>
  <property fmtid="{D5CDD505-2E9C-101B-9397-08002B2CF9AE}" pid="26" name="MotionarLista">
    <vt:lpwstr>Lindblad,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moa.eriksson@riksdagen.se</vt:lpwstr>
  </property>
  <property fmtid="{D5CDD505-2E9C-101B-9397-08002B2CF9AE}" pid="45" name="ReservUID">
    <vt:lpwstr>birgitta lundblad</vt:lpwstr>
  </property>
  <property fmtid="{D5CDD505-2E9C-101B-9397-08002B2CF9AE}" pid="46" name="MotionID">
    <vt:lpwstr>20052006000000000109000015770069</vt:lpwstr>
  </property>
  <property fmtid="{D5CDD505-2E9C-101B-9397-08002B2CF9AE}" pid="47" name="datum">
    <vt:lpwstr>050930</vt:lpwstr>
  </property>
  <property fmtid="{D5CDD505-2E9C-101B-9397-08002B2CF9AE}" pid="48" name="avsändar-e-post">
    <vt:lpwstr>moa.eriksson@riksdagen.se</vt:lpwstr>
  </property>
  <property fmtid="{D5CDD505-2E9C-101B-9397-08002B2CF9AE}" pid="49" name="id">
    <vt:lpwstr>20052006000000000109000015770069</vt:lpwstr>
  </property>
  <property fmtid="{D5CDD505-2E9C-101B-9397-08002B2CF9AE}" pid="50" name="nummer">
    <vt:lpwstr>312</vt:lpwstr>
  </property>
  <property fmtid="{D5CDD505-2E9C-101B-9397-08002B2CF9AE}" pid="51" name="utskottsbeteckning">
    <vt:lpwstr>N</vt:lpwstr>
  </property>
</Properties>
</file>