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A2DA38688904849AB513162DDBB0B55"/>
        </w:placeholder>
        <w:text/>
      </w:sdtPr>
      <w:sdtEndPr/>
      <w:sdtContent>
        <w:p w:rsidRPr="009B062B" w:rsidR="00AF30DD" w:rsidP="00074493" w:rsidRDefault="00AF30DD" w14:paraId="3136EC3F" w14:textId="77777777">
          <w:pPr>
            <w:pStyle w:val="Rubrik1"/>
            <w:spacing w:after="300"/>
          </w:pPr>
          <w:r w:rsidRPr="009B062B">
            <w:t>Förslag till riksdagsbeslut</w:t>
          </w:r>
        </w:p>
      </w:sdtContent>
    </w:sdt>
    <w:sdt>
      <w:sdtPr>
        <w:alias w:val="Yrkande 1"/>
        <w:tag w:val="7844db1a-9c39-4683-b729-88081c05342d"/>
        <w:id w:val="-945075099"/>
        <w:lock w:val="sdtLocked"/>
      </w:sdtPr>
      <w:sdtEndPr/>
      <w:sdtContent>
        <w:p w:rsidR="00FE2887" w:rsidRDefault="00513B37" w14:paraId="7D1863FA" w14:textId="77777777">
          <w:pPr>
            <w:pStyle w:val="Frslagstext"/>
          </w:pPr>
          <w:r>
            <w:t>Riksdagen ställer sig bakom det som anförs i motionen om att kartlägga förekomst, omfattning och konsekvenser av blockuthyrningar i Sverige och tillkännager detta för regeringen.</w:t>
          </w:r>
        </w:p>
      </w:sdtContent>
    </w:sdt>
    <w:sdt>
      <w:sdtPr>
        <w:alias w:val="Yrkande 2"/>
        <w:tag w:val="e8857902-4837-415d-9a71-83d98631b5b1"/>
        <w:id w:val="-773330532"/>
        <w:lock w:val="sdtLocked"/>
      </w:sdtPr>
      <w:sdtEndPr/>
      <w:sdtContent>
        <w:p w:rsidR="00FE2887" w:rsidRDefault="00513B37" w14:paraId="061EDC3F" w14:textId="77777777">
          <w:pPr>
            <w:pStyle w:val="Frslagstext"/>
          </w:pPr>
          <w:r>
            <w:t>Riksdagen ställer sig bakom det som anförs i motionen om att bedöma och vid behov föreslå åtgärder kopplat till blockuthyrningar som bidrar till ordning och reda på hyresbostadsmarknaden, t.ex. ett register för hyresbostäder,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A9DD9665054CD3B6D6E4B1938AA787"/>
        </w:placeholder>
        <w:text/>
      </w:sdtPr>
      <w:sdtEndPr/>
      <w:sdtContent>
        <w:p w:rsidRPr="009B062B" w:rsidR="006D79C9" w:rsidP="00333E95" w:rsidRDefault="006D79C9" w14:paraId="05CF93CB" w14:textId="77777777">
          <w:pPr>
            <w:pStyle w:val="Rubrik1"/>
          </w:pPr>
          <w:r>
            <w:t>Motivering</w:t>
          </w:r>
        </w:p>
      </w:sdtContent>
    </w:sdt>
    <w:bookmarkEnd w:displacedByCustomXml="prev" w:id="3"/>
    <w:bookmarkEnd w:displacedByCustomXml="prev" w:id="4"/>
    <w:p w:rsidR="00E60453" w:rsidP="00E565B4" w:rsidRDefault="00E60453" w14:paraId="5863DDC9" w14:textId="42B4FD36">
      <w:pPr>
        <w:pStyle w:val="Normalutanindragellerluft"/>
      </w:pPr>
      <w:r>
        <w:t>Marknaden för hotellägenheter och blockuthyrning i hyresfastigheter har ökat lavinartat. I september 2022 blev plötsligt hundratals hyresgäster i Sollentuna och Hässelby, även barnfamiljer, abrupt massuppsagda och ställda på gatan när de förlorade sina lägenheter från hotellägenhetsföretag, där det var ett flertal inblandade företag i en kedja. Hyres</w:t>
      </w:r>
      <w:r w:rsidR="00E565B4">
        <w:softHyphen/>
      </w:r>
      <w:r>
        <w:t>gästerna drabbades hårt och de inblandade företagen skyller på varandra. Förlorarna i denna hantering är givetvis hyresgästerna, som svårligen kan ha information om hur oseriösa företag utnyttjar underleverantörer i flera olika led för att hyra ut lägenheter och vad det kan få för konsekvenser för dem som hyresgäster.</w:t>
      </w:r>
    </w:p>
    <w:p w:rsidR="00E60453" w:rsidP="00E565B4" w:rsidRDefault="00E60453" w14:paraId="031DEE02" w14:textId="51ADF1CB">
      <w:r>
        <w:t>Den förra S</w:t>
      </w:r>
      <w:r w:rsidR="00513B37">
        <w:noBreakHyphen/>
      </w:r>
      <w:r>
        <w:t>regeringen tillsatte en utredning på området i juli 2022. Utredaren ska kartlägga antalet blockuthyrningar, dvs. hyresavtal som omfattar minst tre bostads</w:t>
      </w:r>
      <w:r w:rsidR="00E565B4">
        <w:softHyphen/>
      </w:r>
      <w:r>
        <w:t>lägenheter som hyresgästen ska hyra ut i andra hand, och deras omfattning, samt kart</w:t>
      </w:r>
      <w:r w:rsidR="00E565B4">
        <w:softHyphen/>
      </w:r>
      <w:r>
        <w:t>lägga och analysera olika sätt att samla in och hålla information om hyresbostäder uppdaterad, bedöma för- och nackdelar med ett register för hyresbostäder och, om det bedöms motiverat, föreslå hur ett sådant register kan utformas.</w:t>
      </w:r>
    </w:p>
    <w:p w:rsidR="00E60453" w:rsidP="00E565B4" w:rsidRDefault="00E60453" w14:paraId="5D28B23B" w14:textId="70044BD0">
      <w:r>
        <w:t xml:space="preserve">I utredningsdirektiven framgår att omfattande uthyrning till exempelvis företag, som i sin tur hyr ut lägenheterna under kortare tidsperioder, kan få konsekvenser såväl </w:t>
      </w:r>
      <w:r w:rsidR="00513B37">
        <w:t xml:space="preserve">för </w:t>
      </w:r>
      <w:r>
        <w:t xml:space="preserve">bostädernas närområden som för bostadsmarknaden. I direktivet framgår vidare att omfattande korttidsuthyrning kan medföra stor omsättning av boende i området, </w:t>
      </w:r>
      <w:r>
        <w:lastRenderedPageBreak/>
        <w:t xml:space="preserve">förekomsten av s.k. madrassboenden, dvs. när sovplatser till många personer upplåts i en lägenhet, och av olaglig verksamhet i fastigheterna hur ett område uppfattas av såväl de boende som omgivningen. I sammanhanget kan nämnas att i Sollentuna har området med hotellägenheterna i Häggvik utsatts för återkommande ordningsproblem och även skottlossning. </w:t>
      </w:r>
    </w:p>
    <w:p w:rsidRPr="00E565B4" w:rsidR="00E60453" w:rsidP="00E565B4" w:rsidRDefault="00E60453" w14:paraId="2C6232A6" w14:textId="68F55B7F">
      <w:pPr>
        <w:rPr>
          <w:spacing w:val="-1"/>
        </w:rPr>
      </w:pPr>
      <w:r w:rsidRPr="00E565B4">
        <w:rPr>
          <w:spacing w:val="-1"/>
        </w:rPr>
        <w:t>Det finns uppgifter om att över 150</w:t>
      </w:r>
      <w:r w:rsidRPr="00E565B4" w:rsidR="00513B37">
        <w:rPr>
          <w:spacing w:val="-1"/>
        </w:rPr>
        <w:t> </w:t>
      </w:r>
      <w:r w:rsidRPr="00E565B4">
        <w:rPr>
          <w:spacing w:val="-1"/>
        </w:rPr>
        <w:t>000 hyreslägenheter i Sverige saknar folkbok</w:t>
      </w:r>
      <w:r w:rsidRPr="00E565B4" w:rsidR="00E565B4">
        <w:rPr>
          <w:spacing w:val="-1"/>
        </w:rPr>
        <w:softHyphen/>
      </w:r>
      <w:r w:rsidRPr="00E565B4">
        <w:rPr>
          <w:spacing w:val="-1"/>
        </w:rPr>
        <w:t>förda personer. Stärkt kontroll och kvalitet i folkbokföringsverksamheten har lyfts fram som en prioriterad fråga av den tidigare S</w:t>
      </w:r>
      <w:r w:rsidRPr="00E565B4" w:rsidR="00513B37">
        <w:rPr>
          <w:spacing w:val="-1"/>
        </w:rPr>
        <w:noBreakHyphen/>
      </w:r>
      <w:r w:rsidRPr="00E565B4">
        <w:rPr>
          <w:spacing w:val="-1"/>
        </w:rPr>
        <w:t>regeringen för att bryta segregationen, bekäm</w:t>
      </w:r>
      <w:r w:rsidR="00E565B4">
        <w:rPr>
          <w:spacing w:val="-1"/>
        </w:rPr>
        <w:softHyphen/>
      </w:r>
      <w:r w:rsidRPr="00E565B4">
        <w:rPr>
          <w:spacing w:val="-1"/>
        </w:rPr>
        <w:t xml:space="preserve">pa brottsligheten och ta tillbaka kontrollen över välfärden. Vi vet att fel i våra register får spridningseffekter i hela samhället och kan användas för att utnyttja välfärdssamhället, till välfärdsbrottslighet och användas av organiserad brottslighet. Hotellägenheter kan utnyttjas för personer som vill flyga under radarn, och användas för att upprätthålla ett skuggsamhälle. </w:t>
      </w:r>
    </w:p>
    <w:p w:rsidR="00E60453" w:rsidP="00E565B4" w:rsidRDefault="00E60453" w14:paraId="36D0B7D7" w14:textId="7D17F4E5">
      <w:r>
        <w:t>Nu har flera domar fallit som har gett värdarna avslag på att blockuthyra lägenheter till företag</w:t>
      </w:r>
      <w:r w:rsidR="00513B37">
        <w:t>,</w:t>
      </w:r>
      <w:r>
        <w:t xml:space="preserve"> men det finns risk för att dessa inte räcker för att få ordning och reda på detta område och på hyresbostadsmarknaden. Det är sammantaget av största vikt att utredningen om ordning och reda på hyresbostadsmarknaden fortsätter och att de problem som beskrivs i motionen kartläggs, samt att bedöma och vid behov föreslå åtgärder kopplat till blockuthyrningar.</w:t>
      </w:r>
    </w:p>
    <w:sdt>
      <w:sdtPr>
        <w:alias w:val="CC_Underskrifter"/>
        <w:tag w:val="CC_Underskrifter"/>
        <w:id w:val="583496634"/>
        <w:lock w:val="sdtContentLocked"/>
        <w:placeholder>
          <w:docPart w:val="22BC7AE3FC714A5F81E46FA9E4FFEB04"/>
        </w:placeholder>
      </w:sdtPr>
      <w:sdtEndPr/>
      <w:sdtContent>
        <w:p w:rsidR="00074493" w:rsidP="00074493" w:rsidRDefault="00074493" w14:paraId="5E9B6413" w14:textId="77777777"/>
        <w:p w:rsidRPr="008E0FE2" w:rsidR="004801AC" w:rsidP="00074493" w:rsidRDefault="00E565B4" w14:paraId="30E204B5" w14:textId="2414FC64"/>
      </w:sdtContent>
    </w:sdt>
    <w:tbl>
      <w:tblPr>
        <w:tblW w:w="5000" w:type="pct"/>
        <w:tblLook w:val="04A0" w:firstRow="1" w:lastRow="0" w:firstColumn="1" w:lastColumn="0" w:noHBand="0" w:noVBand="1"/>
        <w:tblCaption w:val="underskrifter"/>
      </w:tblPr>
      <w:tblGrid>
        <w:gridCol w:w="4252"/>
        <w:gridCol w:w="4252"/>
      </w:tblGrid>
      <w:tr w:rsidR="00FE2887" w14:paraId="5F8CB874" w14:textId="77777777">
        <w:trPr>
          <w:cantSplit/>
        </w:trPr>
        <w:tc>
          <w:tcPr>
            <w:tcW w:w="50" w:type="pct"/>
            <w:vAlign w:val="bottom"/>
          </w:tcPr>
          <w:p w:rsidR="00FE2887" w:rsidRDefault="00513B37" w14:paraId="3131D5E8" w14:textId="77777777">
            <w:pPr>
              <w:pStyle w:val="Underskrifter"/>
            </w:pPr>
            <w:r>
              <w:t>Anna Vikström (S)</w:t>
            </w:r>
          </w:p>
        </w:tc>
        <w:tc>
          <w:tcPr>
            <w:tcW w:w="50" w:type="pct"/>
            <w:vAlign w:val="bottom"/>
          </w:tcPr>
          <w:p w:rsidR="00FE2887" w:rsidRDefault="00513B37" w14:paraId="5FE7ED70" w14:textId="77777777">
            <w:pPr>
              <w:pStyle w:val="Underskrifter"/>
            </w:pPr>
            <w:r>
              <w:t>Kadir Kasirga (S)</w:t>
            </w:r>
          </w:p>
        </w:tc>
      </w:tr>
    </w:tbl>
    <w:p w:rsidR="00340229" w:rsidRDefault="00340229" w14:paraId="238F64F2" w14:textId="77777777"/>
    <w:sectPr w:rsidR="0034022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38025" w14:textId="77777777" w:rsidR="00E60453" w:rsidRDefault="00E60453" w:rsidP="000C1CAD">
      <w:pPr>
        <w:spacing w:line="240" w:lineRule="auto"/>
      </w:pPr>
      <w:r>
        <w:separator/>
      </w:r>
    </w:p>
  </w:endnote>
  <w:endnote w:type="continuationSeparator" w:id="0">
    <w:p w14:paraId="1B43E1B6" w14:textId="77777777" w:rsidR="00E60453" w:rsidRDefault="00E604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C0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52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40D0A" w14:textId="60685E65" w:rsidR="00262EA3" w:rsidRPr="00074493" w:rsidRDefault="00262EA3" w:rsidP="000744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A65A0" w14:textId="77777777" w:rsidR="00E60453" w:rsidRDefault="00E60453" w:rsidP="000C1CAD">
      <w:pPr>
        <w:spacing w:line="240" w:lineRule="auto"/>
      </w:pPr>
      <w:r>
        <w:separator/>
      </w:r>
    </w:p>
  </w:footnote>
  <w:footnote w:type="continuationSeparator" w:id="0">
    <w:p w14:paraId="221FCE77" w14:textId="77777777" w:rsidR="00E60453" w:rsidRDefault="00E604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03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4D8716" wp14:editId="66441F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C29884" w14:textId="65E735EC" w:rsidR="00262EA3" w:rsidRDefault="00E565B4" w:rsidP="008103B5">
                          <w:pPr>
                            <w:jc w:val="right"/>
                          </w:pPr>
                          <w:sdt>
                            <w:sdtPr>
                              <w:alias w:val="CC_Noformat_Partikod"/>
                              <w:tag w:val="CC_Noformat_Partikod"/>
                              <w:id w:val="-53464382"/>
                              <w:text/>
                            </w:sdtPr>
                            <w:sdtEndPr/>
                            <w:sdtContent>
                              <w:r w:rsidR="00E60453">
                                <w:t>S</w:t>
                              </w:r>
                            </w:sdtContent>
                          </w:sdt>
                          <w:sdt>
                            <w:sdtPr>
                              <w:alias w:val="CC_Noformat_Partinummer"/>
                              <w:tag w:val="CC_Noformat_Partinummer"/>
                              <w:id w:val="-1709555926"/>
                              <w:text/>
                            </w:sdtPr>
                            <w:sdtEndPr/>
                            <w:sdtContent>
                              <w:r w:rsidR="00E60453">
                                <w:t>1067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4D87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C29884" w14:textId="65E735EC" w:rsidR="00262EA3" w:rsidRDefault="00E565B4" w:rsidP="008103B5">
                    <w:pPr>
                      <w:jc w:val="right"/>
                    </w:pPr>
                    <w:sdt>
                      <w:sdtPr>
                        <w:alias w:val="CC_Noformat_Partikod"/>
                        <w:tag w:val="CC_Noformat_Partikod"/>
                        <w:id w:val="-53464382"/>
                        <w:text/>
                      </w:sdtPr>
                      <w:sdtEndPr/>
                      <w:sdtContent>
                        <w:r w:rsidR="00E60453">
                          <w:t>S</w:t>
                        </w:r>
                      </w:sdtContent>
                    </w:sdt>
                    <w:sdt>
                      <w:sdtPr>
                        <w:alias w:val="CC_Noformat_Partinummer"/>
                        <w:tag w:val="CC_Noformat_Partinummer"/>
                        <w:id w:val="-1709555926"/>
                        <w:text/>
                      </w:sdtPr>
                      <w:sdtEndPr/>
                      <w:sdtContent>
                        <w:r w:rsidR="00E60453">
                          <w:t>1067</w:t>
                        </w:r>
                      </w:sdtContent>
                    </w:sdt>
                  </w:p>
                </w:txbxContent>
              </v:textbox>
              <w10:wrap anchorx="page"/>
            </v:shape>
          </w:pict>
        </mc:Fallback>
      </mc:AlternateContent>
    </w:r>
  </w:p>
  <w:p w14:paraId="0DFBC3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E2C7" w14:textId="77777777" w:rsidR="00262EA3" w:rsidRDefault="00262EA3" w:rsidP="008563AC">
    <w:pPr>
      <w:jc w:val="right"/>
    </w:pPr>
  </w:p>
  <w:p w14:paraId="72EF90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729E" w14:textId="77777777" w:rsidR="00262EA3" w:rsidRDefault="00E565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746B2F" wp14:editId="3340C4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4C11E9" w14:textId="24B9FEBB" w:rsidR="00262EA3" w:rsidRDefault="00E565B4" w:rsidP="00A314CF">
    <w:pPr>
      <w:pStyle w:val="FSHNormal"/>
      <w:spacing w:before="40"/>
    </w:pPr>
    <w:sdt>
      <w:sdtPr>
        <w:alias w:val="CC_Noformat_Motionstyp"/>
        <w:tag w:val="CC_Noformat_Motionstyp"/>
        <w:id w:val="1162973129"/>
        <w:lock w:val="sdtContentLocked"/>
        <w15:appearance w15:val="hidden"/>
        <w:text/>
      </w:sdtPr>
      <w:sdtEndPr/>
      <w:sdtContent>
        <w:r w:rsidR="00074493">
          <w:t>Enskild motion</w:t>
        </w:r>
      </w:sdtContent>
    </w:sdt>
    <w:r w:rsidR="00821B36">
      <w:t xml:space="preserve"> </w:t>
    </w:r>
    <w:sdt>
      <w:sdtPr>
        <w:alias w:val="CC_Noformat_Partikod"/>
        <w:tag w:val="CC_Noformat_Partikod"/>
        <w:id w:val="1471015553"/>
        <w:text/>
      </w:sdtPr>
      <w:sdtEndPr/>
      <w:sdtContent>
        <w:r w:rsidR="00E60453">
          <w:t>S</w:t>
        </w:r>
      </w:sdtContent>
    </w:sdt>
    <w:sdt>
      <w:sdtPr>
        <w:alias w:val="CC_Noformat_Partinummer"/>
        <w:tag w:val="CC_Noformat_Partinummer"/>
        <w:id w:val="-2014525982"/>
        <w:text/>
      </w:sdtPr>
      <w:sdtEndPr/>
      <w:sdtContent>
        <w:r w:rsidR="00E60453">
          <w:t>1067</w:t>
        </w:r>
      </w:sdtContent>
    </w:sdt>
  </w:p>
  <w:p w14:paraId="1657CA86" w14:textId="77777777" w:rsidR="00262EA3" w:rsidRPr="008227B3" w:rsidRDefault="00E565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0136F8" w14:textId="5C82F954" w:rsidR="00262EA3" w:rsidRPr="008227B3" w:rsidRDefault="00E565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449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4493">
          <w:t>:400</w:t>
        </w:r>
      </w:sdtContent>
    </w:sdt>
  </w:p>
  <w:p w14:paraId="66A69C16" w14:textId="1A30C49E" w:rsidR="00262EA3" w:rsidRDefault="00E565B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74493">
          <w:t>av Anna Vikström och Kadir Kasirga (båda S)</w:t>
        </w:r>
      </w:sdtContent>
    </w:sdt>
  </w:p>
  <w:sdt>
    <w:sdtPr>
      <w:alias w:val="CC_Noformat_Rubtext"/>
      <w:tag w:val="CC_Noformat_Rubtext"/>
      <w:id w:val="-218060500"/>
      <w:lock w:val="sdtLocked"/>
      <w:placeholder>
        <w:docPart w:val="7847D1B5412640A380644249F0EFA026"/>
      </w:placeholder>
      <w:text/>
    </w:sdtPr>
    <w:sdtEndPr/>
    <w:sdtContent>
      <w:p w14:paraId="20BEE996" w14:textId="2760C57B" w:rsidR="00262EA3" w:rsidRDefault="00E60453" w:rsidP="00283E0F">
        <w:pPr>
          <w:pStyle w:val="FSHRub2"/>
        </w:pPr>
        <w:r>
          <w:t>Hotellägenheter och blockuthyrning</w:t>
        </w:r>
      </w:p>
    </w:sdtContent>
  </w:sdt>
  <w:sdt>
    <w:sdtPr>
      <w:alias w:val="CC_Boilerplate_3"/>
      <w:tag w:val="CC_Boilerplate_3"/>
      <w:id w:val="1606463544"/>
      <w:lock w:val="sdtContentLocked"/>
      <w15:appearance w15:val="hidden"/>
      <w:text w:multiLine="1"/>
    </w:sdtPr>
    <w:sdtEndPr/>
    <w:sdtContent>
      <w:p w14:paraId="5713E1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604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93"/>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229"/>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37"/>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48A"/>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5B4"/>
    <w:rsid w:val="00E567D6"/>
    <w:rsid w:val="00E56F3E"/>
    <w:rsid w:val="00E5709A"/>
    <w:rsid w:val="00E571D6"/>
    <w:rsid w:val="00E5749B"/>
    <w:rsid w:val="00E6045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88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D59DDF"/>
  <w15:chartTrackingRefBased/>
  <w15:docId w15:val="{2C0EF368-17AE-458C-B38D-2B3145B2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2DA38688904849AB513162DDBB0B55"/>
        <w:category>
          <w:name w:val="Allmänt"/>
          <w:gallery w:val="placeholder"/>
        </w:category>
        <w:types>
          <w:type w:val="bbPlcHdr"/>
        </w:types>
        <w:behaviors>
          <w:behavior w:val="content"/>
        </w:behaviors>
        <w:guid w:val="{6F64545B-01C9-4235-9679-09FB47A47C21}"/>
      </w:docPartPr>
      <w:docPartBody>
        <w:p w:rsidR="00FD5702" w:rsidRDefault="00E86111">
          <w:pPr>
            <w:pStyle w:val="8A2DA38688904849AB513162DDBB0B55"/>
          </w:pPr>
          <w:r w:rsidRPr="005A0A93">
            <w:rPr>
              <w:rStyle w:val="Platshllartext"/>
            </w:rPr>
            <w:t>Förslag till riksdagsbeslut</w:t>
          </w:r>
        </w:p>
      </w:docPartBody>
    </w:docPart>
    <w:docPart>
      <w:docPartPr>
        <w:name w:val="11A9DD9665054CD3B6D6E4B1938AA787"/>
        <w:category>
          <w:name w:val="Allmänt"/>
          <w:gallery w:val="placeholder"/>
        </w:category>
        <w:types>
          <w:type w:val="bbPlcHdr"/>
        </w:types>
        <w:behaviors>
          <w:behavior w:val="content"/>
        </w:behaviors>
        <w:guid w:val="{E5C3D51C-F903-49FD-B1EB-E903DA13535A}"/>
      </w:docPartPr>
      <w:docPartBody>
        <w:p w:rsidR="00FD5702" w:rsidRDefault="00E86111">
          <w:pPr>
            <w:pStyle w:val="11A9DD9665054CD3B6D6E4B1938AA78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615FD75-2AA8-4112-8F9E-DF1BB54E0961}"/>
      </w:docPartPr>
      <w:docPartBody>
        <w:p w:rsidR="00FD5702" w:rsidRDefault="00E86111">
          <w:r w:rsidRPr="008E61C6">
            <w:rPr>
              <w:rStyle w:val="Platshllartext"/>
            </w:rPr>
            <w:t>Klicka eller tryck här för att ange text.</w:t>
          </w:r>
        </w:p>
      </w:docPartBody>
    </w:docPart>
    <w:docPart>
      <w:docPartPr>
        <w:name w:val="7847D1B5412640A380644249F0EFA026"/>
        <w:category>
          <w:name w:val="Allmänt"/>
          <w:gallery w:val="placeholder"/>
        </w:category>
        <w:types>
          <w:type w:val="bbPlcHdr"/>
        </w:types>
        <w:behaviors>
          <w:behavior w:val="content"/>
        </w:behaviors>
        <w:guid w:val="{633BD1BF-39D9-4420-A814-43497D0ACFEB}"/>
      </w:docPartPr>
      <w:docPartBody>
        <w:p w:rsidR="00FD5702" w:rsidRDefault="00E86111">
          <w:r w:rsidRPr="008E61C6">
            <w:rPr>
              <w:rStyle w:val="Platshllartext"/>
            </w:rPr>
            <w:t>[ange din text här]</w:t>
          </w:r>
        </w:p>
      </w:docPartBody>
    </w:docPart>
    <w:docPart>
      <w:docPartPr>
        <w:name w:val="22BC7AE3FC714A5F81E46FA9E4FFEB04"/>
        <w:category>
          <w:name w:val="Allmänt"/>
          <w:gallery w:val="placeholder"/>
        </w:category>
        <w:types>
          <w:type w:val="bbPlcHdr"/>
        </w:types>
        <w:behaviors>
          <w:behavior w:val="content"/>
        </w:behaviors>
        <w:guid w:val="{D770B587-6215-4A8B-A9AC-771A37317C63}"/>
      </w:docPartPr>
      <w:docPartBody>
        <w:p w:rsidR="00014CC5" w:rsidRDefault="00014C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11"/>
    <w:rsid w:val="00014CC5"/>
    <w:rsid w:val="00E86111"/>
    <w:rsid w:val="00FD5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6111"/>
    <w:rPr>
      <w:color w:val="F4B083" w:themeColor="accent2" w:themeTint="99"/>
    </w:rPr>
  </w:style>
  <w:style w:type="paragraph" w:customStyle="1" w:styleId="8A2DA38688904849AB513162DDBB0B55">
    <w:name w:val="8A2DA38688904849AB513162DDBB0B55"/>
  </w:style>
  <w:style w:type="paragraph" w:customStyle="1" w:styleId="11A9DD9665054CD3B6D6E4B1938AA787">
    <w:name w:val="11A9DD9665054CD3B6D6E4B1938AA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7DB668-DB74-4186-BC47-F9F931727B3E}"/>
</file>

<file path=customXml/itemProps2.xml><?xml version="1.0" encoding="utf-8"?>
<ds:datastoreItem xmlns:ds="http://schemas.openxmlformats.org/officeDocument/2006/customXml" ds:itemID="{02742C84-0BEE-4F99-8B92-E6647BFD7D3F}"/>
</file>

<file path=customXml/itemProps3.xml><?xml version="1.0" encoding="utf-8"?>
<ds:datastoreItem xmlns:ds="http://schemas.openxmlformats.org/officeDocument/2006/customXml" ds:itemID="{F7108348-D931-4979-9608-44AD62774CED}"/>
</file>

<file path=docProps/app.xml><?xml version="1.0" encoding="utf-8"?>
<Properties xmlns="http://schemas.openxmlformats.org/officeDocument/2006/extended-properties" xmlns:vt="http://schemas.openxmlformats.org/officeDocument/2006/docPropsVTypes">
  <Template>Normal</Template>
  <TotalTime>8</TotalTime>
  <Pages>2</Pages>
  <Words>493</Words>
  <Characters>2979</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