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C4D1CDF94E64510B17A9A2438160D14"/>
        </w:placeholder>
        <w:text/>
      </w:sdtPr>
      <w:sdtEndPr/>
      <w:sdtContent>
        <w:p w:rsidRPr="009B062B" w:rsidR="00AF30DD" w:rsidP="005A66AC" w:rsidRDefault="00AF30DD" w14:paraId="4391D9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1acce1-35d3-4263-a300-643995058552"/>
        <w:id w:val="2067910397"/>
        <w:lock w:val="sdtLocked"/>
      </w:sdtPr>
      <w:sdtEndPr/>
      <w:sdtContent>
        <w:p w:rsidR="00D4070D" w:rsidRDefault="006A5A8C" w14:paraId="4391D947" w14:textId="77777777">
          <w:pPr>
            <w:pStyle w:val="Frslagstext"/>
          </w:pPr>
          <w:r>
            <w:t>Riksdagen ställer sig bakom det som anförs i motionen om att generellt se över och verka för möjligheten att utvidga den tillståndsfria rätten till kamerabevakning och tillkännager detta för regeringen.</w:t>
          </w:r>
        </w:p>
      </w:sdtContent>
    </w:sdt>
    <w:sdt>
      <w:sdtPr>
        <w:alias w:val="Yrkande 2"/>
        <w:tag w:val="0a4a86ac-9ba4-45b3-b3bc-84a5d0b72be9"/>
        <w:id w:val="1526993526"/>
        <w:lock w:val="sdtLocked"/>
      </w:sdtPr>
      <w:sdtEndPr/>
      <w:sdtContent>
        <w:p w:rsidR="00D4070D" w:rsidRDefault="006A5A8C" w14:paraId="34872EBC" w14:textId="77777777">
          <w:pPr>
            <w:pStyle w:val="Frslagstext"/>
          </w:pPr>
          <w:r>
            <w:t>Riksdagen ställer sig bakom det som anförs i motionen om att möjliggöra för räddningstjänst, poliser, väktare och andra som arbetar med rättsväsendet att lättare kunna använda sig av kameror i tjänsten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F40CA54CFAD490693E0BC7986EDF576"/>
        </w:placeholder>
        <w:text/>
      </w:sdtPr>
      <w:sdtEndPr/>
      <w:sdtContent>
        <w:p w:rsidRPr="009B062B" w:rsidR="006D79C9" w:rsidP="00333E95" w:rsidRDefault="006D79C9" w14:paraId="4391D949" w14:textId="77777777">
          <w:pPr>
            <w:pStyle w:val="Rubrik1"/>
          </w:pPr>
          <w:r>
            <w:t>Motivering</w:t>
          </w:r>
        </w:p>
      </w:sdtContent>
    </w:sdt>
    <w:p w:rsidR="003319AB" w:rsidP="003319AB" w:rsidRDefault="00D46A45" w14:paraId="3D4417BC" w14:textId="74D17848">
      <w:pPr>
        <w:pStyle w:val="Normalutanindragellerluft"/>
      </w:pPr>
      <w:r>
        <w:t>Samhällsutvecklingen i Sverige har i många avseenden kommit att bli allt råare. Före</w:t>
      </w:r>
      <w:r w:rsidR="003319AB">
        <w:softHyphen/>
      </w:r>
      <w:r>
        <w:t xml:space="preserve">komsten av skjutningar, sprängdåd, våldtäkter, </w:t>
      </w:r>
      <w:r w:rsidR="00DC4E94">
        <w:t>förnedrings</w:t>
      </w:r>
      <w:r>
        <w:t xml:space="preserve">rån och andra grova brott har ökat markant och med det så även otryggheten. Antalet utanförskapsområden har blivit fler och kontrollen över </w:t>
      </w:r>
      <w:r w:rsidR="00FC2BD9">
        <w:t xml:space="preserve">vissa </w:t>
      </w:r>
      <w:r>
        <w:t>stadsdelar har praktiskt taget helt övertagits av kriminella gäng. Vi har sett exempel på olovliga vägspärrar, inofficiella lagar samt en utspridd tystnadskultur. I område efter område växer generationer upp där förekomsten av kriminella element ses som normalt</w:t>
      </w:r>
      <w:r w:rsidR="000D523C">
        <w:t xml:space="preserve"> och där lagöverträdare hyllas som förebilder</w:t>
      </w:r>
      <w:r>
        <w:t xml:space="preserve">. </w:t>
      </w:r>
    </w:p>
    <w:p w:rsidR="003319AB" w:rsidP="003319AB" w:rsidRDefault="00D46A45" w14:paraId="152F3158" w14:textId="77777777">
      <w:r>
        <w:t xml:space="preserve">Den här utvecklingen måste bromsas, men till dess behöver laglydiga medborgare få en rimlig chans att känna trygghet. De måste få chansen att skydda sig vare sig de befinner sig i tjänst eller </w:t>
      </w:r>
      <w:r w:rsidR="002A7409">
        <w:t>i det</w:t>
      </w:r>
      <w:r>
        <w:t xml:space="preserve"> civila. Trots att det torde finnas en tämligen bred samsyn kring detta, ser vi hur å</w:t>
      </w:r>
      <w:r w:rsidRPr="00D46A45">
        <w:t>tgärder för att be</w:t>
      </w:r>
      <w:r w:rsidR="00C6338D">
        <w:t>kämpa</w:t>
      </w:r>
      <w:r w:rsidR="007D2670">
        <w:t>, utreda</w:t>
      </w:r>
      <w:r>
        <w:t xml:space="preserve"> eller för</w:t>
      </w:r>
      <w:r w:rsidR="00C6338D">
        <w:t>hindra</w:t>
      </w:r>
      <w:r w:rsidRPr="00D46A45">
        <w:t xml:space="preserve"> brott</w:t>
      </w:r>
      <w:r>
        <w:t>, med exempelvis</w:t>
      </w:r>
      <w:r w:rsidRPr="00D46A45">
        <w:t xml:space="preserve"> </w:t>
      </w:r>
      <w:r w:rsidR="009F70C9">
        <w:t>trygghets</w:t>
      </w:r>
      <w:r w:rsidRPr="00D46A45">
        <w:t>kameror, motarbetas</w:t>
      </w:r>
      <w:r>
        <w:t xml:space="preserve"> med påståendet att de</w:t>
      </w:r>
      <w:r w:rsidRPr="00D46A45">
        <w:t xml:space="preserve"> hota</w:t>
      </w:r>
      <w:r>
        <w:t>r</w:t>
      </w:r>
      <w:r w:rsidRPr="00D46A45">
        <w:t xml:space="preserve"> integriteten</w:t>
      </w:r>
      <w:r>
        <w:t xml:space="preserve"> – vilken som bekant måste </w:t>
      </w:r>
      <w:r w:rsidRPr="00D46A45">
        <w:t xml:space="preserve">vägas mot </w:t>
      </w:r>
      <w:r>
        <w:t xml:space="preserve">det uppenbara </w:t>
      </w:r>
      <w:r w:rsidRPr="00D46A45">
        <w:t>behovet av säkerhet</w:t>
      </w:r>
      <w:r>
        <w:t xml:space="preserve">. </w:t>
      </w:r>
      <w:r w:rsidR="00DC4E94">
        <w:t xml:space="preserve">I de allra flesta situationer menar nog de flesta medborgare att den personliga tryggheten är bland det viktigaste vi har och att det kvittar om priset är att de råkar fångas i en bild som ingen kommer att se och som ändå raderas (särskilt i en tid där man frivilligt lägger upp det mesta på sociala medier). Dessutom är det nog betydligt värre ur integritetssynpunkt att </w:t>
      </w:r>
      <w:r w:rsidR="00DC4E94">
        <w:lastRenderedPageBreak/>
        <w:t xml:space="preserve">utsättas för </w:t>
      </w:r>
      <w:r w:rsidR="00D45605">
        <w:t xml:space="preserve">förnedringsrån, misshandel eller sexualbrott – ett offer önskar nog att detta inte ens kommer i närheten av den potentiella integritetskränkning som exempelvis </w:t>
      </w:r>
      <w:r w:rsidR="00873805">
        <w:t>be</w:t>
      </w:r>
      <w:r w:rsidR="00D45605">
        <w:t>vakningsutrustning kan ha om det kan bidra till att förhindra eller klara upp dessa brott.</w:t>
      </w:r>
    </w:p>
    <w:p w:rsidR="003319AB" w:rsidP="003319AB" w:rsidRDefault="00212107" w14:paraId="529760EA" w14:textId="5E7CEFC1">
      <w:r>
        <w:t>Kamerabevakning kan vara en viktig del i kampen mot brottslighet på flera sätt</w:t>
      </w:r>
      <w:r w:rsidR="00D26ED5">
        <w:t>. De</w:t>
      </w:r>
      <w:r>
        <w:t xml:space="preserve">ss möjlighet att bistå rättsväsendet i </w:t>
      </w:r>
      <w:r w:rsidR="00AB61A4">
        <w:t xml:space="preserve">det </w:t>
      </w:r>
      <w:r>
        <w:t>operativ</w:t>
      </w:r>
      <w:r w:rsidR="00AB61A4">
        <w:t>a</w:t>
      </w:r>
      <w:r>
        <w:t xml:space="preserve"> och ingripande arbetet</w:t>
      </w:r>
      <w:r w:rsidR="00AB61A4">
        <w:t>,</w:t>
      </w:r>
      <w:r>
        <w:t xml:space="preserve"> där kriminella kan gripas på bar gärning alternativt redan innan ett </w:t>
      </w:r>
      <w:r w:rsidRPr="00A8740D">
        <w:t>brott ha</w:t>
      </w:r>
      <w:r w:rsidRPr="00A8740D" w:rsidR="00D26ED5">
        <w:t>r</w:t>
      </w:r>
      <w:r w:rsidRPr="00A8740D">
        <w:t xml:space="preserve"> begåtts</w:t>
      </w:r>
      <w:r w:rsidR="00A8740D">
        <w:t xml:space="preserve"> </w:t>
      </w:r>
      <w:r w:rsidR="00D26ED5">
        <w:t>är</w:t>
      </w:r>
      <w:r w:rsidR="003F3AA5">
        <w:t xml:space="preserve"> definitivt en av de främsta möjligheterna. </w:t>
      </w:r>
      <w:r w:rsidR="00E526D1">
        <w:t>I</w:t>
      </w:r>
      <w:r>
        <w:t xml:space="preserve"> arbetet med förundersökningar och utred</w:t>
      </w:r>
      <w:r w:rsidR="003319AB">
        <w:softHyphen/>
      </w:r>
      <w:r>
        <w:t>ningar</w:t>
      </w:r>
      <w:r w:rsidR="003F3AA5">
        <w:t xml:space="preserve"> </w:t>
      </w:r>
      <w:r w:rsidR="00E526D1">
        <w:t xml:space="preserve">ser vi också hur trygghetskameror </w:t>
      </w:r>
      <w:r w:rsidR="003F3AA5">
        <w:t xml:space="preserve">i många fall </w:t>
      </w:r>
      <w:r w:rsidR="00E526D1">
        <w:t>är garanten för att vissa brott överhuvudtaget ska kunna</w:t>
      </w:r>
      <w:r w:rsidR="003F3AA5">
        <w:t xml:space="preserve"> lösas</w:t>
      </w:r>
      <w:r w:rsidR="00D26ED5">
        <w:t>, eller för att bistå i befintligt underrättelsearbete</w:t>
      </w:r>
      <w:r>
        <w:t xml:space="preserve">. </w:t>
      </w:r>
      <w:r w:rsidR="003F3AA5">
        <w:t xml:space="preserve">Utrustningen kan således vara avgörande för att </w:t>
      </w:r>
      <w:r w:rsidR="00C8284E">
        <w:t xml:space="preserve">ens </w:t>
      </w:r>
      <w:r w:rsidR="003F3AA5">
        <w:t xml:space="preserve">kunna fälla </w:t>
      </w:r>
      <w:r w:rsidR="00C8284E">
        <w:t xml:space="preserve">hänsynslösa </w:t>
      </w:r>
      <w:r w:rsidR="003F3AA5">
        <w:t>våldtäkts</w:t>
      </w:r>
      <w:r w:rsidR="003319AB">
        <w:softHyphen/>
      </w:r>
      <w:r w:rsidR="003F3AA5">
        <w:t>m</w:t>
      </w:r>
      <w:r w:rsidR="00C8284E">
        <w:t>ä</w:t>
      </w:r>
      <w:r w:rsidR="003F3AA5">
        <w:t>n</w:t>
      </w:r>
      <w:r w:rsidR="00E526D1">
        <w:t xml:space="preserve"> eller</w:t>
      </w:r>
      <w:r w:rsidR="003F3AA5">
        <w:t xml:space="preserve"> mördare. </w:t>
      </w:r>
    </w:p>
    <w:p w:rsidR="003319AB" w:rsidP="003319AB" w:rsidRDefault="00B95C93" w14:paraId="53EBEE6A" w14:textId="56DB8F0A">
      <w:r>
        <w:t xml:space="preserve">De kanske främsta som bör ha rätt att använda sig av kameror bör naturligtvis vara </w:t>
      </w:r>
      <w:r w:rsidR="00F75254">
        <w:t>räddningstjänst</w:t>
      </w:r>
      <w:r>
        <w:t xml:space="preserve">, </w:t>
      </w:r>
      <w:r w:rsidR="00F75254">
        <w:t>poliser, va</w:t>
      </w:r>
      <w:r w:rsidR="002B5C58">
        <w:t>k</w:t>
      </w:r>
      <w:r w:rsidR="00F75254">
        <w:t>ter eller andra som arbetar inom eller med rättsväsendet</w:t>
      </w:r>
      <w:r>
        <w:t>, mot bakgrund av vilka situationer de ofta befinner sig i. Trots detta faktum finns idag brister som gör att exempelvis p</w:t>
      </w:r>
      <w:r w:rsidRPr="00B95C93">
        <w:t xml:space="preserve">olisens nya bilar </w:t>
      </w:r>
      <w:r>
        <w:t xml:space="preserve">(som är </w:t>
      </w:r>
      <w:r w:rsidRPr="00B95C93">
        <w:t>utrusta</w:t>
      </w:r>
      <w:r>
        <w:t>de</w:t>
      </w:r>
      <w:r w:rsidRPr="00B95C93">
        <w:t xml:space="preserve"> med kameror</w:t>
      </w:r>
      <w:r>
        <w:t xml:space="preserve">) inte får använda sin </w:t>
      </w:r>
      <w:r w:rsidR="00DC3337">
        <w:t>kamerautrustning så fort poliserna klivit ur sina fordon. Hade möjlig</w:t>
      </w:r>
      <w:r w:rsidR="003319AB">
        <w:softHyphen/>
      </w:r>
      <w:r w:rsidR="00DC3337">
        <w:t xml:space="preserve">heten funnits hade dessa kameror </w:t>
      </w:r>
      <w:r w:rsidRPr="00B95C93">
        <w:t>kunna</w:t>
      </w:r>
      <w:r w:rsidR="00DC3337">
        <w:t>t</w:t>
      </w:r>
      <w:r w:rsidRPr="00B95C93">
        <w:t xml:space="preserve"> bidra </w:t>
      </w:r>
      <w:r w:rsidR="00DC3337">
        <w:t>till ett flertal b</w:t>
      </w:r>
      <w:r w:rsidRPr="00B95C93">
        <w:t>rottsutredningar</w:t>
      </w:r>
      <w:r w:rsidR="00DC3337">
        <w:t xml:space="preserve"> då den kan vara parkerad på ett oroligt område samtidigt som poliserna sysslar med</w:t>
      </w:r>
      <w:r w:rsidRPr="00DC3337" w:rsidR="00DC3337">
        <w:t xml:space="preserve"> fotpatrul</w:t>
      </w:r>
      <w:r w:rsidR="003319AB">
        <w:softHyphen/>
      </w:r>
      <w:r w:rsidRPr="00DC3337" w:rsidR="00DC3337">
        <w:t>ler</w:t>
      </w:r>
      <w:r w:rsidR="00DC3337">
        <w:t>ing. Så länge något brott</w:t>
      </w:r>
      <w:r w:rsidR="00991B36">
        <w:t xml:space="preserve"> </w:t>
      </w:r>
      <w:r w:rsidRPr="00A8740D" w:rsidR="00991B36">
        <w:t>inte</w:t>
      </w:r>
      <w:r w:rsidR="00DC3337">
        <w:t xml:space="preserve"> har begåtts behöver inte heller filmklippen sparas. </w:t>
      </w:r>
    </w:p>
    <w:p w:rsidR="003319AB" w:rsidP="003319AB" w:rsidRDefault="0053223C" w14:paraId="60E729A7" w14:textId="0D81641F">
      <w:r>
        <w:t>Enskilda medborgare får idag kamera</w:t>
      </w:r>
      <w:r w:rsidR="00F01737">
        <w:t>bevaka</w:t>
      </w:r>
      <w:r>
        <w:t xml:space="preserve"> sitt hem och sin tomt men knappt någonting utöver det. Vidare krävs det tillstånd från i</w:t>
      </w:r>
      <w:r w:rsidRPr="00D46A45">
        <w:t>ntegritetsskyddsmyndigheten</w:t>
      </w:r>
      <w:r>
        <w:t xml:space="preserve"> (IMY) vid </w:t>
      </w:r>
      <w:r w:rsidR="002658FC">
        <w:t>be</w:t>
      </w:r>
      <w:r>
        <w:t xml:space="preserve">vakning av allmänna platser så som torg, gator eller skolgårdar samt i affärer, restauranger eller liknande inrättningar. </w:t>
      </w:r>
      <w:r w:rsidR="00E42276">
        <w:t xml:space="preserve">Till följd av de uppenbara behov </w:t>
      </w:r>
      <w:r>
        <w:t xml:space="preserve">som finns </w:t>
      </w:r>
      <w:r w:rsidR="00E42276">
        <w:t>av</w:t>
      </w:r>
      <w:r>
        <w:t xml:space="preserve"> en</w:t>
      </w:r>
      <w:r w:rsidR="00E42276">
        <w:t xml:space="preserve"> </w:t>
      </w:r>
      <w:r w:rsidR="002B6232">
        <w:t xml:space="preserve">förenklad hantering rörande </w:t>
      </w:r>
      <w:r w:rsidR="00E42276">
        <w:t>kamera</w:t>
      </w:r>
      <w:r w:rsidR="00F01737">
        <w:t>bevakning</w:t>
      </w:r>
      <w:r w:rsidR="00E42276">
        <w:t xml:space="preserve"> </w:t>
      </w:r>
      <w:r w:rsidR="00CF6EEE">
        <w:t>skedde</w:t>
      </w:r>
      <w:r w:rsidR="00E42276">
        <w:t xml:space="preserve"> </w:t>
      </w:r>
      <w:r>
        <w:t>några smärre</w:t>
      </w:r>
      <w:r w:rsidR="00E42276">
        <w:t xml:space="preserve"> </w:t>
      </w:r>
      <w:r w:rsidR="002B6232">
        <w:t>för</w:t>
      </w:r>
      <w:r w:rsidR="003319AB">
        <w:softHyphen/>
      </w:r>
      <w:r w:rsidR="002B6232">
        <w:t>bättringar</w:t>
      </w:r>
      <w:r w:rsidR="00E42276">
        <w:t xml:space="preserve"> </w:t>
      </w:r>
      <w:r w:rsidR="002B6232">
        <w:t xml:space="preserve">av </w:t>
      </w:r>
      <w:r w:rsidR="00BC108F">
        <w:t>regelverket</w:t>
      </w:r>
      <w:r w:rsidR="002B6232">
        <w:t xml:space="preserve"> </w:t>
      </w:r>
      <w:r w:rsidRPr="00BC108F" w:rsidR="00BC108F">
        <w:t>den 1 maj 2018</w:t>
      </w:r>
      <w:r w:rsidR="00CF6EEE">
        <w:t xml:space="preserve">. Förändringarna medförde dock </w:t>
      </w:r>
      <w:r w:rsidR="00BC108F">
        <w:t xml:space="preserve">betydligt </w:t>
      </w:r>
      <w:r w:rsidRPr="00BC108F" w:rsidR="00BC108F">
        <w:t>högre krav på att</w:t>
      </w:r>
      <w:r w:rsidR="00BC108F">
        <w:t xml:space="preserve"> </w:t>
      </w:r>
      <w:r w:rsidRPr="00BC108F" w:rsidR="00BC108F">
        <w:t>följ</w:t>
      </w:r>
      <w:r w:rsidR="00BC108F">
        <w:t>a</w:t>
      </w:r>
      <w:r w:rsidRPr="00BC108F" w:rsidR="00BC108F">
        <w:t xml:space="preserve"> </w:t>
      </w:r>
      <w:r w:rsidR="00CF6EEE">
        <w:t xml:space="preserve">det </w:t>
      </w:r>
      <w:r>
        <w:t xml:space="preserve">fortfarande </w:t>
      </w:r>
      <w:r w:rsidR="002B6232">
        <w:t>mycket strikt</w:t>
      </w:r>
      <w:r w:rsidR="00CF6EEE">
        <w:t xml:space="preserve">a regelverket, som </w:t>
      </w:r>
      <w:r w:rsidRPr="00BC108F" w:rsidR="00BC108F">
        <w:t>IMY</w:t>
      </w:r>
      <w:r w:rsidR="00CF6EEE">
        <w:t xml:space="preserve"> ska tolka i egen</w:t>
      </w:r>
      <w:r w:rsidR="003319AB">
        <w:softHyphen/>
      </w:r>
      <w:r w:rsidR="00CF6EEE">
        <w:t>skap av</w:t>
      </w:r>
      <w:r w:rsidR="00BC108F">
        <w:t xml:space="preserve"> </w:t>
      </w:r>
      <w:r w:rsidRPr="00BC108F" w:rsidR="00BC108F">
        <w:t>tillsynsmyndighet.</w:t>
      </w:r>
      <w:r>
        <w:t xml:space="preserve"> </w:t>
      </w:r>
      <w:r w:rsidR="0080515D">
        <w:t>Myndigheten tolkar d</w:t>
      </w:r>
      <w:r w:rsidR="00D62624">
        <w:t>essutom</w:t>
      </w:r>
      <w:r w:rsidR="0080515D">
        <w:t xml:space="preserve"> </w:t>
      </w:r>
      <w:r w:rsidR="00D62624">
        <w:t xml:space="preserve">ofta </w:t>
      </w:r>
      <w:r w:rsidR="0080515D">
        <w:t xml:space="preserve">rådande lagar </w:t>
      </w:r>
      <w:r w:rsidR="00D62624">
        <w:t>väldigt</w:t>
      </w:r>
      <w:r w:rsidR="007C5768">
        <w:t xml:space="preserve"> strikt</w:t>
      </w:r>
      <w:r w:rsidR="0080515D">
        <w:t>, vilket är tydligt när man jämför med andra EU-länder som har samma d</w:t>
      </w:r>
      <w:r w:rsidR="007C5768">
        <w:t>irektiv</w:t>
      </w:r>
      <w:r w:rsidR="0080515D">
        <w:t xml:space="preserve"> (så som exempelvis </w:t>
      </w:r>
      <w:r w:rsidR="007C5768">
        <w:t>GDPR</w:t>
      </w:r>
      <w:r w:rsidR="0080515D">
        <w:t>) att förhålla sig till. Den närmast absurda tolkningen från IMY</w:t>
      </w:r>
      <w:r w:rsidR="00C7199C">
        <w:t xml:space="preserve"> (tidigare datainspektionen)</w:t>
      </w:r>
      <w:r w:rsidR="0080515D">
        <w:t xml:space="preserve"> </w:t>
      </w:r>
      <w:r w:rsidR="005B4316">
        <w:t xml:space="preserve">synliggjordes i juli 2021 då </w:t>
      </w:r>
      <w:r w:rsidR="00C7199C">
        <w:t xml:space="preserve">det rapporterades om att </w:t>
      </w:r>
      <w:r w:rsidR="005B4316">
        <w:t xml:space="preserve">SL fick böta 16 miljoner kronor i </w:t>
      </w:r>
      <w:r w:rsidR="00C7199C">
        <w:t>sanktionsavgift för att deras biljettkontrollanter hade utrustats med kroppsburna kameror</w:t>
      </w:r>
      <w:r w:rsidR="00D62624">
        <w:t xml:space="preserve"> (som spelat in under 60 sekunder istället för de 15 sekunder som myndigheten ansåg vara det tillåtna)</w:t>
      </w:r>
      <w:r w:rsidR="00C7199C">
        <w:t xml:space="preserve">. </w:t>
      </w:r>
      <w:r w:rsidRPr="00D62624" w:rsidR="00D62624">
        <w:t xml:space="preserve">Kamerorna </w:t>
      </w:r>
      <w:r w:rsidR="00D62624">
        <w:t xml:space="preserve">var tänkta att </w:t>
      </w:r>
      <w:r w:rsidRPr="00D62624" w:rsidR="00D62624">
        <w:t xml:space="preserve">förebygga hotfulla situationer, dokumentera incidenter </w:t>
      </w:r>
      <w:r w:rsidR="00D62624">
        <w:t>samt</w:t>
      </w:r>
      <w:r w:rsidRPr="00D62624" w:rsidR="00D62624">
        <w:t xml:space="preserve"> säkerställa identiteten hos </w:t>
      </w:r>
      <w:r w:rsidR="00D62624">
        <w:t>individer</w:t>
      </w:r>
      <w:r w:rsidRPr="00D62624" w:rsidR="00D62624">
        <w:t xml:space="preserve"> som fått </w:t>
      </w:r>
      <w:r w:rsidRPr="003319AB" w:rsidR="00D62624">
        <w:rPr>
          <w:spacing w:val="-2"/>
        </w:rPr>
        <w:t>tilläggsavgift. I de allra flesta fall då det inte funnits skäl att använda sig av en inspelning,</w:t>
      </w:r>
      <w:r w:rsidR="00D62624">
        <w:t xml:space="preserve"> raderades materialet snabbt. </w:t>
      </w:r>
    </w:p>
    <w:p w:rsidR="003319AB" w:rsidP="003319AB" w:rsidRDefault="00D62624" w14:paraId="6F9E7E99" w14:textId="37EABD26">
      <w:r>
        <w:t>IMY har ett viktigt</w:t>
      </w:r>
      <w:r w:rsidR="007C5768">
        <w:t xml:space="preserve"> uppdrag</w:t>
      </w:r>
      <w:r>
        <w:t xml:space="preserve">. Deras </w:t>
      </w:r>
      <w:r w:rsidR="007C5768">
        <w:t xml:space="preserve">bedömningar </w:t>
      </w:r>
      <w:r>
        <w:t xml:space="preserve">behöver dock </w:t>
      </w:r>
      <w:r w:rsidR="00FD6482">
        <w:t>gå hand i hand med</w:t>
      </w:r>
      <w:r w:rsidR="007C5768">
        <w:t xml:space="preserve"> samtidens brottsutveckling </w:t>
      </w:r>
      <w:r w:rsidR="00FD6482">
        <w:t>samt</w:t>
      </w:r>
      <w:r w:rsidR="007C5768">
        <w:t xml:space="preserve"> rättsmedvetandet</w:t>
      </w:r>
      <w:r w:rsidR="00FD6482">
        <w:t xml:space="preserve"> som finns i samhället</w:t>
      </w:r>
      <w:r w:rsidR="007C5768">
        <w:t xml:space="preserve">. </w:t>
      </w:r>
      <w:r w:rsidR="00FD6482">
        <w:t>Vidare får inte tolkningar göras som riskerar att frånta föreningar, privatpersoner eller arbetsgivare möjligheten att öka tryggheten. Det är exempelvis orimligt att en bostadsrättsförening inte får sätta upp kameror</w:t>
      </w:r>
      <w:r w:rsidRPr="00FD6482" w:rsidR="00FD6482">
        <w:t xml:space="preserve"> </w:t>
      </w:r>
      <w:r w:rsidR="00FD6482">
        <w:t>i förebyggande syfte, som är fallet idag</w:t>
      </w:r>
      <w:r w:rsidRPr="00FD6482" w:rsidR="00FD6482">
        <w:t>.</w:t>
      </w:r>
      <w:r w:rsidR="00FD6482">
        <w:t xml:space="preserve"> </w:t>
      </w:r>
      <w:r w:rsidRPr="00FD6482" w:rsidR="00FD6482">
        <w:t xml:space="preserve">Har </w:t>
      </w:r>
      <w:r w:rsidR="00FD6482">
        <w:t>en bostadsrätts</w:t>
      </w:r>
      <w:r w:rsidR="003319AB">
        <w:softHyphen/>
      </w:r>
      <w:r w:rsidR="00FD6482">
        <w:t>föreni</w:t>
      </w:r>
      <w:r w:rsidRPr="00FD6482" w:rsidR="00FD6482">
        <w:t xml:space="preserve">ng exempelvis problem med skadegörelse i </w:t>
      </w:r>
      <w:r w:rsidR="00FD6482">
        <w:t>sina förråd</w:t>
      </w:r>
      <w:r w:rsidRPr="00FD6482" w:rsidR="00FD6482">
        <w:t xml:space="preserve"> nattetid får </w:t>
      </w:r>
      <w:r w:rsidR="00FD6482">
        <w:t>föreningen</w:t>
      </w:r>
      <w:r w:rsidRPr="00FD6482" w:rsidR="00FD6482">
        <w:t xml:space="preserve"> enbart bevaka </w:t>
      </w:r>
      <w:r w:rsidR="00FD6482">
        <w:t>det aktuella utrymmet</w:t>
      </w:r>
      <w:r w:rsidRPr="00FD6482" w:rsidR="00FD6482">
        <w:t xml:space="preserve"> på natten</w:t>
      </w:r>
      <w:r w:rsidR="00FD6482">
        <w:t xml:space="preserve"> och</w:t>
      </w:r>
      <w:r w:rsidRPr="00FD6482" w:rsidR="00FD6482">
        <w:t xml:space="preserve"> inte på dagen. </w:t>
      </w:r>
      <w:r w:rsidR="00FD6482">
        <w:t xml:space="preserve">Vidare krävs goda skäl till varför man </w:t>
      </w:r>
      <w:r w:rsidR="00BD0ADF">
        <w:t>använder sig av kamerautrustning</w:t>
      </w:r>
      <w:r w:rsidR="00FD6482">
        <w:t xml:space="preserve"> och o</w:t>
      </w:r>
      <w:r w:rsidRPr="00FD6482" w:rsidR="00FD6482">
        <w:t xml:space="preserve">m syftet är att </w:t>
      </w:r>
      <w:r w:rsidR="00FD6482">
        <w:t>för</w:t>
      </w:r>
      <w:r w:rsidRPr="00FD6482" w:rsidR="00FD6482">
        <w:t>hindra brott</w:t>
      </w:r>
      <w:r w:rsidR="00FD6482">
        <w:t>slighet</w:t>
      </w:r>
      <w:r w:rsidRPr="00FD6482" w:rsidR="00FD6482">
        <w:t xml:space="preserve"> måste </w:t>
      </w:r>
      <w:r w:rsidR="00FD6482">
        <w:t>de</w:t>
      </w:r>
      <w:r w:rsidRPr="00FD6482" w:rsidR="00FD6482">
        <w:t xml:space="preserve"> kunna visa att det har varit problem med brottslighet på </w:t>
      </w:r>
      <w:r w:rsidR="00FD6482">
        <w:t xml:space="preserve">just den </w:t>
      </w:r>
      <w:r w:rsidRPr="00FD6482" w:rsidR="00FD6482">
        <w:t xml:space="preserve">platsen tidigare. </w:t>
      </w:r>
    </w:p>
    <w:p w:rsidRPr="00A44D2D" w:rsidR="00A44D2D" w:rsidP="003319AB" w:rsidRDefault="00FD6482" w14:paraId="4391D956" w14:textId="1F35D7A4">
      <w:r>
        <w:lastRenderedPageBreak/>
        <w:t xml:space="preserve">Det är naturligtvis bra att det finns bestämmelser om att inte tillåta att vem som helst </w:t>
      </w:r>
      <w:r w:rsidRPr="00FD6482">
        <w:t>slentrianmässig</w:t>
      </w:r>
      <w:r>
        <w:t>t</w:t>
      </w:r>
      <w:r w:rsidRPr="00FD6482">
        <w:t xml:space="preserve"> </w:t>
      </w:r>
      <w:r>
        <w:t xml:space="preserve">kan </w:t>
      </w:r>
      <w:r w:rsidRPr="00FD6482">
        <w:t>titta på inspela</w:t>
      </w:r>
      <w:r>
        <w:t>de</w:t>
      </w:r>
      <w:r w:rsidRPr="00FD6482">
        <w:t xml:space="preserve"> </w:t>
      </w:r>
      <w:r w:rsidR="00A7244D">
        <w:t>f</w:t>
      </w:r>
      <w:r>
        <w:t>ilm</w:t>
      </w:r>
      <w:r w:rsidR="00A7244D">
        <w:t>klipp</w:t>
      </w:r>
      <w:r w:rsidRPr="00FD6482">
        <w:t xml:space="preserve"> eller </w:t>
      </w:r>
      <w:r>
        <w:t xml:space="preserve">att det </w:t>
      </w:r>
      <w:r w:rsidRPr="00FD6482">
        <w:t>använd</w:t>
      </w:r>
      <w:r>
        <w:t>s</w:t>
      </w:r>
      <w:r w:rsidRPr="00FD6482">
        <w:t xml:space="preserve"> i </w:t>
      </w:r>
      <w:r>
        <w:t xml:space="preserve">något </w:t>
      </w:r>
      <w:r w:rsidRPr="00FD6482">
        <w:t xml:space="preserve">annat syfte än </w:t>
      </w:r>
      <w:r>
        <w:t>vad som</w:t>
      </w:r>
      <w:r w:rsidRPr="00FD6482">
        <w:t xml:space="preserve"> angiv</w:t>
      </w:r>
      <w:r>
        <w:t>its</w:t>
      </w:r>
      <w:r w:rsidRPr="00FD6482">
        <w:t xml:space="preserve">. </w:t>
      </w:r>
      <w:r>
        <w:t xml:space="preserve">Det är </w:t>
      </w:r>
      <w:r w:rsidR="00584204">
        <w:t>dessutom positivt a</w:t>
      </w:r>
      <w:r>
        <w:t xml:space="preserve">tt </w:t>
      </w:r>
      <w:r w:rsidR="00584204">
        <w:t>video</w:t>
      </w:r>
      <w:r>
        <w:t>inspelningar bara</w:t>
      </w:r>
      <w:r w:rsidRPr="00FD6482">
        <w:t xml:space="preserve"> får sparas under kort</w:t>
      </w:r>
      <w:r>
        <w:t>are</w:t>
      </w:r>
      <w:r w:rsidRPr="00FD6482">
        <w:t xml:space="preserve"> tid </w:t>
      </w:r>
      <w:r w:rsidR="00584204">
        <w:t>utan</w:t>
      </w:r>
      <w:r w:rsidRPr="00FD6482">
        <w:t xml:space="preserve"> motiver</w:t>
      </w:r>
      <w:r w:rsidR="00584204">
        <w:t>ing. Det oerhört hårda regelverket som finns idag slår dock mot möjligheten att fullt ut kunna utnyttja d</w:t>
      </w:r>
      <w:r>
        <w:t xml:space="preserve">en </w:t>
      </w:r>
      <w:r w:rsidR="00584204">
        <w:t xml:space="preserve">potential som finns med modern </w:t>
      </w:r>
      <w:r w:rsidRPr="00A8740D" w:rsidR="00991B36">
        <w:t>teknik.</w:t>
      </w:r>
      <w:r w:rsidR="00584204">
        <w:t xml:space="preserve"> Det är fullkomligt orimligt att medborgare, affärs</w:t>
      </w:r>
      <w:r w:rsidR="00F04FC3">
        <w:t>- och butiks</w:t>
      </w:r>
      <w:r w:rsidR="00584204">
        <w:t xml:space="preserve">innehavare, ideella föreningar eller andra som önskar, inte ens får chansen att använda tekniken </w:t>
      </w:r>
      <w:r>
        <w:t>innan ett brott har begåtts</w:t>
      </w:r>
      <w:r w:rsidR="00584204">
        <w:t xml:space="preserve"> utan först när det är för sent</w:t>
      </w:r>
      <w:r>
        <w:t xml:space="preserve">. </w:t>
      </w:r>
      <w:r w:rsidR="00584204">
        <w:t xml:space="preserve">Det krävs en översyn </w:t>
      </w:r>
      <w:r w:rsidR="00F04FC3">
        <w:t xml:space="preserve">i syfte </w:t>
      </w:r>
      <w:r w:rsidR="00584204">
        <w:t>att fler</w:t>
      </w:r>
      <w:r w:rsidR="00E70FBB">
        <w:t>, exempelvis affärsinnehavare, restaurangägare eller andra företagare,</w:t>
      </w:r>
      <w:r w:rsidR="00584204">
        <w:t xml:space="preserve"> </w:t>
      </w:r>
      <w:r w:rsidR="008B2F87">
        <w:t xml:space="preserve">samt </w:t>
      </w:r>
      <w:r w:rsidR="00E70FBB">
        <w:t xml:space="preserve">att det inom offentliga inrättningar, så som sjukhus och skolor, </w:t>
      </w:r>
      <w:r w:rsidR="007233A4">
        <w:t xml:space="preserve">utan tillstånd </w:t>
      </w:r>
      <w:r w:rsidR="00584204">
        <w:t xml:space="preserve">ska </w:t>
      </w:r>
      <w:r w:rsidR="00E70FBB">
        <w:t>gå att</w:t>
      </w:r>
      <w:r w:rsidR="00584204">
        <w:t xml:space="preserve"> använda sig av</w:t>
      </w:r>
      <w:r w:rsidR="00584204">
        <w:rPr>
          <w:rStyle w:val="FrslagstextChar"/>
        </w:rPr>
        <w:t xml:space="preserve"> kamera</w:t>
      </w:r>
      <w:r w:rsidR="00F01737">
        <w:rPr>
          <w:rStyle w:val="FrslagstextChar"/>
        </w:rPr>
        <w:t>bevakn</w:t>
      </w:r>
      <w:r w:rsidR="00584204">
        <w:rPr>
          <w:rStyle w:val="FrslagstextChar"/>
        </w:rPr>
        <w:t>ing</w:t>
      </w:r>
      <w:r w:rsidR="00584204">
        <w:t>.</w:t>
      </w:r>
      <w:r w:rsidR="00A44D2D">
        <w:t xml:space="preserve"> Vidare bör regeringen återkomma med förslag som möjliggör för </w:t>
      </w:r>
      <w:r w:rsidR="00245412">
        <w:t xml:space="preserve">räddningstjänst, </w:t>
      </w:r>
      <w:r w:rsidR="00A44D2D">
        <w:t>poliser, väktare</w:t>
      </w:r>
      <w:r w:rsidR="00245412">
        <w:t xml:space="preserve"> och andra som arbetar </w:t>
      </w:r>
      <w:r w:rsidR="003B0A26">
        <w:t>med</w:t>
      </w:r>
      <w:r w:rsidR="00245412">
        <w:t xml:space="preserve"> rättsväsendet</w:t>
      </w:r>
      <w:r w:rsidR="00A44D2D">
        <w:t xml:space="preserve"> lättare ska kunna använda sig av kameror i tjänsten.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F28C27D7344A51999D37A8A007A0B9"/>
        </w:placeholder>
      </w:sdtPr>
      <w:sdtEndPr>
        <w:rPr>
          <w:i w:val="0"/>
          <w:noProof w:val="0"/>
        </w:rPr>
      </w:sdtEndPr>
      <w:sdtContent>
        <w:p w:rsidR="005A66AC" w:rsidP="009642E6" w:rsidRDefault="005A66AC" w14:paraId="4391D957" w14:textId="77777777"/>
        <w:p w:rsidRPr="008E0FE2" w:rsidR="004801AC" w:rsidP="009642E6" w:rsidRDefault="003319AB" w14:paraId="4391D95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026A" w14:paraId="3E303D00" w14:textId="77777777">
        <w:trPr>
          <w:cantSplit/>
        </w:trPr>
        <w:tc>
          <w:tcPr>
            <w:tcW w:w="50" w:type="pct"/>
            <w:vAlign w:val="bottom"/>
          </w:tcPr>
          <w:p w:rsidR="0004026A" w:rsidRDefault="00213B81" w14:paraId="55B516DF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04026A" w:rsidRDefault="0004026A" w14:paraId="1F3B3A17" w14:textId="77777777">
            <w:pPr>
              <w:pStyle w:val="Underskrifter"/>
            </w:pPr>
          </w:p>
        </w:tc>
      </w:tr>
    </w:tbl>
    <w:p w:rsidR="009B06FB" w:rsidRDefault="009B06FB" w14:paraId="4391D95C" w14:textId="77777777"/>
    <w:sectPr w:rsidR="009B06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D95E" w14:textId="77777777" w:rsidR="00BB5D7D" w:rsidRDefault="00BB5D7D" w:rsidP="000C1CAD">
      <w:pPr>
        <w:spacing w:line="240" w:lineRule="auto"/>
      </w:pPr>
      <w:r>
        <w:separator/>
      </w:r>
    </w:p>
  </w:endnote>
  <w:endnote w:type="continuationSeparator" w:id="0">
    <w:p w14:paraId="4391D95F" w14:textId="77777777" w:rsidR="00BB5D7D" w:rsidRDefault="00BB5D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9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9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96D" w14:textId="77777777" w:rsidR="00262EA3" w:rsidRPr="009642E6" w:rsidRDefault="00262EA3" w:rsidP="009642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D95C" w14:textId="77777777" w:rsidR="00BB5D7D" w:rsidRDefault="00BB5D7D" w:rsidP="000C1CAD">
      <w:pPr>
        <w:spacing w:line="240" w:lineRule="auto"/>
      </w:pPr>
      <w:r>
        <w:separator/>
      </w:r>
    </w:p>
  </w:footnote>
  <w:footnote w:type="continuationSeparator" w:id="0">
    <w:p w14:paraId="4391D95D" w14:textId="77777777" w:rsidR="00BB5D7D" w:rsidRDefault="00BB5D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9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91D96E" wp14:editId="4391D9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1D972" w14:textId="77777777" w:rsidR="00262EA3" w:rsidRDefault="003319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AF20F0389A43D5A712E5BDC7E035FC"/>
                              </w:placeholder>
                              <w:text/>
                            </w:sdtPr>
                            <w:sdtEndPr/>
                            <w:sdtContent>
                              <w:r w:rsidR="00D46A4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1297FA06064FC4AC4615794AE6C274"/>
                              </w:placeholder>
                              <w:text/>
                            </w:sdtPr>
                            <w:sdtEndPr/>
                            <w:sdtContent>
                              <w:r w:rsidR="005A66AC">
                                <w:t>697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91D9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91D972" w14:textId="77777777" w:rsidR="00262EA3" w:rsidRDefault="003319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AF20F0389A43D5A712E5BDC7E035FC"/>
                        </w:placeholder>
                        <w:text/>
                      </w:sdtPr>
                      <w:sdtEndPr/>
                      <w:sdtContent>
                        <w:r w:rsidR="00D46A4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1297FA06064FC4AC4615794AE6C274"/>
                        </w:placeholder>
                        <w:text/>
                      </w:sdtPr>
                      <w:sdtEndPr/>
                      <w:sdtContent>
                        <w:r w:rsidR="005A66AC">
                          <w:t>697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91D9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962" w14:textId="77777777" w:rsidR="00262EA3" w:rsidRDefault="00262EA3" w:rsidP="008563AC">
    <w:pPr>
      <w:jc w:val="right"/>
    </w:pPr>
  </w:p>
  <w:p w14:paraId="4391D9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966" w14:textId="77777777" w:rsidR="00262EA3" w:rsidRDefault="003319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91D970" wp14:editId="4391D9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91D967" w14:textId="77777777" w:rsidR="00262EA3" w:rsidRDefault="003319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05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6A4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66AC">
          <w:t>697</w:t>
        </w:r>
      </w:sdtContent>
    </w:sdt>
  </w:p>
  <w:p w14:paraId="4391D968" w14:textId="77777777" w:rsidR="00262EA3" w:rsidRPr="008227B3" w:rsidRDefault="003319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91D969" w14:textId="77777777" w:rsidR="00262EA3" w:rsidRPr="008227B3" w:rsidRDefault="003319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50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500">
          <w:t>:2992</w:t>
        </w:r>
      </w:sdtContent>
    </w:sdt>
  </w:p>
  <w:p w14:paraId="4391D96A" w14:textId="77777777" w:rsidR="00262EA3" w:rsidRDefault="003319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0500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91D96B" w14:textId="77777777" w:rsidR="00262EA3" w:rsidRDefault="00F01737" w:rsidP="00283E0F">
        <w:pPr>
          <w:pStyle w:val="FSHRub2"/>
        </w:pPr>
        <w:r>
          <w:t>Utökad möjlighet att använda sig av trygghetskameror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91D9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46A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26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23C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957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203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107"/>
    <w:rsid w:val="0021239A"/>
    <w:rsid w:val="00212A8C"/>
    <w:rsid w:val="00213B81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12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8F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409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C58"/>
    <w:rsid w:val="002B6232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9AB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A26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1BFE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AA5"/>
    <w:rsid w:val="003F4239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3C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A09"/>
    <w:rsid w:val="00584204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6AC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316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A8C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3A4"/>
    <w:rsid w:val="007247E3"/>
    <w:rsid w:val="00724B9A"/>
    <w:rsid w:val="00724C96"/>
    <w:rsid w:val="00724E7B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768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670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15D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1B63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805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F87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2E6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B3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6F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0C9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575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D2D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44D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40D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1A4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2FEC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7B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C93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D7D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08F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ADF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34C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38D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99C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84E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47E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EEE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ED5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0D"/>
    <w:rsid w:val="00D408D3"/>
    <w:rsid w:val="00D40B0A"/>
    <w:rsid w:val="00D41500"/>
    <w:rsid w:val="00D4151B"/>
    <w:rsid w:val="00D4263D"/>
    <w:rsid w:val="00D44A58"/>
    <w:rsid w:val="00D455D8"/>
    <w:rsid w:val="00D45605"/>
    <w:rsid w:val="00D45A12"/>
    <w:rsid w:val="00D45FEA"/>
    <w:rsid w:val="00D461A9"/>
    <w:rsid w:val="00D46A45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624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A8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337"/>
    <w:rsid w:val="00DC3CAB"/>
    <w:rsid w:val="00DC3EF5"/>
    <w:rsid w:val="00DC4E94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500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53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276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6D1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0FBB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737"/>
    <w:rsid w:val="00F02D25"/>
    <w:rsid w:val="00F02F77"/>
    <w:rsid w:val="00F0359B"/>
    <w:rsid w:val="00F03D37"/>
    <w:rsid w:val="00F04739"/>
    <w:rsid w:val="00F04A99"/>
    <w:rsid w:val="00F04FC3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254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BD9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482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91D945"/>
  <w15:chartTrackingRefBased/>
  <w15:docId w15:val="{6BF541FD-34C3-47D6-9854-E9F927D5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D1CDF94E64510B17A9A2438160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5D166-1BDA-4480-BD90-2641A114EB08}"/>
      </w:docPartPr>
      <w:docPartBody>
        <w:p w:rsidR="00235077" w:rsidRDefault="00235077">
          <w:pPr>
            <w:pStyle w:val="6C4D1CDF94E64510B17A9A2438160D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40CA54CFAD490693E0BC7986EDF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770ED7-D0C8-431D-A7C5-4EF5DC0EF260}"/>
      </w:docPartPr>
      <w:docPartBody>
        <w:p w:rsidR="00235077" w:rsidRDefault="00235077">
          <w:pPr>
            <w:pStyle w:val="DF40CA54CFAD490693E0BC7986EDF5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AF20F0389A43D5A712E5BDC7E03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9770D-3398-464E-B85E-D0B399BE876B}"/>
      </w:docPartPr>
      <w:docPartBody>
        <w:p w:rsidR="00235077" w:rsidRDefault="00235077">
          <w:pPr>
            <w:pStyle w:val="C2AF20F0389A43D5A712E5BDC7E035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1297FA06064FC4AC4615794AE6C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AC0BB-7544-4E1E-8F8F-29DDD21EA55A}"/>
      </w:docPartPr>
      <w:docPartBody>
        <w:p w:rsidR="00235077" w:rsidRDefault="00235077">
          <w:pPr>
            <w:pStyle w:val="8B1297FA06064FC4AC4615794AE6C274"/>
          </w:pPr>
          <w:r>
            <w:t xml:space="preserve"> </w:t>
          </w:r>
        </w:p>
      </w:docPartBody>
    </w:docPart>
    <w:docPart>
      <w:docPartPr>
        <w:name w:val="4CF28C27D7344A51999D37A8A007A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27DF1-88FD-4E38-84E8-660A38735C5C}"/>
      </w:docPartPr>
      <w:docPartBody>
        <w:p w:rsidR="00776DE0" w:rsidRDefault="00776D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77"/>
    <w:rsid w:val="001D1103"/>
    <w:rsid w:val="00235077"/>
    <w:rsid w:val="007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4D1CDF94E64510B17A9A2438160D14">
    <w:name w:val="6C4D1CDF94E64510B17A9A2438160D14"/>
  </w:style>
  <w:style w:type="paragraph" w:customStyle="1" w:styleId="DF40CA54CFAD490693E0BC7986EDF576">
    <w:name w:val="DF40CA54CFAD490693E0BC7986EDF576"/>
  </w:style>
  <w:style w:type="paragraph" w:customStyle="1" w:styleId="C2AF20F0389A43D5A712E5BDC7E035FC">
    <w:name w:val="C2AF20F0389A43D5A712E5BDC7E035FC"/>
  </w:style>
  <w:style w:type="paragraph" w:customStyle="1" w:styleId="8B1297FA06064FC4AC4615794AE6C274">
    <w:name w:val="8B1297FA06064FC4AC4615794AE6C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E2896-BBBA-4082-8F95-ACBCF51AF2FC}"/>
</file>

<file path=customXml/itemProps2.xml><?xml version="1.0" encoding="utf-8"?>
<ds:datastoreItem xmlns:ds="http://schemas.openxmlformats.org/officeDocument/2006/customXml" ds:itemID="{C7C8BB07-1E58-46AF-A99A-BB3B77D23545}"/>
</file>

<file path=customXml/itemProps3.xml><?xml version="1.0" encoding="utf-8"?>
<ds:datastoreItem xmlns:ds="http://schemas.openxmlformats.org/officeDocument/2006/customXml" ds:itemID="{EB315099-668C-4068-A034-267B1505C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1024</Words>
  <Characters>5807</Characters>
  <Application>Microsoft Office Word</Application>
  <DocSecurity>0</DocSecurity>
  <Lines>96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SD697 Utökad möjlighet att använda sig av trygghetskameror</vt:lpstr>
      <vt:lpstr>
      </vt:lpstr>
    </vt:vector>
  </TitlesOfParts>
  <Company>Sveriges riksdag</Company>
  <LinksUpToDate>false</LinksUpToDate>
  <CharactersWithSpaces>6817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