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15B" w:rsidRPr="00E03C2A" w:rsidRDefault="00B2315B">
      <w:pPr>
        <w:pStyle w:val="Frslagsrubrik"/>
      </w:pPr>
      <w:r w:rsidRPr="00E03C2A">
        <w:t>Förslag till riksdagsbeslut</w:t>
      </w:r>
    </w:p>
    <w:p w:rsidR="00B2315B" w:rsidRPr="00E03C2A" w:rsidRDefault="00B2315B">
      <w:pPr>
        <w:pStyle w:val="Hemstlatt"/>
        <w:ind w:left="0"/>
      </w:pPr>
      <w:r w:rsidRPr="00E03C2A">
        <w:t>Riksdagen tillkännager för regeringen som sin mening vad som anförs i motionen om att regeringen aktivt ska verka för att stärka förbudet mot reklam för alkohol i Sverige och inom EU.</w:t>
      </w:r>
    </w:p>
    <w:p w:rsidR="00B2315B" w:rsidRPr="00E03C2A" w:rsidRDefault="00B2315B">
      <w:pPr>
        <w:pStyle w:val="Rubrik1"/>
      </w:pPr>
      <w:r w:rsidRPr="00E03C2A">
        <w:t>Motivering</w:t>
      </w:r>
    </w:p>
    <w:p w:rsidR="00B2315B" w:rsidRPr="00E03C2A" w:rsidRDefault="00B2315B">
      <w:r w:rsidRPr="00E03C2A">
        <w:t>Forskning har visat att ungdomars alkoholdebut påverkas av alkoholreklam samtidigt som de ungdomar som redan dricker ökar sin konsumtion. Det är på uppdrag av EU:s Alcohol and Health Forum som studien gjorts. Den visar också ett tydligt samband mellan hur mycket alkoholrelaterad reklam ungd</w:t>
      </w:r>
      <w:r w:rsidRPr="00E03C2A">
        <w:t>o</w:t>
      </w:r>
      <w:r w:rsidRPr="00E03C2A">
        <w:t>mar utsätts för och hur mycket de ökar sin konsumtion.</w:t>
      </w:r>
    </w:p>
    <w:p w:rsidR="00B2315B" w:rsidRPr="00E03C2A" w:rsidRDefault="00B2315B">
      <w:pPr>
        <w:pStyle w:val="Normaltindrag"/>
      </w:pPr>
      <w:r w:rsidRPr="00E03C2A">
        <w:t>Också WHO pekar på alkoholreklamens effekter på konsumenter i den n</w:t>
      </w:r>
      <w:r w:rsidRPr="00E03C2A">
        <w:t>y</w:t>
      </w:r>
      <w:r w:rsidRPr="00E03C2A">
        <w:t>ligen antagna europeiska strategin för att minska alkoholskador. Inte minst gäller det att alkoholreklamens effekt på ungdomar inte ska underskattas. WHO rekommenderar i sin strategi bland annat ett totalförbud av alkoholr</w:t>
      </w:r>
      <w:r w:rsidRPr="00E03C2A">
        <w:t>e</w:t>
      </w:r>
      <w:r w:rsidRPr="00E03C2A">
        <w:t>klam.</w:t>
      </w:r>
    </w:p>
    <w:p w:rsidR="00B2315B" w:rsidRPr="00E03C2A" w:rsidRDefault="00B2315B">
      <w:pPr>
        <w:pStyle w:val="Normaltindrag"/>
      </w:pPr>
      <w:r w:rsidRPr="00E03C2A">
        <w:t>Före 2003 var det inte tillåtet med alkoholreklam i Sverige. Ett viktigt a</w:t>
      </w:r>
      <w:r w:rsidRPr="00E03C2A">
        <w:t>l</w:t>
      </w:r>
      <w:r w:rsidRPr="00E03C2A">
        <w:t>koholpolitiskt verktyg försvagades när nya regler infördes i maj 2003. Det finns regler som begränsar marknadsföringen av alkohol men dessa är inte tillräckliga. Statens folkhälsoinstitut föreslår i en rapport från 2010, Ku</w:t>
      </w:r>
      <w:r w:rsidRPr="00E03C2A">
        <w:t>n</w:t>
      </w:r>
      <w:r w:rsidRPr="00E03C2A">
        <w:t>skapsunderlag för folkhälsopolitik, att lagarna mot alkoholreklam bör skärpas, liksom lagen när det gäller sponsring och att det också bör prövas hur alk</w:t>
      </w:r>
      <w:r w:rsidRPr="00E03C2A">
        <w:t>o</w:t>
      </w:r>
      <w:r w:rsidRPr="00E03C2A">
        <w:t>holreklam som sänds på tv från andra länder ska kunna begränsas.</w:t>
      </w:r>
    </w:p>
    <w:p w:rsidR="00B2315B" w:rsidRPr="00E03C2A" w:rsidRDefault="00B2315B">
      <w:pPr>
        <w:pStyle w:val="Normaltindrag"/>
      </w:pPr>
      <w:r w:rsidRPr="00E03C2A">
        <w:t>Det finns ett starkt stöd för ett förbud mot alkoholreklam i Sverige</w:t>
      </w:r>
      <w:r w:rsidRPr="00E03C2A">
        <w:t>. Enligt en Sifoundersökning från 2010 anser 8 av 10 svenskar att förbudet mot alk</w:t>
      </w:r>
      <w:r w:rsidRPr="00E03C2A">
        <w:t>o</w:t>
      </w:r>
      <w:r w:rsidRPr="00E03C2A">
        <w:t>holreklam i tv är bra och nästan 8 av 10 tycker att det är fel att svensk la</w:t>
      </w:r>
      <w:r w:rsidRPr="00E03C2A">
        <w:t>g</w:t>
      </w:r>
      <w:r w:rsidRPr="00E03C2A">
        <w:t xml:space="preserve">stiftning kan kringgås genom tv-sändningar av alkoholreklam från utlandet. </w:t>
      </w:r>
      <w:r w:rsidRPr="00E03C2A">
        <w:lastRenderedPageBreak/>
        <w:t>Dessutom så anser 77 % av EU:s befolkning enligt Eurobarometern att alk</w:t>
      </w:r>
      <w:r w:rsidRPr="00E03C2A">
        <w:t>o</w:t>
      </w:r>
      <w:r w:rsidRPr="00E03C2A">
        <w:t>holreklam som riktar sig till unga ska förbjudas i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3C2A">
        <w:trPr>
          <w:cantSplit/>
        </w:trPr>
        <w:tc>
          <w:tcPr>
            <w:tcW w:w="3046" w:type="dxa"/>
          </w:tcPr>
          <w:p w:rsidR="00B2315B" w:rsidRPr="00E03C2A" w:rsidRDefault="00B2315B">
            <w:pPr>
              <w:pStyle w:val="UnderskriftDatum"/>
              <w:spacing w:before="240"/>
            </w:pPr>
            <w:r w:rsidRPr="00E03C2A">
              <w:t>Stockholm den 3 oktober 2011</w:t>
            </w:r>
          </w:p>
        </w:tc>
        <w:tc>
          <w:tcPr>
            <w:tcW w:w="3047" w:type="dxa"/>
          </w:tcPr>
          <w:p w:rsidR="00B2315B" w:rsidRPr="00E03C2A" w:rsidRDefault="00B2315B">
            <w:pPr>
              <w:pStyle w:val="Underskrifter"/>
              <w:spacing w:before="240"/>
            </w:pPr>
          </w:p>
        </w:tc>
      </w:tr>
      <w:tr w:rsidR="00000000" w:rsidRPr="00E03C2A">
        <w:trPr>
          <w:cantSplit/>
        </w:trPr>
        <w:tc>
          <w:tcPr>
            <w:tcW w:w="3046" w:type="dxa"/>
          </w:tcPr>
          <w:p w:rsidR="00B2315B" w:rsidRPr="00E03C2A" w:rsidRDefault="00B2315B">
            <w:pPr>
              <w:pStyle w:val="Underskrifter"/>
            </w:pPr>
            <w:r w:rsidRPr="00E03C2A">
              <w:t>Per Lodenius (C)</w:t>
            </w:r>
          </w:p>
        </w:tc>
        <w:tc>
          <w:tcPr>
            <w:tcW w:w="3046" w:type="dxa"/>
          </w:tcPr>
          <w:p w:rsidR="00B2315B" w:rsidRPr="00E03C2A" w:rsidRDefault="00B2315B">
            <w:pPr>
              <w:pStyle w:val="Underskrifter"/>
            </w:pPr>
          </w:p>
        </w:tc>
      </w:tr>
    </w:tbl>
    <w:p w:rsidR="00B2315B" w:rsidRPr="00E03C2A" w:rsidRDefault="00B2315B">
      <w:pPr>
        <w:pStyle w:val="Normaltindrag"/>
      </w:pPr>
    </w:p>
    <w:sectPr w:rsidR="00B2315B" w:rsidRPr="00E03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15B" w:rsidRPr="00E03C2A" w:rsidRDefault="00B2315B">
      <w:r w:rsidRPr="00E03C2A">
        <w:separator/>
      </w:r>
    </w:p>
  </w:endnote>
  <w:endnote w:type="continuationSeparator" w:id="0">
    <w:p w:rsidR="00B2315B" w:rsidRPr="00E03C2A" w:rsidRDefault="00B2315B">
      <w:r w:rsidRPr="00E03C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15B" w:rsidRPr="00E03C2A" w:rsidRDefault="00E03C2A">
    <w:pPr>
      <w:pStyle w:val="Sidfot"/>
    </w:pPr>
    <w:r w:rsidRPr="00E03C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71066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15B" w:rsidRDefault="00B231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315B" w:rsidRDefault="00B231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15B" w:rsidRPr="00E03C2A" w:rsidRDefault="00E03C2A">
    <w:pPr>
      <w:pStyle w:val="Sidfot"/>
    </w:pPr>
    <w:r w:rsidRPr="00E03C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9817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15B" w:rsidRDefault="00B231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315B" w:rsidRDefault="00B231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15B" w:rsidRPr="00E03C2A" w:rsidRDefault="00E03C2A">
    <w:pPr>
      <w:pStyle w:val="Sidfot"/>
    </w:pPr>
    <w:r w:rsidRPr="00E03C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991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15B" w:rsidRDefault="00B231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315B" w:rsidRDefault="00B231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15B" w:rsidRPr="00E03C2A" w:rsidRDefault="00B2315B">
      <w:r w:rsidRPr="00E03C2A">
        <w:separator/>
      </w:r>
    </w:p>
  </w:footnote>
  <w:footnote w:type="continuationSeparator" w:id="0">
    <w:p w:rsidR="00B2315B" w:rsidRPr="00E03C2A" w:rsidRDefault="00B2315B">
      <w:r w:rsidRPr="00E03C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15B" w:rsidRPr="00E03C2A" w:rsidRDefault="00E03C2A">
    <w:pPr>
      <w:pStyle w:val="Sidhuvud"/>
    </w:pPr>
    <w:r w:rsidRPr="00E03C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4042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15B" w:rsidRDefault="00B231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315B" w:rsidRDefault="00B231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15B" w:rsidRPr="00E03C2A" w:rsidRDefault="00E03C2A">
    <w:pPr>
      <w:pStyle w:val="Sidhuvud"/>
    </w:pPr>
    <w:r w:rsidRPr="00E03C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80072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15B" w:rsidRDefault="00B231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315B" w:rsidRDefault="00B231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15B" w:rsidRPr="00E03C2A" w:rsidRDefault="00B2315B">
    <w:pPr>
      <w:pStyle w:val="FSHNormal"/>
      <w:tabs>
        <w:tab w:val="right" w:pos="5840"/>
      </w:tabs>
    </w:pPr>
    <w:r w:rsidRPr="00E03C2A">
      <w:br/>
    </w:r>
    <w:r w:rsidRPr="00E03C2A">
      <w:fldChar w:fldCharType="begin" w:fldLock="1"/>
    </w:r>
    <w:r w:rsidRPr="00E03C2A">
      <w:instrText xml:space="preserve"> DOCPROPERTY</w:instrText>
    </w:r>
    <w:r w:rsidRPr="00E03C2A">
      <w:rPr>
        <w:sz w:val="18"/>
      </w:rPr>
      <w:instrText xml:space="preserve"> "YearUser" *\charformat </w:instrText>
    </w:r>
    <w:r w:rsidRPr="00E03C2A">
      <w:fldChar w:fldCharType="separate"/>
    </w:r>
    <w:r w:rsidRPr="00E03C2A">
      <w:t>2011/12</w:t>
    </w:r>
    <w:r w:rsidRPr="00E03C2A">
      <w:fldChar w:fldCharType="end"/>
    </w:r>
    <w:r w:rsidRPr="00E03C2A">
      <w:t xml:space="preserve"> </w:t>
    </w:r>
    <w:r w:rsidRPr="00E03C2A">
      <w:tab/>
      <w:t xml:space="preserve">mnr: </w:t>
    </w:r>
    <w:r w:rsidRPr="00E03C2A">
      <w:fldChar w:fldCharType="begin" w:fldLock="1"/>
    </w:r>
    <w:r w:rsidRPr="00E03C2A">
      <w:instrText xml:space="preserve"> DOCPROPERTY</w:instrText>
    </w:r>
    <w:r w:rsidRPr="00E03C2A">
      <w:rPr>
        <w:sz w:val="18"/>
      </w:rPr>
      <w:instrText xml:space="preserve"> "Motionsnummer" *\charformat </w:instrText>
    </w:r>
    <w:r w:rsidRPr="00E03C2A">
      <w:fldChar w:fldCharType="separate"/>
    </w:r>
    <w:r w:rsidRPr="00E03C2A">
      <w:t>So662</w:t>
    </w:r>
    <w:r w:rsidRPr="00E03C2A">
      <w:fldChar w:fldCharType="end"/>
    </w:r>
    <w:r w:rsidRPr="00E03C2A">
      <w:br/>
    </w:r>
    <w:r w:rsidRPr="00E03C2A">
      <w:fldChar w:fldCharType="begin" w:fldLock="1"/>
    </w:r>
    <w:r w:rsidRPr="00E03C2A">
      <w:instrText xml:space="preserve"> DOCPROPERTY</w:instrText>
    </w:r>
    <w:r w:rsidRPr="00E03C2A">
      <w:rPr>
        <w:sz w:val="18"/>
      </w:rPr>
      <w:instrText xml:space="preserve"> "Samling" *\charformat </w:instrText>
    </w:r>
    <w:r w:rsidRPr="00E03C2A">
      <w:fldChar w:fldCharType="end"/>
    </w:r>
    <w:r w:rsidRPr="00E03C2A">
      <w:tab/>
      <w:t xml:space="preserve">pnr: </w:t>
    </w:r>
    <w:r w:rsidRPr="00E03C2A">
      <w:fldChar w:fldCharType="begin" w:fldLock="1"/>
    </w:r>
    <w:r w:rsidRPr="00E03C2A">
      <w:instrText xml:space="preserve"> DOCPROPERTY</w:instrText>
    </w:r>
    <w:r w:rsidRPr="00E03C2A">
      <w:rPr>
        <w:sz w:val="18"/>
      </w:rPr>
      <w:instrText xml:space="preserve"> "Partinummer" *\charformat </w:instrText>
    </w:r>
    <w:r w:rsidRPr="00E03C2A">
      <w:fldChar w:fldCharType="separate"/>
    </w:r>
    <w:r w:rsidRPr="00E03C2A">
      <w:t>C401</w:t>
    </w:r>
    <w:r w:rsidRPr="00E03C2A">
      <w:fldChar w:fldCharType="end"/>
    </w:r>
  </w:p>
  <w:p w:rsidR="00B2315B" w:rsidRPr="00E03C2A" w:rsidRDefault="00B2315B">
    <w:pPr>
      <w:pStyle w:val="FSHRub1"/>
    </w:pPr>
    <w:r w:rsidRPr="00E03C2A">
      <w:t>Motion till riksdagen</w:t>
    </w:r>
    <w:r w:rsidRPr="00E03C2A">
      <w:br/>
    </w:r>
    <w:r w:rsidRPr="00E03C2A">
      <w:fldChar w:fldCharType="begin" w:fldLock="1"/>
    </w:r>
    <w:r w:rsidRPr="00E03C2A">
      <w:instrText xml:space="preserve"> DOCPROPERTY "YearUser" *\charformat </w:instrText>
    </w:r>
    <w:r w:rsidRPr="00E03C2A">
      <w:fldChar w:fldCharType="separate"/>
    </w:r>
    <w:r w:rsidRPr="00E03C2A">
      <w:t>2011/12</w:t>
    </w:r>
    <w:r w:rsidRPr="00E03C2A">
      <w:fldChar w:fldCharType="end"/>
    </w:r>
    <w:r w:rsidRPr="00E03C2A">
      <w:t>:</w:t>
    </w:r>
    <w:r w:rsidRPr="00E03C2A">
      <w:fldChar w:fldCharType="begin" w:fldLock="1"/>
    </w:r>
    <w:r w:rsidRPr="00E03C2A">
      <w:instrText xml:space="preserve"> DOCPROPERTY "Motionsnummer" *\charformat </w:instrText>
    </w:r>
    <w:r w:rsidRPr="00E03C2A">
      <w:fldChar w:fldCharType="separate"/>
    </w:r>
    <w:r w:rsidRPr="00E03C2A">
      <w:t>So662</w:t>
    </w:r>
    <w:r w:rsidRPr="00E03C2A">
      <w:fldChar w:fldCharType="end"/>
    </w:r>
  </w:p>
  <w:p w:rsidR="00B2315B" w:rsidRPr="00E03C2A" w:rsidRDefault="00B2315B">
    <w:pPr>
      <w:pStyle w:val="FSHNormalS5"/>
    </w:pPr>
    <w:r w:rsidRPr="00E03C2A">
      <w:fldChar w:fldCharType="begin" w:fldLock="1"/>
    </w:r>
    <w:r w:rsidRPr="00E03C2A">
      <w:instrText xml:space="preserve"> DOCPROPERTY "MotionarText" *\charformat </w:instrText>
    </w:r>
    <w:r w:rsidRPr="00E03C2A">
      <w:fldChar w:fldCharType="separate"/>
    </w:r>
    <w:r w:rsidRPr="00E03C2A">
      <w:t>av Per Lodenius (C)</w:t>
    </w:r>
    <w:r w:rsidRPr="00E03C2A">
      <w:fldChar w:fldCharType="end"/>
    </w:r>
    <w:r w:rsidRPr="00E03C2A">
      <w:br/>
    </w:r>
    <w:r w:rsidRPr="00E03C2A">
      <w:fldChar w:fldCharType="begin" w:fldLock="1"/>
    </w:r>
    <w:r w:rsidRPr="00E03C2A">
      <w:instrText xml:space="preserve"> DOCPROPERTY "SvarFrasKort" *\charformat </w:instrText>
    </w:r>
    <w:r w:rsidRPr="00E03C2A">
      <w:fldChar w:fldCharType="end"/>
    </w:r>
  </w:p>
  <w:p w:rsidR="00B2315B" w:rsidRPr="00E03C2A" w:rsidRDefault="00B2315B">
    <w:pPr>
      <w:pStyle w:val="FSHTitel"/>
    </w:pPr>
    <w:r w:rsidRPr="00E03C2A">
      <w:fldChar w:fldCharType="begin" w:fldLock="1"/>
    </w:r>
    <w:r w:rsidRPr="00E03C2A">
      <w:instrText xml:space="preserve"> DOCPROPERTY</w:instrText>
    </w:r>
    <w:r w:rsidRPr="00E03C2A">
      <w:rPr>
        <w:sz w:val="18"/>
      </w:rPr>
      <w:instrText xml:space="preserve"> "RubrikSvar" *\charformat </w:instrText>
    </w:r>
    <w:r w:rsidRPr="00E03C2A">
      <w:fldChar w:fldCharType="separate"/>
    </w:r>
    <w:r w:rsidRPr="00E03C2A">
      <w:t>Ingen mer alkoholreklam</w:t>
    </w:r>
    <w:r w:rsidRPr="00E03C2A">
      <w:fldChar w:fldCharType="end"/>
    </w:r>
  </w:p>
  <w:p w:rsidR="00B2315B" w:rsidRPr="00E03C2A" w:rsidRDefault="00B2315B">
    <w:pPr>
      <w:pStyle w:val="Normal00"/>
    </w:pPr>
  </w:p>
  <w:p w:rsidR="00B2315B" w:rsidRPr="00E03C2A" w:rsidRDefault="00B231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3180743">
    <w:abstractNumId w:val="3"/>
  </w:num>
  <w:num w:numId="2" w16cid:durableId="398014724">
    <w:abstractNumId w:val="2"/>
  </w:num>
  <w:num w:numId="3" w16cid:durableId="237058119">
    <w:abstractNumId w:val="1"/>
  </w:num>
  <w:num w:numId="4" w16cid:durableId="1010832410">
    <w:abstractNumId w:val="0"/>
  </w:num>
  <w:num w:numId="5" w16cid:durableId="1471442067">
    <w:abstractNumId w:val="7"/>
  </w:num>
  <w:num w:numId="6" w16cid:durableId="12151811">
    <w:abstractNumId w:val="6"/>
  </w:num>
  <w:num w:numId="7" w16cid:durableId="1814982085">
    <w:abstractNumId w:val="5"/>
  </w:num>
  <w:num w:numId="8" w16cid:durableId="2066944974">
    <w:abstractNumId w:val="4"/>
  </w:num>
  <w:num w:numId="9" w16cid:durableId="1756048023">
    <w:abstractNumId w:val="8"/>
  </w:num>
  <w:num w:numId="10" w16cid:durableId="387463275">
    <w:abstractNumId w:val="9"/>
  </w:num>
  <w:num w:numId="11" w16cid:durableId="749623685">
    <w:abstractNumId w:val="10"/>
  </w:num>
  <w:num w:numId="12" w16cid:durableId="152068529">
    <w:abstractNumId w:val="13"/>
  </w:num>
  <w:num w:numId="13" w16cid:durableId="389158979">
    <w:abstractNumId w:val="15"/>
  </w:num>
  <w:num w:numId="14" w16cid:durableId="1764493042">
    <w:abstractNumId w:val="16"/>
  </w:num>
  <w:num w:numId="15" w16cid:durableId="636103661">
    <w:abstractNumId w:val="11"/>
  </w:num>
  <w:num w:numId="16" w16cid:durableId="1372068911">
    <w:abstractNumId w:val="18"/>
  </w:num>
  <w:num w:numId="17" w16cid:durableId="1875999115">
    <w:abstractNumId w:val="17"/>
  </w:num>
  <w:num w:numId="18" w16cid:durableId="654266331">
    <w:abstractNumId w:val="14"/>
  </w:num>
  <w:num w:numId="19" w16cid:durableId="1199388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69C247BD-83F2-4B10-9423-93CDAB2075DB}"/>
  </w:docVars>
  <w:rsids>
    <w:rsidRoot w:val="006A6824"/>
    <w:rsid w:val="006A6824"/>
    <w:rsid w:val="00B2315B"/>
    <w:rsid w:val="00E0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97BEDA-56A8-47FF-9B45-B3CC53C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1580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C401</vt:lpstr>
    </vt:vector>
  </TitlesOfParts>
  <Company>Riksdagen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C401</dc:title>
  <dc:subject>C401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2012-01-10T12:08:00Z</cp:lastPrinted>
  <dcterms:created xsi:type="dcterms:W3CDTF">2025-12-17T20:14:00Z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Ingen mer alkoholreklam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Ingen mer alkoholreklam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Lodenius (C)</vt:lpwstr>
  </property>
  <property fmtid="{D5CDD505-2E9C-101B-9397-08002B2CF9AE}" pid="26" name="MotionarLista">
    <vt:lpwstr>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20112012000000000067000004010069</vt:lpwstr>
  </property>
  <property fmtid="{D5CDD505-2E9C-101B-9397-08002B2CF9AE}" pid="47" name="datum">
    <vt:lpwstr>111003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20112012000000000067000004010069</vt:lpwstr>
  </property>
  <property fmtid="{D5CDD505-2E9C-101B-9397-08002B2CF9AE}" pid="50" name="nummer">
    <vt:lpwstr>662</vt:lpwstr>
  </property>
  <property fmtid="{D5CDD505-2E9C-101B-9397-08002B2CF9AE}" pid="51" name="utskottsbeteckning">
    <vt:lpwstr>So</vt:lpwstr>
  </property>
  <property fmtid="{D5CDD505-2E9C-101B-9397-08002B2CF9AE}" pid="52" name="GlobalUID">
    <vt:lpwstr>{A2C503F5-CAF8-40FE-84AD-A3BE04C1B35A}</vt:lpwstr>
  </property>
  <property fmtid="{D5CDD505-2E9C-101B-9397-08002B2CF9AE}" pid="53" name="Överföringar">
    <vt:i4>0</vt:i4>
  </property>
  <property fmtid="{D5CDD505-2E9C-101B-9397-08002B2CF9AE}" pid="54" name="Checksum">
    <vt:lpwstr>*0000516518884*</vt:lpwstr>
  </property>
  <property fmtid="{D5CDD505-2E9C-101B-9397-08002B2CF9AE}" pid="55" name="skuggnummer">
    <vt:lpwstr>3192</vt:lpwstr>
  </property>
  <property fmtid="{D5CDD505-2E9C-101B-9397-08002B2CF9AE}" pid="56" name="urixVersion">
    <vt:lpwstr>4.5.0.25</vt:lpwstr>
  </property>
  <property fmtid="{D5CDD505-2E9C-101B-9397-08002B2CF9AE}" pid="57" name="urixOrigin">
    <vt:lpwstr>120110 16:26:18.131</vt:lpwstr>
  </property>
  <property fmtid="{D5CDD505-2E9C-101B-9397-08002B2CF9AE}" pid="58" name="urixGuid">
    <vt:lpwstr>{FE6EA0B6-76E9-4DEB-A252-C9080BD6E7D5}</vt:lpwstr>
  </property>
</Properties>
</file>