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1E6B09F8" w14:textId="228DDDBE" w:rsidR="005E2DB9" w:rsidRDefault="005E2DB9" w:rsidP="0096348C">
      <w:pPr>
        <w:rPr>
          <w:szCs w:val="24"/>
        </w:rPr>
      </w:pPr>
    </w:p>
    <w:p w14:paraId="37807CEB" w14:textId="0F3C6DA3" w:rsidR="00562AB4" w:rsidRDefault="00562AB4" w:rsidP="0096348C">
      <w:pPr>
        <w:rPr>
          <w:szCs w:val="24"/>
        </w:rPr>
      </w:pPr>
    </w:p>
    <w:p w14:paraId="5AEC632D" w14:textId="6F87FB41" w:rsidR="00E367BE" w:rsidRDefault="00E367BE" w:rsidP="0096348C">
      <w:pPr>
        <w:rPr>
          <w:szCs w:val="24"/>
        </w:rPr>
      </w:pPr>
    </w:p>
    <w:p w14:paraId="4EBEE566" w14:textId="77777777" w:rsidR="004B155E" w:rsidRPr="0024734C" w:rsidRDefault="004B155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6E031C6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0C39E1">
              <w:rPr>
                <w:b/>
                <w:szCs w:val="24"/>
              </w:rPr>
              <w:t>9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7BC8FE6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0C39E1">
              <w:rPr>
                <w:szCs w:val="24"/>
              </w:rPr>
              <w:t>1</w:t>
            </w:r>
            <w:r w:rsidR="00222310" w:rsidRPr="00F12717">
              <w:rPr>
                <w:szCs w:val="24"/>
              </w:rPr>
              <w:t>-</w:t>
            </w:r>
            <w:r w:rsidR="000C39E1">
              <w:rPr>
                <w:szCs w:val="24"/>
              </w:rPr>
              <w:t>05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4242D0F" w:rsidR="00F90728" w:rsidRPr="0024734C" w:rsidRDefault="00A36F5C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207F4">
              <w:rPr>
                <w:szCs w:val="24"/>
              </w:rPr>
              <w:t>0</w:t>
            </w:r>
            <w:r w:rsidR="0024734C" w:rsidRPr="00BA74BD">
              <w:rPr>
                <w:szCs w:val="24"/>
              </w:rPr>
              <w:t>.</w:t>
            </w:r>
            <w:r w:rsidR="00685034" w:rsidRPr="00BA74BD">
              <w:rPr>
                <w:szCs w:val="24"/>
              </w:rPr>
              <w:t>0</w:t>
            </w:r>
            <w:r w:rsidR="000705B3" w:rsidRPr="00BA74BD">
              <w:rPr>
                <w:szCs w:val="24"/>
              </w:rPr>
              <w:t>0</w:t>
            </w:r>
            <w:r w:rsidR="00953995" w:rsidRPr="00BA74BD">
              <w:rPr>
                <w:szCs w:val="24"/>
              </w:rPr>
              <w:t>–</w:t>
            </w:r>
            <w:r w:rsidR="00CB5EDD" w:rsidRPr="00CB5EDD">
              <w:rPr>
                <w:szCs w:val="24"/>
              </w:rPr>
              <w:t>10</w:t>
            </w:r>
            <w:r w:rsidR="00A14E4B" w:rsidRPr="00CB5EDD">
              <w:rPr>
                <w:szCs w:val="24"/>
              </w:rPr>
              <w:t>.</w:t>
            </w:r>
            <w:r w:rsidR="00CB5EDD" w:rsidRPr="00CB5EDD">
              <w:rPr>
                <w:szCs w:val="24"/>
              </w:rPr>
              <w:t>45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0C734C68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C3FA2DF" w14:textId="77777777" w:rsidR="00067358" w:rsidRPr="0024734C" w:rsidRDefault="0006735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7F5A68CD" w14:textId="77777777" w:rsidR="00317CD0" w:rsidRPr="005F4AB0" w:rsidRDefault="00317CD0" w:rsidP="00317CD0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 xml:space="preserve">Medgivande att </w:t>
            </w:r>
            <w:r w:rsidR="002C1322" w:rsidRPr="005F4AB0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Pr="005F4AB0" w:rsidRDefault="00317CD0" w:rsidP="00317CD0">
            <w:pPr>
              <w:rPr>
                <w:bCs/>
                <w:szCs w:val="24"/>
              </w:rPr>
            </w:pPr>
          </w:p>
          <w:p w14:paraId="185B4580" w14:textId="0DA28B97" w:rsidR="00276A53" w:rsidRPr="00CB5EDD" w:rsidRDefault="008350FC" w:rsidP="00276A53">
            <w:pPr>
              <w:ind w:right="69"/>
              <w:rPr>
                <w:szCs w:val="26"/>
              </w:rPr>
            </w:pPr>
            <w:r w:rsidRPr="005F4AB0">
              <w:rPr>
                <w:bCs/>
              </w:rPr>
              <w:t>Utskottet medgav deltagande på distans för följande ordinarie ledamöter och suppleanter</w:t>
            </w:r>
            <w:r w:rsidR="00317CD0" w:rsidRPr="000A4CE8">
              <w:rPr>
                <w:szCs w:val="26"/>
              </w:rPr>
              <w:t xml:space="preserve">: </w:t>
            </w:r>
            <w:r w:rsidR="000C39E1" w:rsidRPr="00CB5EDD">
              <w:rPr>
                <w:szCs w:val="26"/>
              </w:rPr>
              <w:t>Kristina Nilsson (S)</w:t>
            </w:r>
            <w:r w:rsidR="003E10D6" w:rsidRPr="00CB5EDD">
              <w:rPr>
                <w:szCs w:val="26"/>
              </w:rPr>
              <w:t xml:space="preserve">, </w:t>
            </w:r>
            <w:r w:rsidR="000C39E1" w:rsidRPr="00CB5EDD">
              <w:rPr>
                <w:szCs w:val="26"/>
              </w:rPr>
              <w:t>Camilla Waltersson Grönvall (M), Ann-Christin Ahlberg (S), Johan Hultberg (M), Per Ramhorn (SD), Mikael Dahlqvist (S), Sofia Nilsson (C), Karin Rågsjö (V),</w:t>
            </w:r>
            <w:r w:rsidR="003E10D6" w:rsidRPr="00CB5EDD">
              <w:rPr>
                <w:szCs w:val="26"/>
              </w:rPr>
              <w:t xml:space="preserve"> </w:t>
            </w:r>
            <w:r w:rsidR="000C39E1" w:rsidRPr="00CB5EDD">
              <w:rPr>
                <w:szCs w:val="26"/>
              </w:rPr>
              <w:t xml:space="preserve">Carina Ståhl Herrstedt (SD), </w:t>
            </w:r>
            <w:r w:rsidR="003E10D6" w:rsidRPr="00CB5EDD">
              <w:rPr>
                <w:szCs w:val="26"/>
              </w:rPr>
              <w:t xml:space="preserve">Dag Larsson (S), </w:t>
            </w:r>
            <w:r w:rsidR="0085527A" w:rsidRPr="00CB5EDD">
              <w:rPr>
                <w:szCs w:val="26"/>
              </w:rPr>
              <w:t xml:space="preserve">Lina Nordquist (L), </w:t>
            </w:r>
            <w:r w:rsidR="003E10D6" w:rsidRPr="00CB5EDD">
              <w:rPr>
                <w:szCs w:val="26"/>
              </w:rPr>
              <w:t xml:space="preserve">Christina Östberg (SD), </w:t>
            </w:r>
            <w:r w:rsidR="000C39E1" w:rsidRPr="00CB5EDD">
              <w:rPr>
                <w:szCs w:val="26"/>
              </w:rPr>
              <w:t xml:space="preserve">Pernilla Stålhammar (MP), </w:t>
            </w:r>
            <w:r w:rsidR="003E10D6" w:rsidRPr="00CB5EDD">
              <w:rPr>
                <w:szCs w:val="26"/>
              </w:rPr>
              <w:t>Michael Anefur (KD), Ulrika Jörgensen (M), Clara Aranda (SD), Anders W Jonsson (C),</w:t>
            </w:r>
            <w:r w:rsidR="00CB5EDD" w:rsidRPr="00CB5EDD">
              <w:rPr>
                <w:szCs w:val="26"/>
              </w:rPr>
              <w:t xml:space="preserve"> </w:t>
            </w:r>
            <w:r w:rsidR="0085527A" w:rsidRPr="00CB5EDD">
              <w:rPr>
                <w:szCs w:val="26"/>
              </w:rPr>
              <w:t xml:space="preserve">Ann-Christine From Utterstedt (SD), </w:t>
            </w:r>
            <w:r w:rsidR="003E10D6" w:rsidRPr="00CB5EDD">
              <w:rPr>
                <w:szCs w:val="26"/>
              </w:rPr>
              <w:t>Pia Steensland (KD)</w:t>
            </w:r>
            <w:r w:rsidR="0085527A" w:rsidRPr="00CB5EDD">
              <w:rPr>
                <w:szCs w:val="26"/>
              </w:rPr>
              <w:t xml:space="preserve">, </w:t>
            </w:r>
            <w:r w:rsidR="00CB5EDD" w:rsidRPr="00CB5EDD">
              <w:rPr>
                <w:szCs w:val="26"/>
              </w:rPr>
              <w:t>Barbro Westerholm (L),</w:t>
            </w:r>
            <w:r w:rsidR="005D738D" w:rsidRPr="00CB5EDD">
              <w:rPr>
                <w:szCs w:val="26"/>
              </w:rPr>
              <w:t xml:space="preserve"> </w:t>
            </w:r>
            <w:r w:rsidR="003E10D6" w:rsidRPr="00CB5EDD">
              <w:rPr>
                <w:szCs w:val="26"/>
              </w:rPr>
              <w:t>Lena Emilsson (S)</w:t>
            </w:r>
            <w:r w:rsidR="005D738D" w:rsidRPr="00CB5EDD">
              <w:rPr>
                <w:szCs w:val="26"/>
              </w:rPr>
              <w:t xml:space="preserve"> och Mats Sander (M)</w:t>
            </w:r>
            <w:r w:rsidR="003E10D6" w:rsidRPr="00CB5EDD">
              <w:rPr>
                <w:szCs w:val="26"/>
              </w:rPr>
              <w:t>.</w:t>
            </w:r>
            <w:r w:rsidR="003601D5" w:rsidRPr="00CB5EDD">
              <w:rPr>
                <w:szCs w:val="26"/>
              </w:rPr>
              <w:t xml:space="preserve"> Även </w:t>
            </w:r>
            <w:r w:rsidR="00CB5EDD" w:rsidRPr="00CB5EDD">
              <w:rPr>
                <w:szCs w:val="26"/>
              </w:rPr>
              <w:t>fyra</w:t>
            </w:r>
            <w:r w:rsidR="003601D5" w:rsidRPr="00CB5EDD">
              <w:rPr>
                <w:szCs w:val="26"/>
              </w:rPr>
              <w:t xml:space="preserve"> tjänstemän från utskottets kansli medgavs att delta på distans.</w:t>
            </w:r>
          </w:p>
          <w:p w14:paraId="4C3B3EFC" w14:textId="77777777" w:rsidR="0086408F" w:rsidRPr="005F4AB0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5F4AB0" w:rsidRPr="005F4AB0" w14:paraId="0EE5FA2A" w14:textId="77777777" w:rsidTr="006568DC">
        <w:tc>
          <w:tcPr>
            <w:tcW w:w="567" w:type="dxa"/>
          </w:tcPr>
          <w:p w14:paraId="27AC3A4A" w14:textId="084F4CCD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2B4A1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688253DB" w14:textId="77777777" w:rsidR="003E10D6" w:rsidRPr="005F4AB0" w:rsidRDefault="003E10D6" w:rsidP="003E10D6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AD7D4CB" w14:textId="77777777" w:rsidR="003E10D6" w:rsidRPr="005F4AB0" w:rsidRDefault="003E10D6" w:rsidP="003E10D6">
            <w:pPr>
              <w:rPr>
                <w:b/>
                <w:bCs/>
                <w:szCs w:val="24"/>
              </w:rPr>
            </w:pPr>
          </w:p>
          <w:p w14:paraId="33F9792A" w14:textId="2ECAE2E3" w:rsidR="002327ED" w:rsidRPr="003E10D6" w:rsidRDefault="003E10D6" w:rsidP="003E10D6">
            <w:pPr>
              <w:rPr>
                <w:rStyle w:val="bold"/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2B4A17">
              <w:rPr>
                <w:bCs/>
                <w:szCs w:val="24"/>
              </w:rPr>
              <w:t>8</w:t>
            </w:r>
            <w:r w:rsidRPr="005F4AB0">
              <w:rPr>
                <w:bCs/>
                <w:szCs w:val="24"/>
              </w:rPr>
              <w:t>.</w:t>
            </w:r>
          </w:p>
          <w:p w14:paraId="1544E3DB" w14:textId="79E33732" w:rsidR="002327ED" w:rsidRPr="005F4AB0" w:rsidRDefault="002327ED" w:rsidP="009207F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E10D6" w:rsidRPr="005F4AB0" w14:paraId="0968AF4B" w14:textId="77777777" w:rsidTr="006568DC">
        <w:tc>
          <w:tcPr>
            <w:tcW w:w="567" w:type="dxa"/>
          </w:tcPr>
          <w:p w14:paraId="0165153B" w14:textId="1E9940AB" w:rsidR="003E10D6" w:rsidRPr="005F4AB0" w:rsidRDefault="003E10D6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77B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3B1BD64C" w14:textId="164821A5" w:rsidR="0013783D" w:rsidRDefault="00F07F99" w:rsidP="0013783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07F99">
              <w:rPr>
                <w:b/>
                <w:bCs/>
                <w:szCs w:val="24"/>
              </w:rPr>
              <w:t xml:space="preserve">Inriktning för en nära och tillgänglig vård - en primärvårdsreform (SoU2)  </w:t>
            </w:r>
          </w:p>
          <w:p w14:paraId="7BE831E4" w14:textId="77777777" w:rsidR="00F07F99" w:rsidRDefault="00F07F99" w:rsidP="0013783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1E2320A" w14:textId="77777777" w:rsidR="00F07F99" w:rsidRPr="006147BE" w:rsidRDefault="00F07F99" w:rsidP="00F07F99">
            <w:r w:rsidRPr="006147BE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6147BE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6147BE">
              <w:rPr>
                <w:bCs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proposition 2019/20:</w:t>
            </w:r>
            <w:r w:rsidRPr="001373C9">
              <w:rPr>
                <w:szCs w:val="24"/>
              </w:rPr>
              <w:t>1</w:t>
            </w:r>
            <w:r>
              <w:rPr>
                <w:szCs w:val="24"/>
              </w:rPr>
              <w:t>64 och motioner</w:t>
            </w:r>
            <w:r w:rsidRPr="001373C9">
              <w:rPr>
                <w:szCs w:val="24"/>
              </w:rPr>
              <w:t>.</w:t>
            </w:r>
            <w:r w:rsidRPr="001373C9">
              <w:t xml:space="preserve"> </w:t>
            </w:r>
          </w:p>
          <w:p w14:paraId="6CA4E74D" w14:textId="77777777" w:rsidR="0013783D" w:rsidRPr="00CA0584" w:rsidRDefault="0013783D" w:rsidP="0013783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D4A631F" w14:textId="0FE04B68" w:rsidR="0013783D" w:rsidRDefault="0013783D" w:rsidP="0013783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</w:t>
            </w:r>
            <w:r w:rsidR="00DD51D6">
              <w:rPr>
                <w:bCs/>
                <w:szCs w:val="24"/>
              </w:rPr>
              <w:t>betänkande</w:t>
            </w:r>
            <w:r>
              <w:rPr>
                <w:bCs/>
                <w:szCs w:val="24"/>
              </w:rPr>
              <w:t xml:space="preserve"> 2020/</w:t>
            </w:r>
            <w:proofErr w:type="gramStart"/>
            <w:r>
              <w:rPr>
                <w:bCs/>
                <w:szCs w:val="24"/>
              </w:rPr>
              <w:t>21:SoU</w:t>
            </w:r>
            <w:proofErr w:type="gramEnd"/>
            <w:r w:rsidR="00F07F99">
              <w:rPr>
                <w:bCs/>
                <w:szCs w:val="24"/>
              </w:rPr>
              <w:t>2</w:t>
            </w:r>
            <w:r w:rsidRPr="00536743">
              <w:rPr>
                <w:bCs/>
                <w:szCs w:val="24"/>
              </w:rPr>
              <w:t>.</w:t>
            </w:r>
          </w:p>
          <w:p w14:paraId="102CD431" w14:textId="22D51C9E" w:rsidR="001619BA" w:rsidRDefault="001619BA" w:rsidP="0013783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4B7A872" w14:textId="6FE426AB" w:rsidR="001619BA" w:rsidRPr="00CB5EDD" w:rsidRDefault="001619BA" w:rsidP="0013783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B5EDD">
              <w:rPr>
                <w:bCs/>
                <w:szCs w:val="24"/>
              </w:rPr>
              <w:t xml:space="preserve">M-, SD-, V- och KD-ledamöterna anmälde </w:t>
            </w:r>
            <w:r w:rsidR="00F07F99" w:rsidRPr="00CB5EDD">
              <w:rPr>
                <w:bCs/>
                <w:szCs w:val="24"/>
              </w:rPr>
              <w:t>reservationer</w:t>
            </w:r>
            <w:r w:rsidRPr="00CB5EDD">
              <w:rPr>
                <w:bCs/>
                <w:szCs w:val="24"/>
              </w:rPr>
              <w:t>.</w:t>
            </w:r>
            <w:r w:rsidR="00F07F99" w:rsidRPr="00CB5EDD">
              <w:rPr>
                <w:bCs/>
                <w:szCs w:val="24"/>
              </w:rPr>
              <w:t xml:space="preserve"> S-, C-, L- och MP-ledamöterna anmälde ett gemensamt särskilt yttrande. V-ledamoten anmälde ett särskilt yttrande.</w:t>
            </w:r>
          </w:p>
          <w:p w14:paraId="1DEC32E1" w14:textId="1B90A697" w:rsidR="003E10D6" w:rsidRPr="005F4AB0" w:rsidRDefault="003E10D6" w:rsidP="003E10D6">
            <w:pPr>
              <w:rPr>
                <w:b/>
                <w:bCs/>
                <w:szCs w:val="24"/>
              </w:rPr>
            </w:pPr>
          </w:p>
        </w:tc>
      </w:tr>
      <w:tr w:rsidR="005F4AB0" w:rsidRPr="005F4AB0" w14:paraId="66A8D96C" w14:textId="77777777" w:rsidTr="006568DC">
        <w:tc>
          <w:tcPr>
            <w:tcW w:w="567" w:type="dxa"/>
          </w:tcPr>
          <w:p w14:paraId="2E67BBB4" w14:textId="13D55C2B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0077B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B67CE45" w14:textId="77777777" w:rsidR="000077B2" w:rsidRDefault="000077B2" w:rsidP="000077B2">
            <w:pPr>
              <w:rPr>
                <w:b/>
                <w:bCs/>
                <w:szCs w:val="24"/>
              </w:rPr>
            </w:pPr>
            <w:r w:rsidRPr="003E10D6">
              <w:rPr>
                <w:b/>
                <w:bCs/>
                <w:szCs w:val="24"/>
              </w:rPr>
              <w:t>Redovisning av fördelning av medel från Allmänna arvsfonden under budgetåret 2019 (SoU3)</w:t>
            </w:r>
          </w:p>
          <w:p w14:paraId="2860E544" w14:textId="77777777" w:rsidR="000077B2" w:rsidRDefault="000077B2" w:rsidP="000077B2">
            <w:pPr>
              <w:rPr>
                <w:bCs/>
                <w:szCs w:val="24"/>
              </w:rPr>
            </w:pPr>
          </w:p>
          <w:p w14:paraId="28481E06" w14:textId="77777777" w:rsidR="000077B2" w:rsidRPr="006147BE" w:rsidRDefault="000077B2" w:rsidP="000077B2">
            <w:r w:rsidRPr="006147BE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6147BE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6147BE">
              <w:rPr>
                <w:bCs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skrivelse 2019/20:</w:t>
            </w:r>
            <w:r w:rsidRPr="001373C9">
              <w:rPr>
                <w:szCs w:val="24"/>
              </w:rPr>
              <w:t>1</w:t>
            </w:r>
            <w:r>
              <w:rPr>
                <w:szCs w:val="24"/>
              </w:rPr>
              <w:t>80 och motioner</w:t>
            </w:r>
            <w:r w:rsidRPr="001373C9">
              <w:rPr>
                <w:szCs w:val="24"/>
              </w:rPr>
              <w:t>.</w:t>
            </w:r>
            <w:r w:rsidRPr="001373C9">
              <w:t xml:space="preserve"> </w:t>
            </w:r>
          </w:p>
          <w:p w14:paraId="71B4881F" w14:textId="77777777" w:rsidR="000077B2" w:rsidRDefault="000077B2" w:rsidP="000077B2"/>
          <w:p w14:paraId="35D6F317" w14:textId="77777777" w:rsidR="000077B2" w:rsidRPr="00CE0648" w:rsidRDefault="000077B2" w:rsidP="000077B2">
            <w:r>
              <w:t>Ärendet bordlades.</w:t>
            </w:r>
          </w:p>
          <w:p w14:paraId="5C98A2C2" w14:textId="7FC39A52" w:rsidR="003E10D6" w:rsidRPr="005F4AB0" w:rsidRDefault="003E10D6" w:rsidP="003E10D6">
            <w:pPr>
              <w:rPr>
                <w:b/>
                <w:bCs/>
                <w:szCs w:val="24"/>
              </w:rPr>
            </w:pPr>
          </w:p>
        </w:tc>
      </w:tr>
      <w:tr w:rsidR="003E10D6" w:rsidRPr="005F4AB0" w14:paraId="22A7D679" w14:textId="77777777" w:rsidTr="006568DC">
        <w:tc>
          <w:tcPr>
            <w:tcW w:w="567" w:type="dxa"/>
          </w:tcPr>
          <w:p w14:paraId="7CB429BE" w14:textId="07751568" w:rsidR="003E10D6" w:rsidRPr="005F4AB0" w:rsidRDefault="003E10D6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077B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5B7DB8B8" w14:textId="205F1818" w:rsidR="0013783D" w:rsidRDefault="000077B2" w:rsidP="0013783D">
            <w:pPr>
              <w:rPr>
                <w:bCs/>
                <w:szCs w:val="24"/>
              </w:rPr>
            </w:pPr>
            <w:r w:rsidRPr="000077B2">
              <w:rPr>
                <w:b/>
                <w:bCs/>
                <w:szCs w:val="24"/>
              </w:rPr>
              <w:t>Utgiftsområde 9 Hälsovård, sjukvård och social omsorg (SoU1)</w:t>
            </w:r>
          </w:p>
          <w:p w14:paraId="6721D05D" w14:textId="77777777" w:rsidR="000077B2" w:rsidRDefault="000077B2" w:rsidP="0013783D">
            <w:pPr>
              <w:rPr>
                <w:bCs/>
                <w:szCs w:val="24"/>
              </w:rPr>
            </w:pPr>
          </w:p>
          <w:p w14:paraId="3869C3AF" w14:textId="16D36B7D" w:rsidR="0013783D" w:rsidRPr="006147BE" w:rsidRDefault="0013783D" w:rsidP="0013783D">
            <w:r w:rsidRPr="006147BE">
              <w:rPr>
                <w:bCs/>
                <w:szCs w:val="24"/>
              </w:rPr>
              <w:t xml:space="preserve">Utskottet </w:t>
            </w:r>
            <w:r w:rsidR="000077B2">
              <w:rPr>
                <w:bCs/>
                <w:szCs w:val="24"/>
              </w:rPr>
              <w:t xml:space="preserve">behandlade proposition </w:t>
            </w:r>
            <w:r>
              <w:rPr>
                <w:color w:val="000000"/>
                <w:szCs w:val="24"/>
              </w:rPr>
              <w:t>20</w:t>
            </w:r>
            <w:r w:rsidR="000077B2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/2</w:t>
            </w:r>
            <w:r w:rsidR="000077B2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:</w:t>
            </w:r>
            <w:r w:rsidRPr="001373C9">
              <w:rPr>
                <w:szCs w:val="24"/>
              </w:rPr>
              <w:t>1</w:t>
            </w:r>
            <w:r>
              <w:rPr>
                <w:szCs w:val="24"/>
              </w:rPr>
              <w:t xml:space="preserve"> och motioner</w:t>
            </w:r>
            <w:r w:rsidRPr="001373C9">
              <w:rPr>
                <w:szCs w:val="24"/>
              </w:rPr>
              <w:t>.</w:t>
            </w:r>
            <w:r w:rsidRPr="001373C9">
              <w:t xml:space="preserve"> </w:t>
            </w:r>
          </w:p>
          <w:p w14:paraId="4C84D61B" w14:textId="77777777" w:rsidR="0013783D" w:rsidRDefault="0013783D" w:rsidP="0013783D"/>
          <w:p w14:paraId="1F16B93B" w14:textId="77777777" w:rsidR="0013783D" w:rsidRPr="00CE0648" w:rsidRDefault="0013783D" w:rsidP="0013783D">
            <w:r>
              <w:t>Ärendet bordlades.</w:t>
            </w:r>
          </w:p>
          <w:p w14:paraId="26B2565C" w14:textId="547B45A3" w:rsidR="003E10D6" w:rsidRPr="005F4AB0" w:rsidRDefault="003E10D6" w:rsidP="003E10D6">
            <w:pPr>
              <w:rPr>
                <w:b/>
                <w:bCs/>
                <w:szCs w:val="24"/>
              </w:rPr>
            </w:pPr>
          </w:p>
        </w:tc>
      </w:tr>
      <w:tr w:rsidR="003E10D6" w:rsidRPr="005F4AB0" w14:paraId="21391182" w14:textId="77777777" w:rsidTr="006568DC">
        <w:tc>
          <w:tcPr>
            <w:tcW w:w="567" w:type="dxa"/>
          </w:tcPr>
          <w:p w14:paraId="1EBCDCB6" w14:textId="7D6701A5" w:rsidR="003E10D6" w:rsidRPr="005F4AB0" w:rsidRDefault="003E10D6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77B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FB8BFDD" w14:textId="7B9B1021" w:rsidR="001619BA" w:rsidRDefault="000077B2" w:rsidP="003E10D6">
            <w:pPr>
              <w:rPr>
                <w:b/>
                <w:bCs/>
                <w:szCs w:val="24"/>
              </w:rPr>
            </w:pPr>
            <w:r w:rsidRPr="000077B2">
              <w:rPr>
                <w:b/>
                <w:bCs/>
                <w:szCs w:val="24"/>
              </w:rPr>
              <w:t>Kommissionens arbetsprogram 2021</w:t>
            </w:r>
          </w:p>
          <w:p w14:paraId="06C6ABF1" w14:textId="77777777" w:rsidR="000077B2" w:rsidRPr="000A4CE8" w:rsidRDefault="000077B2" w:rsidP="003E10D6">
            <w:pPr>
              <w:rPr>
                <w:bCs/>
                <w:szCs w:val="24"/>
              </w:rPr>
            </w:pPr>
          </w:p>
          <w:p w14:paraId="371A440C" w14:textId="21FBDA92" w:rsidR="000077B2" w:rsidRPr="000077B2" w:rsidRDefault="000077B2" w:rsidP="000077B2">
            <w:pPr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 xml:space="preserve">Utskottet behandlade fråga om yttrande till </w:t>
            </w:r>
            <w:r>
              <w:rPr>
                <w:bCs/>
                <w:szCs w:val="24"/>
              </w:rPr>
              <w:t>utrikes</w:t>
            </w:r>
            <w:r w:rsidRPr="00CA0584">
              <w:rPr>
                <w:bCs/>
                <w:szCs w:val="24"/>
              </w:rPr>
              <w:t>utskottet öv</w:t>
            </w:r>
            <w:r>
              <w:rPr>
                <w:bCs/>
                <w:szCs w:val="24"/>
              </w:rPr>
              <w:t>er</w:t>
            </w:r>
            <w:r w:rsidRPr="000077B2">
              <w:rPr>
                <w:b/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k</w:t>
            </w:r>
            <w:r w:rsidRPr="000077B2">
              <w:rPr>
                <w:bCs/>
                <w:szCs w:val="24"/>
              </w:rPr>
              <w:t xml:space="preserve">ommissionens arbetsprogram </w:t>
            </w:r>
            <w:r>
              <w:rPr>
                <w:bCs/>
                <w:szCs w:val="24"/>
              </w:rPr>
              <w:t xml:space="preserve">för </w:t>
            </w:r>
            <w:r w:rsidRPr="000077B2">
              <w:rPr>
                <w:bCs/>
                <w:szCs w:val="24"/>
              </w:rPr>
              <w:t>2021.</w:t>
            </w:r>
          </w:p>
          <w:p w14:paraId="05B1581B" w14:textId="77777777" w:rsidR="000077B2" w:rsidRPr="00083465" w:rsidRDefault="000077B2" w:rsidP="000077B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CC10FE" w14:textId="0CB3616D" w:rsidR="000077B2" w:rsidRPr="00CB5EDD" w:rsidRDefault="00CB5EDD" w:rsidP="00CB5EDD">
            <w:r>
              <w:t>Ärendet bordlades.</w:t>
            </w:r>
          </w:p>
          <w:p w14:paraId="4E6C0643" w14:textId="1C5947C8" w:rsidR="00E9265A" w:rsidRPr="000A4CE8" w:rsidRDefault="00E9265A" w:rsidP="000A4CE8">
            <w:pPr>
              <w:rPr>
                <w:b/>
                <w:bCs/>
                <w:szCs w:val="24"/>
              </w:rPr>
            </w:pPr>
          </w:p>
        </w:tc>
      </w:tr>
      <w:tr w:rsidR="003E10D6" w:rsidRPr="005F4AB0" w14:paraId="06373770" w14:textId="77777777" w:rsidTr="006568DC">
        <w:tc>
          <w:tcPr>
            <w:tcW w:w="567" w:type="dxa"/>
          </w:tcPr>
          <w:p w14:paraId="18B9B4AD" w14:textId="4F45378A" w:rsidR="003E10D6" w:rsidRPr="005F4AB0" w:rsidRDefault="003E10D6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77B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14809359" w14:textId="23C07162" w:rsidR="001619BA" w:rsidRDefault="000077B2" w:rsidP="003E10D6">
            <w:pPr>
              <w:rPr>
                <w:b/>
                <w:bCs/>
                <w:szCs w:val="24"/>
              </w:rPr>
            </w:pPr>
            <w:r w:rsidRPr="000077B2">
              <w:rPr>
                <w:b/>
                <w:bCs/>
                <w:szCs w:val="24"/>
              </w:rPr>
              <w:t xml:space="preserve">Totalförsvaret 2021–2025 </w:t>
            </w:r>
          </w:p>
          <w:p w14:paraId="3A45DB10" w14:textId="77777777" w:rsidR="000077B2" w:rsidRPr="000A4CE8" w:rsidRDefault="000077B2" w:rsidP="003E10D6">
            <w:pPr>
              <w:rPr>
                <w:bCs/>
                <w:szCs w:val="24"/>
              </w:rPr>
            </w:pPr>
          </w:p>
          <w:p w14:paraId="619ED1EA" w14:textId="0F477541" w:rsidR="000077B2" w:rsidRPr="000077B2" w:rsidRDefault="000077B2" w:rsidP="000077B2">
            <w:pPr>
              <w:rPr>
                <w:b/>
                <w:bCs/>
                <w:szCs w:val="24"/>
              </w:rPr>
            </w:pPr>
            <w:r w:rsidRPr="00CA0584">
              <w:rPr>
                <w:bCs/>
                <w:szCs w:val="24"/>
              </w:rPr>
              <w:t xml:space="preserve">Utskottet behandlade fråga om yttrande till </w:t>
            </w:r>
            <w:r>
              <w:rPr>
                <w:bCs/>
                <w:szCs w:val="24"/>
              </w:rPr>
              <w:t>försvars</w:t>
            </w:r>
            <w:r w:rsidRPr="00CA0584">
              <w:rPr>
                <w:bCs/>
                <w:szCs w:val="24"/>
              </w:rPr>
              <w:t>utskottet öv</w:t>
            </w:r>
            <w:r>
              <w:rPr>
                <w:bCs/>
                <w:szCs w:val="24"/>
              </w:rPr>
              <w:t>er</w:t>
            </w:r>
            <w:r w:rsidRPr="000077B2">
              <w:rPr>
                <w:b/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Pr="000077B2">
              <w:rPr>
                <w:bCs/>
                <w:szCs w:val="24"/>
              </w:rPr>
              <w:t>rop</w:t>
            </w:r>
            <w:r w:rsidR="00DD51D6">
              <w:rPr>
                <w:bCs/>
                <w:szCs w:val="24"/>
              </w:rPr>
              <w:t>osition</w:t>
            </w:r>
            <w:r w:rsidRPr="000077B2">
              <w:rPr>
                <w:bCs/>
                <w:szCs w:val="24"/>
              </w:rPr>
              <w:t xml:space="preserve"> 2020/21:30</w:t>
            </w:r>
            <w:r>
              <w:rPr>
                <w:bCs/>
                <w:szCs w:val="24"/>
              </w:rPr>
              <w:t xml:space="preserve"> </w:t>
            </w:r>
            <w:r w:rsidRPr="000077B2">
              <w:rPr>
                <w:bCs/>
                <w:szCs w:val="24"/>
              </w:rPr>
              <w:t>Totalförsvaret 2021–2025</w:t>
            </w:r>
            <w:r w:rsidRPr="000077B2">
              <w:rPr>
                <w:b/>
                <w:bCs/>
                <w:szCs w:val="24"/>
              </w:rPr>
              <w:t xml:space="preserve"> </w:t>
            </w:r>
            <w:r w:rsidRPr="000077B2">
              <w:rPr>
                <w:bCs/>
                <w:szCs w:val="24"/>
              </w:rPr>
              <w:t>och motioner.</w:t>
            </w:r>
          </w:p>
          <w:p w14:paraId="24E7F43F" w14:textId="77777777" w:rsidR="000077B2" w:rsidRPr="00083465" w:rsidRDefault="000077B2" w:rsidP="000077B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191E07D" w14:textId="77777777" w:rsidR="000077B2" w:rsidRPr="00CB5EDD" w:rsidRDefault="000077B2" w:rsidP="000077B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B5EDD">
              <w:rPr>
                <w:bCs/>
                <w:szCs w:val="24"/>
              </w:rPr>
              <w:t>Utskottet beslutade att inte yttra sig.</w:t>
            </w:r>
          </w:p>
          <w:p w14:paraId="045DFFD1" w14:textId="77777777" w:rsidR="000077B2" w:rsidRPr="00CB5EDD" w:rsidRDefault="000077B2" w:rsidP="000077B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52BB7B0" w14:textId="77777777" w:rsidR="000077B2" w:rsidRPr="00CB5EDD" w:rsidRDefault="000077B2" w:rsidP="000077B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B5EDD">
              <w:rPr>
                <w:bCs/>
                <w:szCs w:val="24"/>
              </w:rPr>
              <w:t>Denna paragraf förklarades omedelbart justerad.</w:t>
            </w:r>
          </w:p>
          <w:p w14:paraId="275515EF" w14:textId="10C4C5FE" w:rsidR="003E10D6" w:rsidRPr="000A4CE8" w:rsidRDefault="003E10D6" w:rsidP="003E10D6">
            <w:pPr>
              <w:rPr>
                <w:b/>
                <w:bCs/>
                <w:szCs w:val="24"/>
              </w:rPr>
            </w:pPr>
          </w:p>
        </w:tc>
      </w:tr>
      <w:tr w:rsidR="000077B2" w:rsidRPr="005F4AB0" w14:paraId="6FA9CCB1" w14:textId="77777777" w:rsidTr="006568DC">
        <w:tc>
          <w:tcPr>
            <w:tcW w:w="567" w:type="dxa"/>
          </w:tcPr>
          <w:p w14:paraId="55D81221" w14:textId="3D0BEEE2" w:rsidR="000077B2" w:rsidRDefault="000077B2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14:paraId="31B83CBB" w14:textId="77777777" w:rsidR="000077B2" w:rsidRDefault="000077B2" w:rsidP="003E10D6">
            <w:pPr>
              <w:rPr>
                <w:b/>
                <w:bCs/>
                <w:szCs w:val="24"/>
              </w:rPr>
            </w:pPr>
            <w:r w:rsidRPr="000077B2">
              <w:rPr>
                <w:b/>
                <w:bCs/>
                <w:szCs w:val="24"/>
              </w:rPr>
              <w:t>Frågor om motionsberedning</w:t>
            </w:r>
          </w:p>
          <w:p w14:paraId="5AD18AF5" w14:textId="77777777" w:rsidR="000077B2" w:rsidRDefault="000077B2" w:rsidP="003E10D6">
            <w:pPr>
              <w:rPr>
                <w:b/>
                <w:bCs/>
                <w:szCs w:val="24"/>
              </w:rPr>
            </w:pPr>
          </w:p>
          <w:p w14:paraId="5A6C2411" w14:textId="450BC9BA" w:rsidR="000D7703" w:rsidRPr="00CB5EDD" w:rsidRDefault="003B281E" w:rsidP="000D770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Frågor om förenklad </w:t>
            </w:r>
            <w:r w:rsidR="000D7703" w:rsidRPr="00CB5EDD">
              <w:rPr>
                <w:bCs/>
                <w:szCs w:val="24"/>
              </w:rPr>
              <w:t xml:space="preserve">motionsberedning </w:t>
            </w:r>
            <w:r>
              <w:rPr>
                <w:bCs/>
                <w:szCs w:val="24"/>
              </w:rPr>
              <w:t xml:space="preserve">diskuterades. </w:t>
            </w:r>
          </w:p>
          <w:p w14:paraId="5D3C5C32" w14:textId="172A1B96" w:rsidR="000077B2" w:rsidRPr="000077B2" w:rsidRDefault="000077B2" w:rsidP="003E10D6">
            <w:pPr>
              <w:rPr>
                <w:b/>
                <w:bCs/>
                <w:szCs w:val="24"/>
              </w:rPr>
            </w:pPr>
          </w:p>
        </w:tc>
      </w:tr>
      <w:tr w:rsidR="00DA49BF" w:rsidRPr="005F4AB0" w14:paraId="0F4ABB29" w14:textId="77777777" w:rsidTr="006568DC">
        <w:tc>
          <w:tcPr>
            <w:tcW w:w="567" w:type="dxa"/>
          </w:tcPr>
          <w:p w14:paraId="2BE3268F" w14:textId="06912DC3" w:rsidR="00DA49BF" w:rsidRPr="005F4AB0" w:rsidRDefault="00DA49BF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14:paraId="506F7761" w14:textId="77777777" w:rsidR="00DA49BF" w:rsidRDefault="00DA49BF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EU-dokument</w:t>
            </w:r>
          </w:p>
          <w:p w14:paraId="3E53CB1D" w14:textId="77777777" w:rsidR="00DA49BF" w:rsidRDefault="00DA49BF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415F62DE" w14:textId="53760560" w:rsidR="00DA49BF" w:rsidRPr="00402A9F" w:rsidRDefault="00DA49BF" w:rsidP="00DA49B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02A9F">
              <w:rPr>
                <w:bCs/>
                <w:szCs w:val="24"/>
              </w:rPr>
              <w:t xml:space="preserve">Inkomna EU-dokument för </w:t>
            </w:r>
            <w:r w:rsidRPr="00CB5EDD">
              <w:rPr>
                <w:bCs/>
                <w:szCs w:val="24"/>
              </w:rPr>
              <w:t>1</w:t>
            </w:r>
            <w:r w:rsidR="00601485">
              <w:rPr>
                <w:bCs/>
                <w:szCs w:val="24"/>
              </w:rPr>
              <w:t>3</w:t>
            </w:r>
            <w:r w:rsidRPr="00CB5EDD">
              <w:rPr>
                <w:bCs/>
                <w:szCs w:val="24"/>
              </w:rPr>
              <w:t xml:space="preserve"> oktober – </w:t>
            </w:r>
            <w:r w:rsidR="00601485">
              <w:rPr>
                <w:bCs/>
                <w:szCs w:val="24"/>
              </w:rPr>
              <w:t>3</w:t>
            </w:r>
            <w:r w:rsidRPr="00CB5EDD">
              <w:rPr>
                <w:bCs/>
                <w:szCs w:val="24"/>
              </w:rPr>
              <w:t xml:space="preserve"> </w:t>
            </w:r>
            <w:r w:rsidR="00601485">
              <w:rPr>
                <w:bCs/>
                <w:szCs w:val="24"/>
              </w:rPr>
              <w:t>novem</w:t>
            </w:r>
            <w:r w:rsidRPr="00CB5EDD">
              <w:rPr>
                <w:bCs/>
                <w:szCs w:val="24"/>
              </w:rPr>
              <w:t xml:space="preserve">ber </w:t>
            </w:r>
            <w:r w:rsidRPr="00402A9F">
              <w:rPr>
                <w:bCs/>
                <w:szCs w:val="24"/>
              </w:rPr>
              <w:t>2020 anmäldes.</w:t>
            </w:r>
          </w:p>
          <w:p w14:paraId="444B13FD" w14:textId="5F439263" w:rsidR="00DA49BF" w:rsidRPr="005F4AB0" w:rsidRDefault="00DA49BF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F4AB0" w:rsidRPr="005F4AB0" w14:paraId="4143A621" w14:textId="77777777" w:rsidTr="006568DC">
        <w:tc>
          <w:tcPr>
            <w:tcW w:w="567" w:type="dxa"/>
          </w:tcPr>
          <w:p w14:paraId="4AE4ABD2" w14:textId="43A080B6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DA49B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14:paraId="6E52FE53" w14:textId="77777777" w:rsidR="002327ED" w:rsidRPr="005F4AB0" w:rsidRDefault="002327ED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2327ED" w:rsidRPr="005F4AB0" w:rsidRDefault="002327ED" w:rsidP="002327ED">
            <w:pPr>
              <w:rPr>
                <w:szCs w:val="24"/>
              </w:rPr>
            </w:pPr>
          </w:p>
          <w:p w14:paraId="3EB88B5E" w14:textId="1329E329" w:rsidR="002327ED" w:rsidRPr="005F4AB0" w:rsidRDefault="002327ED" w:rsidP="002327ED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2327ED" w:rsidRPr="005F4AB0" w:rsidRDefault="002327ED" w:rsidP="002327ED">
            <w:pPr>
              <w:rPr>
                <w:b/>
                <w:bCs/>
                <w:szCs w:val="24"/>
              </w:rPr>
            </w:pPr>
          </w:p>
        </w:tc>
      </w:tr>
      <w:tr w:rsidR="003E10D6" w:rsidRPr="005F4AB0" w14:paraId="1A4F9BBD" w14:textId="77777777" w:rsidTr="006568DC">
        <w:tc>
          <w:tcPr>
            <w:tcW w:w="567" w:type="dxa"/>
          </w:tcPr>
          <w:p w14:paraId="21DE8EDB" w14:textId="06EB9446" w:rsidR="003E10D6" w:rsidRPr="005F4AB0" w:rsidRDefault="003E10D6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A49B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073444A0" w14:textId="77777777" w:rsidR="003E10D6" w:rsidRDefault="003E10D6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657BAA6E" w14:textId="77777777" w:rsidR="003E10D6" w:rsidRDefault="003E10D6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54463A6A" w14:textId="77777777" w:rsidR="003E10D6" w:rsidRPr="00F65FE0" w:rsidRDefault="003E10D6" w:rsidP="003E10D6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721B3F12" w14:textId="7B396F9C" w:rsidR="003E10D6" w:rsidRPr="005F4AB0" w:rsidRDefault="003E10D6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F4AB0" w:rsidRPr="005F4AB0" w14:paraId="1C755367" w14:textId="77777777" w:rsidTr="006568DC">
        <w:tc>
          <w:tcPr>
            <w:tcW w:w="567" w:type="dxa"/>
          </w:tcPr>
          <w:p w14:paraId="534497D5" w14:textId="40D4BABA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3E10D6">
              <w:rPr>
                <w:b/>
                <w:snapToGrid w:val="0"/>
                <w:szCs w:val="24"/>
              </w:rPr>
              <w:t>1</w:t>
            </w:r>
            <w:r w:rsidR="00CB5ED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0981A518" w14:textId="77777777" w:rsidR="002327ED" w:rsidRPr="005F4AB0" w:rsidRDefault="002327ED" w:rsidP="002327E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2327ED" w:rsidRPr="005F4AB0" w:rsidRDefault="002327ED" w:rsidP="002327E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7B50F7A3" w:rsidR="002327ED" w:rsidRPr="00CB5EDD" w:rsidRDefault="002327ED" w:rsidP="002327ED">
            <w:pPr>
              <w:rPr>
                <w:snapToGrid w:val="0"/>
                <w:szCs w:val="24"/>
              </w:rPr>
            </w:pPr>
            <w:r w:rsidRPr="00CB5EDD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CB5EDD">
              <w:rPr>
                <w:szCs w:val="24"/>
              </w:rPr>
              <w:t>t</w:t>
            </w:r>
            <w:r w:rsidR="002B4A17" w:rsidRPr="00CB5EDD">
              <w:rPr>
                <w:szCs w:val="24"/>
              </w:rPr>
              <w:t>i</w:t>
            </w:r>
            <w:r w:rsidRPr="00CB5EDD">
              <w:rPr>
                <w:szCs w:val="24"/>
              </w:rPr>
              <w:t xml:space="preserve">sdag den </w:t>
            </w:r>
            <w:r w:rsidR="002B4A17" w:rsidRPr="00CB5EDD">
              <w:rPr>
                <w:szCs w:val="24"/>
              </w:rPr>
              <w:t>10</w:t>
            </w:r>
            <w:r w:rsidRPr="00CB5EDD">
              <w:rPr>
                <w:szCs w:val="24"/>
              </w:rPr>
              <w:t xml:space="preserve"> </w:t>
            </w:r>
            <w:r w:rsidR="009207F4" w:rsidRPr="00CB5EDD">
              <w:rPr>
                <w:szCs w:val="24"/>
              </w:rPr>
              <w:t>novem</w:t>
            </w:r>
            <w:r w:rsidRPr="00CB5EDD">
              <w:rPr>
                <w:szCs w:val="24"/>
              </w:rPr>
              <w:t>ber 2020 kl. 1</w:t>
            </w:r>
            <w:r w:rsidR="002B4A17" w:rsidRPr="00CB5EDD">
              <w:rPr>
                <w:szCs w:val="24"/>
              </w:rPr>
              <w:t>1</w:t>
            </w:r>
            <w:r w:rsidRPr="00CB5EDD">
              <w:rPr>
                <w:szCs w:val="24"/>
              </w:rPr>
              <w:t>.00</w:t>
            </w:r>
            <w:r w:rsidRPr="00CB5EDD">
              <w:rPr>
                <w:snapToGrid w:val="0"/>
                <w:szCs w:val="24"/>
              </w:rPr>
              <w:t>.</w:t>
            </w:r>
          </w:p>
          <w:p w14:paraId="4F6979E0" w14:textId="77777777" w:rsidR="002327ED" w:rsidRPr="005F4AB0" w:rsidRDefault="002327ED" w:rsidP="002327ED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F4AB0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6568FBEB" w14:textId="77777777" w:rsidR="000A4CE8" w:rsidRDefault="000A4CE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084815B1" w14:textId="7046B1D2" w:rsidR="000A4CE8" w:rsidRDefault="000A4CE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367F47C1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513ED819" w14:textId="77777777" w:rsidR="00F5365E" w:rsidRDefault="00F5365E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2EFF4506" w14:textId="77777777" w:rsidR="00533075" w:rsidRDefault="00533075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9AFF964" w:rsidR="002327ED" w:rsidRPr="005F4AB0" w:rsidRDefault="00533075" w:rsidP="002327E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</w:t>
            </w:r>
            <w:r w:rsidR="002327ED" w:rsidRPr="000A4CE8">
              <w:rPr>
                <w:szCs w:val="24"/>
              </w:rPr>
              <w:t xml:space="preserve">usteras den </w:t>
            </w:r>
            <w:r w:rsidR="002B4A17">
              <w:rPr>
                <w:snapToGrid w:val="0"/>
                <w:szCs w:val="24"/>
              </w:rPr>
              <w:t>1</w:t>
            </w:r>
            <w:r w:rsidR="003908E4">
              <w:rPr>
                <w:snapToGrid w:val="0"/>
                <w:szCs w:val="24"/>
              </w:rPr>
              <w:t>0</w:t>
            </w:r>
            <w:r w:rsidR="009207F4" w:rsidRPr="000A4CE8">
              <w:rPr>
                <w:snapToGrid w:val="0"/>
                <w:szCs w:val="24"/>
              </w:rPr>
              <w:t xml:space="preserve"> november</w:t>
            </w:r>
            <w:r w:rsidR="002327ED" w:rsidRPr="000A4CE8">
              <w:rPr>
                <w:snapToGrid w:val="0"/>
                <w:szCs w:val="24"/>
              </w:rPr>
              <w:t xml:space="preserve"> 2020</w:t>
            </w:r>
          </w:p>
        </w:tc>
      </w:tr>
    </w:tbl>
    <w:p w14:paraId="3AF8DBBD" w14:textId="77777777" w:rsidR="00F30572" w:rsidRPr="00BB519C" w:rsidRDefault="00F30572">
      <w:pPr>
        <w:rPr>
          <w:sz w:val="20"/>
        </w:rPr>
      </w:pPr>
    </w:p>
    <w:p w14:paraId="7F3D4B5D" w14:textId="4BC6AE61" w:rsidR="002B4A17" w:rsidRDefault="002B4A17">
      <w:pPr>
        <w:widowControl/>
        <w:rPr>
          <w:sz w:val="20"/>
        </w:rPr>
      </w:pPr>
      <w:r>
        <w:rPr>
          <w:sz w:val="20"/>
        </w:rPr>
        <w:br w:type="page"/>
      </w:r>
    </w:p>
    <w:p w14:paraId="201CA97D" w14:textId="069EE99E" w:rsidR="00C961EE" w:rsidRDefault="00C961EE" w:rsidP="00C961EE">
      <w:pPr>
        <w:widowControl/>
        <w:rPr>
          <w:sz w:val="20"/>
        </w:rPr>
      </w:pPr>
    </w:p>
    <w:p w14:paraId="197517A3" w14:textId="77777777" w:rsidR="002B4A17" w:rsidRPr="00811F66" w:rsidRDefault="002B4A17" w:rsidP="00C961EE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402A9F" w:rsidRPr="00402A9F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0099DAAB" w14:textId="61B792AF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</w:t>
            </w:r>
            <w:r w:rsidR="00A36F5C" w:rsidRPr="00402A9F">
              <w:rPr>
                <w:sz w:val="22"/>
                <w:szCs w:val="22"/>
              </w:rPr>
              <w:t>20</w:t>
            </w:r>
            <w:r w:rsidRPr="00402A9F">
              <w:rPr>
                <w:sz w:val="22"/>
                <w:szCs w:val="22"/>
              </w:rPr>
              <w:t>/2</w:t>
            </w:r>
            <w:r w:rsidR="00A36F5C" w:rsidRPr="00402A9F">
              <w:rPr>
                <w:sz w:val="22"/>
                <w:szCs w:val="22"/>
              </w:rPr>
              <w:t>1</w:t>
            </w:r>
            <w:r w:rsidRPr="00402A9F">
              <w:rPr>
                <w:sz w:val="22"/>
                <w:szCs w:val="22"/>
              </w:rPr>
              <w:t>:</w:t>
            </w:r>
            <w:r w:rsidR="002B4A17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02A9F" w:rsidRPr="00402A9F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2EB615D8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232EA12F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DD79EF" w:rsidRPr="00DD79EF">
              <w:rPr>
                <w:sz w:val="20"/>
              </w:rPr>
              <w:t xml:space="preserve"> </w:t>
            </w:r>
            <w:proofErr w:type="gramStart"/>
            <w:r w:rsidR="002B4A17">
              <w:rPr>
                <w:sz w:val="20"/>
              </w:rPr>
              <w:t>2-</w:t>
            </w:r>
            <w:r w:rsidR="00CB5EDD">
              <w:rPr>
                <w:sz w:val="20"/>
              </w:rPr>
              <w:t>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4EEA3D59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F5365E">
              <w:rPr>
                <w:sz w:val="20"/>
              </w:rPr>
              <w:t xml:space="preserve"> </w:t>
            </w:r>
            <w:r w:rsidR="00CB5EDD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0B405ECB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CB5EDD">
              <w:rPr>
                <w:sz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005CE84C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 w:rsidR="00CB5EDD">
              <w:rPr>
                <w:sz w:val="20"/>
              </w:rPr>
              <w:t>8-12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2A9F" w:rsidRPr="00402A9F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402A9F" w:rsidRPr="00402A9F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045C32DB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607401BE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49CD87A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2E0A05C1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20481F07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6C6A1E2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3AABEE6B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12FD53D9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52F838CB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4C9C2167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7819B97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541C98CC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06FB96AE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3652636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2B375A9D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6C51C79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57F443C6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3B1D4701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4860C682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0B8FB4D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406FAB2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1BE3EE11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570192DC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273E7A04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35DCCBF8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307AA40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17C30274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1546113A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62B3F59A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4D53B53D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396E885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3879A0F0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31DA5873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437FE1F5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67B09C4C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3856D80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79D76050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21A63A15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398E958E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40DC1C62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0CE7A73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4338DFD8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6AFD35CF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E09DADE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30A14B85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6A5CF75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7E8C745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0A1FBC6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4ECF84A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2E069D5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19D061A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161683A0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1AFE7061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24385F9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626CE1D7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A0A2F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4C823CA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25E6BB49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36249F7F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222AA8B9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0C9B46A7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2691620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5E3779FE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110315CB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15792EAA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5AF628B6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3019B75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3942EE0F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1B627A73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60EACD1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241A4519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1EC65A8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3C55F6F6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5DB1BACA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83405BE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423EED69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334C426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0E859A5C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1B65BF61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2D6565CB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5030DAF2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2A9F" w:rsidRPr="00402A9F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7A76EC0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5A82851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62E0860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52D8D14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2840A3C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3F4A958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02543DC9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31677033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001BA6A3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0283CD3C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46FB051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268B3EF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21A7343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2B57179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20C66245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4153C9A0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0568D41E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07C9FBE6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521B803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4731A50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21FE7A16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5AE8F22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0CC9EE93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4ED6E8CE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5575B67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3371E2B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04906B5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42AD11C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2C0E7BB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26E91FD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3100AFCF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20D0DBB4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32A0A7C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21E9AFDD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5694997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37662D24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71BD431A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4264747B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5EFCE42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778F1C3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02655B1D" w:rsidR="00C961EE" w:rsidRPr="006B1362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22D5725E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1915843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580050D3" w:rsidR="00C961EE" w:rsidRPr="00402A9F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66CCC4DD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05CB6420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66BD434A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39E3799D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1FCD4EA1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2C24EE0E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013011BB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4DCE9398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6B5C44F6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20E42496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6EA3E70F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58A936B0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2C9C9B06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2F67A2BC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67BC09A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275A3C43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45DF6CB5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05DE8D4D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0900FC5F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47F4" w:rsidRPr="00462BA4" w14:paraId="07AD331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184F" w14:textId="5A273C40" w:rsidR="00BB47F4" w:rsidRPr="0030183C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591A" w14:textId="0929EC54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72" w14:textId="044B29D5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4DC0" w14:textId="28467EBF" w:rsidR="00BB47F4" w:rsidRPr="00771D47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8C86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F59" w14:textId="06C23624" w:rsidR="00BB47F4" w:rsidRPr="00771D47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E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9DDA" w14:textId="3FB1A5BE" w:rsidR="00BB47F4" w:rsidRPr="00437544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7A53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CE75" w14:textId="42168438" w:rsidR="00BB47F4" w:rsidRPr="00437544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29F4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7279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57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E20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37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30EC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9C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541E" w:rsidRPr="00462BA4" w14:paraId="4D22BF2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4001" w14:textId="5C757B7B" w:rsidR="00D3541E" w:rsidRPr="00402A9F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2707" w14:textId="77777777" w:rsidR="00D3541E" w:rsidRPr="004C2CC0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0804" w14:textId="77777777" w:rsidR="00D3541E" w:rsidRPr="004C2CC0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5E71" w14:textId="1EAB0D6C" w:rsidR="00D3541E" w:rsidRPr="00771D47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D87C" w14:textId="77777777" w:rsidR="00D3541E" w:rsidRPr="00771D47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F92C" w14:textId="539F5B30" w:rsidR="00D3541E" w:rsidRPr="00771D47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494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596C" w14:textId="08C97F7E" w:rsidR="00D3541E" w:rsidRPr="00437544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8782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690E" w14:textId="2C1BEEE1" w:rsidR="00D3541E" w:rsidRPr="00437544" w:rsidRDefault="00CB5ED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2E54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2A40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BC02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5BA3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5DEB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FB2E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E262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p w14:paraId="1917CA68" w14:textId="77777777" w:rsidR="009207F4" w:rsidRDefault="009207F4" w:rsidP="006B1362">
      <w:pPr>
        <w:widowControl/>
        <w:ind w:left="7824"/>
        <w:rPr>
          <w:b/>
          <w:szCs w:val="24"/>
        </w:rPr>
      </w:pPr>
    </w:p>
    <w:sectPr w:rsidR="009207F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6C84"/>
    <w:multiLevelType w:val="hybridMultilevel"/>
    <w:tmpl w:val="9EE40B8E"/>
    <w:lvl w:ilvl="0" w:tplc="42644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4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13"/>
  </w:num>
  <w:num w:numId="14">
    <w:abstractNumId w:val="10"/>
  </w:num>
  <w:num w:numId="15">
    <w:abstractNumId w:val="3"/>
  </w:num>
  <w:num w:numId="16">
    <w:abstractNumId w:val="13"/>
  </w:num>
  <w:num w:numId="17">
    <w:abstractNumId w:val="12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077B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CE8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39E1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703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05D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3783D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9BA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27ED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15C1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A17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54D9"/>
    <w:rsid w:val="00355C7D"/>
    <w:rsid w:val="00355E9D"/>
    <w:rsid w:val="00356383"/>
    <w:rsid w:val="003601D5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08E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81E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0D6"/>
    <w:rsid w:val="003E15A3"/>
    <w:rsid w:val="003E239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1D4E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075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38D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485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1F66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27A"/>
    <w:rsid w:val="008557FA"/>
    <w:rsid w:val="00856ACB"/>
    <w:rsid w:val="00856EFF"/>
    <w:rsid w:val="00857EE5"/>
    <w:rsid w:val="0086156B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7F4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42C1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D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27919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6E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5ED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541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49BF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678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1D6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1959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265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07F99"/>
    <w:rsid w:val="00F119C0"/>
    <w:rsid w:val="00F12717"/>
    <w:rsid w:val="00F129B3"/>
    <w:rsid w:val="00F13BFD"/>
    <w:rsid w:val="00F14020"/>
    <w:rsid w:val="00F14285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65E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AF5F-E49D-45A9-A218-1F98DCAB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640</Words>
  <Characters>4203</Characters>
  <Application>Microsoft Office Word</Application>
  <DocSecurity>4</DocSecurity>
  <Lines>1401</Lines>
  <Paragraphs>322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2020-10-23T11:53:00Z</cp:lastPrinted>
  <dcterms:created xsi:type="dcterms:W3CDTF">2020-11-10T13:05:00Z</dcterms:created>
  <dcterms:modified xsi:type="dcterms:W3CDTF">2020-11-10T13:05:00Z</dcterms:modified>
</cp:coreProperties>
</file>