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83AD44" w14:textId="77777777">
        <w:tc>
          <w:tcPr>
            <w:tcW w:w="2268" w:type="dxa"/>
          </w:tcPr>
          <w:p w14:paraId="12F5A2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7480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C5F257" w14:textId="77777777">
        <w:tc>
          <w:tcPr>
            <w:tcW w:w="2268" w:type="dxa"/>
          </w:tcPr>
          <w:p w14:paraId="3A9ACC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9185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E6A012" w14:textId="77777777">
        <w:tc>
          <w:tcPr>
            <w:tcW w:w="3402" w:type="dxa"/>
            <w:gridSpan w:val="2"/>
          </w:tcPr>
          <w:p w14:paraId="00EEE5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ECD6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E79398" w14:textId="77777777">
        <w:tc>
          <w:tcPr>
            <w:tcW w:w="2268" w:type="dxa"/>
          </w:tcPr>
          <w:p w14:paraId="41978B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DA6F2A" w14:textId="580B246E" w:rsidR="006E4E11" w:rsidRPr="00ED583F" w:rsidRDefault="00184DFB" w:rsidP="0075797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757972">
              <w:rPr>
                <w:sz w:val="20"/>
              </w:rPr>
              <w:t>03747</w:t>
            </w:r>
            <w:r>
              <w:rPr>
                <w:sz w:val="20"/>
              </w:rPr>
              <w:t>/FS</w:t>
            </w:r>
          </w:p>
        </w:tc>
      </w:tr>
      <w:tr w:rsidR="006E4E11" w14:paraId="3E8AF660" w14:textId="77777777">
        <w:tc>
          <w:tcPr>
            <w:tcW w:w="2268" w:type="dxa"/>
          </w:tcPr>
          <w:p w14:paraId="22161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D51B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BCBB04" w14:textId="77777777">
        <w:trPr>
          <w:trHeight w:val="284"/>
        </w:trPr>
        <w:tc>
          <w:tcPr>
            <w:tcW w:w="4911" w:type="dxa"/>
          </w:tcPr>
          <w:p w14:paraId="741A946B" w14:textId="77777777" w:rsidR="006E4E11" w:rsidRDefault="00184D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75BE824" w14:textId="77777777">
        <w:trPr>
          <w:trHeight w:val="284"/>
        </w:trPr>
        <w:tc>
          <w:tcPr>
            <w:tcW w:w="4911" w:type="dxa"/>
          </w:tcPr>
          <w:p w14:paraId="755F62BD" w14:textId="77777777" w:rsidR="006E4E11" w:rsidRDefault="00184D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416FA048" w14:textId="77777777">
        <w:trPr>
          <w:trHeight w:val="284"/>
        </w:trPr>
        <w:tc>
          <w:tcPr>
            <w:tcW w:w="4911" w:type="dxa"/>
          </w:tcPr>
          <w:p w14:paraId="4BE594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9641B" w14:paraId="1F3899E1" w14:textId="77777777">
        <w:trPr>
          <w:trHeight w:val="284"/>
        </w:trPr>
        <w:tc>
          <w:tcPr>
            <w:tcW w:w="4911" w:type="dxa"/>
          </w:tcPr>
          <w:p w14:paraId="7264C724" w14:textId="3761563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641B" w:rsidRPr="00B9641B" w14:paraId="54F67019" w14:textId="77777777">
        <w:trPr>
          <w:trHeight w:val="284"/>
        </w:trPr>
        <w:tc>
          <w:tcPr>
            <w:tcW w:w="4911" w:type="dxa"/>
          </w:tcPr>
          <w:p w14:paraId="5974127F" w14:textId="2C34F9BC" w:rsidR="00B9641B" w:rsidRDefault="00B9641B" w:rsidP="00B964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641B" w:rsidRPr="00B9641B" w14:paraId="1BADA627" w14:textId="77777777">
        <w:trPr>
          <w:trHeight w:val="284"/>
        </w:trPr>
        <w:tc>
          <w:tcPr>
            <w:tcW w:w="4911" w:type="dxa"/>
          </w:tcPr>
          <w:p w14:paraId="0D374062" w14:textId="075D69E8" w:rsidR="00B9641B" w:rsidRDefault="00B9641B" w:rsidP="00B964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641B" w:rsidRPr="00B9641B" w14:paraId="7BC25117" w14:textId="77777777">
        <w:trPr>
          <w:trHeight w:val="284"/>
        </w:trPr>
        <w:tc>
          <w:tcPr>
            <w:tcW w:w="4911" w:type="dxa"/>
          </w:tcPr>
          <w:p w14:paraId="6FCBE2A2" w14:textId="25B49D22" w:rsidR="00B9641B" w:rsidRDefault="00B9641B" w:rsidP="00B964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641B" w:rsidRPr="00B9641B" w14:paraId="71F5FC3A" w14:textId="77777777">
        <w:trPr>
          <w:trHeight w:val="284"/>
        </w:trPr>
        <w:tc>
          <w:tcPr>
            <w:tcW w:w="4911" w:type="dxa"/>
          </w:tcPr>
          <w:p w14:paraId="68ADE34D" w14:textId="1CFCEF81" w:rsidR="00B9641B" w:rsidRDefault="00B9641B" w:rsidP="00B964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641B" w:rsidRPr="00B9641B" w14:paraId="7B50BC18" w14:textId="77777777">
        <w:trPr>
          <w:trHeight w:val="284"/>
        </w:trPr>
        <w:tc>
          <w:tcPr>
            <w:tcW w:w="4911" w:type="dxa"/>
          </w:tcPr>
          <w:p w14:paraId="4245656C" w14:textId="4A47BFA6" w:rsidR="00B9641B" w:rsidRDefault="00B9641B" w:rsidP="00662E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4CD915" w14:textId="77777777" w:rsidR="006E4E11" w:rsidRDefault="00184DFB">
      <w:pPr>
        <w:framePr w:w="4400" w:h="2523" w:wrap="notBeside" w:vAnchor="page" w:hAnchor="page" w:x="6453" w:y="2445"/>
        <w:ind w:left="142"/>
      </w:pPr>
      <w:r>
        <w:t>Till riksdagen</w:t>
      </w:r>
    </w:p>
    <w:p w14:paraId="1630D7EB" w14:textId="6473E550" w:rsidR="006E4E11" w:rsidRDefault="00184DFB" w:rsidP="00184DFB">
      <w:pPr>
        <w:pStyle w:val="RKrubrik"/>
        <w:pBdr>
          <w:bottom w:val="single" w:sz="4" w:space="1" w:color="auto"/>
        </w:pBdr>
        <w:spacing w:before="0" w:after="0"/>
      </w:pPr>
      <w:r>
        <w:t>Svar på fråga 2016/17:16</w:t>
      </w:r>
      <w:r w:rsidR="00256830">
        <w:t>68</w:t>
      </w:r>
      <w:r>
        <w:t xml:space="preserve"> av </w:t>
      </w:r>
      <w:r w:rsidR="00256830">
        <w:t xml:space="preserve">Cecilia Widegren </w:t>
      </w:r>
      <w:r>
        <w:t xml:space="preserve">(M) </w:t>
      </w:r>
      <w:r w:rsidR="00256830">
        <w:t>Gemensam nationell läkemedelslista i långbänk</w:t>
      </w:r>
    </w:p>
    <w:p w14:paraId="6AD80B50" w14:textId="77777777" w:rsidR="006E4E11" w:rsidRDefault="006E4E11">
      <w:pPr>
        <w:pStyle w:val="RKnormal"/>
      </w:pPr>
    </w:p>
    <w:p w14:paraId="7D36FE0F" w14:textId="16FCAA4A" w:rsidR="006E4E11" w:rsidRDefault="00757972">
      <w:pPr>
        <w:pStyle w:val="RKnormal"/>
      </w:pPr>
      <w:r>
        <w:t>Cecilia Widegren</w:t>
      </w:r>
      <w:r w:rsidR="00184DFB">
        <w:t xml:space="preserve"> har frågat </w:t>
      </w:r>
      <w:r w:rsidR="00D3391D">
        <w:t>mig</w:t>
      </w:r>
      <w:r>
        <w:t xml:space="preserve"> vad </w:t>
      </w:r>
      <w:r w:rsidR="00D3391D">
        <w:t xml:space="preserve">jag </w:t>
      </w:r>
      <w:r>
        <w:t xml:space="preserve">och regeringen väntar på samt när </w:t>
      </w:r>
      <w:r w:rsidR="00D3391D">
        <w:t xml:space="preserve">vi </w:t>
      </w:r>
      <w:r>
        <w:t>avser att lägga fram en proposition om en nationell gemensam läkemedelslista</w:t>
      </w:r>
      <w:r w:rsidR="00184DFB">
        <w:t xml:space="preserve">. </w:t>
      </w:r>
    </w:p>
    <w:p w14:paraId="28F34076" w14:textId="77777777" w:rsidR="00D3391D" w:rsidRDefault="00D3391D">
      <w:pPr>
        <w:pStyle w:val="RKnormal"/>
      </w:pPr>
    </w:p>
    <w:p w14:paraId="1DC6EDA5" w14:textId="77777777" w:rsidR="007B3773" w:rsidRDefault="00D3391D" w:rsidP="00D3391D">
      <w:pPr>
        <w:pStyle w:val="RKnormal"/>
      </w:pPr>
      <w:r w:rsidRPr="00D3391D">
        <w:t>Regeringen är väl medveten om att behörig hälso- och sjukvårdspersonal, apotekspersonal och patienter behöver få tillgång till samlade uppgifter om patientens ordinerade läkemedel. Frågan är högt prioriterad inom Socialdepartementet</w:t>
      </w:r>
      <w:r>
        <w:t xml:space="preserve"> och</w:t>
      </w:r>
      <w:r w:rsidR="00757972">
        <w:t xml:space="preserve"> bereds i Regeringskansliet. </w:t>
      </w:r>
    </w:p>
    <w:p w14:paraId="1845DA73" w14:textId="77777777" w:rsidR="007B3773" w:rsidRDefault="007B3773" w:rsidP="00D3391D">
      <w:pPr>
        <w:pStyle w:val="RKnormal"/>
      </w:pPr>
    </w:p>
    <w:p w14:paraId="6A812CFA" w14:textId="7245726B" w:rsidR="007B3773" w:rsidRDefault="007B3773" w:rsidP="00D3391D">
      <w:pPr>
        <w:pStyle w:val="RKnormal"/>
      </w:pPr>
      <w:r w:rsidRPr="007B3773">
        <w:t>Det övergripande målet med en nationell läkemedelslista är att skapa en samlad bild av en patients läkemedelsbehandling, oavsett var i landet patienten har ordinerats eller hämtat ut sina läkemedel. Förslaget</w:t>
      </w:r>
      <w:r w:rsidR="00BD2339">
        <w:t xml:space="preserve"> i Promemorian Nationell läkemedelslista (Ds 2016:44)</w:t>
      </w:r>
      <w:r w:rsidRPr="007B3773">
        <w:t xml:space="preserve"> har utformats för att göra det möjligt att öka patientsäkerheten i läkemedelsprocessens olika steg, samtidigt som det behov av integritetsskydd som patienten har kan tillgodoses.</w:t>
      </w:r>
      <w:r>
        <w:t xml:space="preserve"> </w:t>
      </w:r>
      <w:r w:rsidR="001778B1">
        <w:t xml:space="preserve">Promemorian har remitterats till 130 instanser och sista datum att lämna synpunkter var den 13 april 2017. </w:t>
      </w:r>
    </w:p>
    <w:p w14:paraId="0914BA42" w14:textId="77777777" w:rsidR="00B24867" w:rsidRDefault="00B24867" w:rsidP="00D3391D">
      <w:pPr>
        <w:pStyle w:val="RKnormal"/>
      </w:pPr>
    </w:p>
    <w:p w14:paraId="7B3A2601" w14:textId="3D30D850" w:rsidR="00B24867" w:rsidRDefault="00B24867" w:rsidP="00D3391D">
      <w:pPr>
        <w:pStyle w:val="RKnormal"/>
      </w:pPr>
      <w:r>
        <w:t xml:space="preserve">E-hälsomyndigheten har fått i uppdrag av regeringen att göra en förstudie om hur en kommande nationell läkemedelslista kan realiseras samt att förbereda införandet av en sådan. </w:t>
      </w:r>
      <w:r w:rsidRPr="00B24867">
        <w:t xml:space="preserve">Förstudien </w:t>
      </w:r>
      <w:r w:rsidR="00BD2339">
        <w:t xml:space="preserve">ska redovisas senast den 1 juli 2017 och </w:t>
      </w:r>
      <w:r w:rsidRPr="00B24867">
        <w:t>ska visa vilka insatser som krävs för utveckling och införande av en ny teknisk plattform inklusive tillhörande gränssnitt och en struktur för behörighetsstyrning.</w:t>
      </w:r>
      <w:r w:rsidR="00BD2339">
        <w:t xml:space="preserve"> </w:t>
      </w:r>
      <w:r w:rsidR="007C6713">
        <w:t>E</w:t>
      </w:r>
      <w:r w:rsidR="007C6713">
        <w:noBreakHyphen/>
        <w:t xml:space="preserve">hälsomyndigheten ska också </w:t>
      </w:r>
      <w:r w:rsidR="007C6713" w:rsidRPr="007C6713">
        <w:t>genomföra förberedande insatser som ligger inom myndighetens ansvarsområde så att arbetet med nationella läkemedelslistan kan påbörjas snarast möjligt när regeringen genomfört nödvändigt utredningsarbete.</w:t>
      </w:r>
      <w:r w:rsidR="007C6713">
        <w:t xml:space="preserve"> Det uppdraget ska redovisas senast den 31 oktober 2017.</w:t>
      </w:r>
    </w:p>
    <w:p w14:paraId="1CC6656D" w14:textId="77777777" w:rsidR="007B3773" w:rsidRDefault="007B3773" w:rsidP="00D3391D">
      <w:pPr>
        <w:pStyle w:val="RKnormal"/>
      </w:pPr>
    </w:p>
    <w:p w14:paraId="14DE892A" w14:textId="046A40FA" w:rsidR="00FD36A7" w:rsidRDefault="00D3391D" w:rsidP="00D3391D">
      <w:pPr>
        <w:pStyle w:val="RKnormal"/>
      </w:pPr>
      <w:r>
        <w:t>F</w:t>
      </w:r>
      <w:r w:rsidR="00454FE8">
        <w:t xml:space="preserve">örslagen </w:t>
      </w:r>
      <w:r>
        <w:t xml:space="preserve">som rör en nationell läkemedelslista </w:t>
      </w:r>
      <w:r w:rsidR="00454FE8">
        <w:t xml:space="preserve">måste </w:t>
      </w:r>
      <w:r w:rsidR="001778B1">
        <w:t xml:space="preserve">också </w:t>
      </w:r>
      <w:r w:rsidR="00454FE8">
        <w:t xml:space="preserve">samordnas med förslag som tas fram i Socialdataskyddsutredningen som bl.a. ska föreslå hur </w:t>
      </w:r>
      <w:r w:rsidR="00454FE8" w:rsidRPr="00454FE8">
        <w:t xml:space="preserve">författningar inom </w:t>
      </w:r>
      <w:r w:rsidR="00454FE8">
        <w:t xml:space="preserve">Socialdepartementets </w:t>
      </w:r>
      <w:r w:rsidR="00454FE8" w:rsidRPr="00454FE8">
        <w:t xml:space="preserve">verksamhetsområde </w:t>
      </w:r>
      <w:r w:rsidR="00454FE8" w:rsidRPr="00454FE8">
        <w:lastRenderedPageBreak/>
        <w:t xml:space="preserve">ska anpassas till </w:t>
      </w:r>
      <w:r w:rsidR="00454FE8">
        <w:t>EU:s nya dataskyddsförordning</w:t>
      </w:r>
      <w:r w:rsidR="00B24867">
        <w:t xml:space="preserve"> och som ska redovisas senast den 31 augusti 2017</w:t>
      </w:r>
      <w:r w:rsidR="00454FE8">
        <w:t>.</w:t>
      </w:r>
      <w:r>
        <w:t xml:space="preserve"> </w:t>
      </w:r>
    </w:p>
    <w:p w14:paraId="3840DD49" w14:textId="77777777" w:rsidR="00616433" w:rsidRDefault="00616433" w:rsidP="00FD36A7"/>
    <w:p w14:paraId="3C04960A" w14:textId="77777777" w:rsidR="00184DFB" w:rsidRDefault="00184DFB">
      <w:pPr>
        <w:pStyle w:val="RKnormal"/>
      </w:pPr>
    </w:p>
    <w:p w14:paraId="16FCE2B7" w14:textId="1BF3A205" w:rsidR="00184DFB" w:rsidRDefault="00184DFB">
      <w:pPr>
        <w:pStyle w:val="RKnormal"/>
      </w:pPr>
      <w:r>
        <w:t xml:space="preserve">Stockholm den </w:t>
      </w:r>
      <w:r w:rsidR="00454FE8">
        <w:t>30</w:t>
      </w:r>
      <w:r>
        <w:t xml:space="preserve"> juni 2017</w:t>
      </w:r>
    </w:p>
    <w:p w14:paraId="7E923B3A" w14:textId="77777777" w:rsidR="00184DFB" w:rsidRDefault="00184DFB">
      <w:pPr>
        <w:pStyle w:val="RKnormal"/>
      </w:pPr>
    </w:p>
    <w:p w14:paraId="4AF71B7A" w14:textId="77777777" w:rsidR="00184DFB" w:rsidRDefault="00184DFB">
      <w:pPr>
        <w:pStyle w:val="RKnormal"/>
      </w:pPr>
    </w:p>
    <w:p w14:paraId="04E5F775" w14:textId="77777777" w:rsidR="00184DFB" w:rsidRDefault="00184DFB">
      <w:pPr>
        <w:pStyle w:val="RKnormal"/>
      </w:pPr>
      <w:r>
        <w:t>Annika Strandhäll</w:t>
      </w:r>
    </w:p>
    <w:sectPr w:rsidR="00184DF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2481A" w14:textId="77777777" w:rsidR="00EB61B8" w:rsidRDefault="00EB61B8">
      <w:r>
        <w:separator/>
      </w:r>
    </w:p>
  </w:endnote>
  <w:endnote w:type="continuationSeparator" w:id="0">
    <w:p w14:paraId="7CDD5A4E" w14:textId="77777777" w:rsidR="00EB61B8" w:rsidRDefault="00EB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2F8B5" w14:textId="77777777" w:rsidR="00EB61B8" w:rsidRDefault="00EB61B8">
      <w:r>
        <w:separator/>
      </w:r>
    </w:p>
  </w:footnote>
  <w:footnote w:type="continuationSeparator" w:id="0">
    <w:p w14:paraId="58E84A6F" w14:textId="77777777" w:rsidR="00EB61B8" w:rsidRDefault="00EB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785B5" w14:textId="77777777" w:rsidR="00EB61B8" w:rsidRDefault="00EB61B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3E3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B61B8" w14:paraId="0E5B0369" w14:textId="77777777">
      <w:trPr>
        <w:cantSplit/>
      </w:trPr>
      <w:tc>
        <w:tcPr>
          <w:tcW w:w="3119" w:type="dxa"/>
        </w:tcPr>
        <w:p w14:paraId="7F113409" w14:textId="77777777" w:rsidR="00EB61B8" w:rsidRDefault="00EB61B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41D1" w14:textId="77777777" w:rsidR="00EB61B8" w:rsidRDefault="00EB61B8">
          <w:pPr>
            <w:pStyle w:val="Sidhuvud"/>
            <w:ind w:right="360"/>
          </w:pPr>
        </w:p>
      </w:tc>
      <w:tc>
        <w:tcPr>
          <w:tcW w:w="1525" w:type="dxa"/>
        </w:tcPr>
        <w:p w14:paraId="5517D534" w14:textId="77777777" w:rsidR="00EB61B8" w:rsidRDefault="00EB61B8">
          <w:pPr>
            <w:pStyle w:val="Sidhuvud"/>
            <w:ind w:right="360"/>
          </w:pPr>
        </w:p>
      </w:tc>
    </w:tr>
  </w:tbl>
  <w:p w14:paraId="549E8C9D" w14:textId="77777777" w:rsidR="00EB61B8" w:rsidRDefault="00EB61B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1B9F7" w14:textId="77777777" w:rsidR="00EB61B8" w:rsidRDefault="00EB61B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797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B61B8" w14:paraId="57C66A21" w14:textId="77777777">
      <w:trPr>
        <w:cantSplit/>
      </w:trPr>
      <w:tc>
        <w:tcPr>
          <w:tcW w:w="3119" w:type="dxa"/>
        </w:tcPr>
        <w:p w14:paraId="475824ED" w14:textId="77777777" w:rsidR="00EB61B8" w:rsidRDefault="00EB61B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8D7D07" w14:textId="77777777" w:rsidR="00EB61B8" w:rsidRDefault="00EB61B8">
          <w:pPr>
            <w:pStyle w:val="Sidhuvud"/>
            <w:ind w:right="360"/>
          </w:pPr>
        </w:p>
      </w:tc>
      <w:tc>
        <w:tcPr>
          <w:tcW w:w="1525" w:type="dxa"/>
        </w:tcPr>
        <w:p w14:paraId="1E0242B9" w14:textId="77777777" w:rsidR="00EB61B8" w:rsidRDefault="00EB61B8">
          <w:pPr>
            <w:pStyle w:val="Sidhuvud"/>
            <w:ind w:right="360"/>
          </w:pPr>
        </w:p>
      </w:tc>
    </w:tr>
  </w:tbl>
  <w:p w14:paraId="71E2534B" w14:textId="77777777" w:rsidR="00EB61B8" w:rsidRDefault="00EB61B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95E6B" w14:textId="77777777" w:rsidR="00EB61B8" w:rsidRDefault="00EB61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AD30D3" wp14:editId="6A36BA0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81F69" w14:textId="77777777" w:rsidR="00EB61B8" w:rsidRDefault="00EB61B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09F89A" w14:textId="77777777" w:rsidR="00EB61B8" w:rsidRDefault="00EB61B8">
    <w:pPr>
      <w:rPr>
        <w:rFonts w:ascii="TradeGothic" w:hAnsi="TradeGothic"/>
        <w:b/>
        <w:bCs/>
        <w:spacing w:val="12"/>
        <w:sz w:val="22"/>
      </w:rPr>
    </w:pPr>
  </w:p>
  <w:p w14:paraId="5F9316A4" w14:textId="77777777" w:rsidR="00EB61B8" w:rsidRDefault="00EB61B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D88498" w14:textId="77777777" w:rsidR="00EB61B8" w:rsidRDefault="00EB61B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10D0"/>
    <w:multiLevelType w:val="hybridMultilevel"/>
    <w:tmpl w:val="E9CE1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C2DAF"/>
    <w:multiLevelType w:val="hybridMultilevel"/>
    <w:tmpl w:val="3E907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003AA"/>
    <w:multiLevelType w:val="hybridMultilevel"/>
    <w:tmpl w:val="53845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FB"/>
    <w:rsid w:val="000142F8"/>
    <w:rsid w:val="000308B7"/>
    <w:rsid w:val="000574E0"/>
    <w:rsid w:val="000B283A"/>
    <w:rsid w:val="000C501D"/>
    <w:rsid w:val="001221E4"/>
    <w:rsid w:val="001327DC"/>
    <w:rsid w:val="00150384"/>
    <w:rsid w:val="00160901"/>
    <w:rsid w:val="001778B1"/>
    <w:rsid w:val="001805B7"/>
    <w:rsid w:val="00184DFB"/>
    <w:rsid w:val="001B6499"/>
    <w:rsid w:val="00204B3C"/>
    <w:rsid w:val="00216D2A"/>
    <w:rsid w:val="00245BAC"/>
    <w:rsid w:val="00256830"/>
    <w:rsid w:val="00293EC4"/>
    <w:rsid w:val="00294120"/>
    <w:rsid w:val="003162BD"/>
    <w:rsid w:val="00341490"/>
    <w:rsid w:val="00367B1C"/>
    <w:rsid w:val="003D1209"/>
    <w:rsid w:val="003F0240"/>
    <w:rsid w:val="004040ED"/>
    <w:rsid w:val="00452B00"/>
    <w:rsid w:val="00454FE8"/>
    <w:rsid w:val="00495D22"/>
    <w:rsid w:val="004A2539"/>
    <w:rsid w:val="004A328D"/>
    <w:rsid w:val="0058762B"/>
    <w:rsid w:val="005F0A7D"/>
    <w:rsid w:val="00616433"/>
    <w:rsid w:val="00634AF0"/>
    <w:rsid w:val="006559CF"/>
    <w:rsid w:val="00662EF8"/>
    <w:rsid w:val="006B0CC7"/>
    <w:rsid w:val="006E4E11"/>
    <w:rsid w:val="006F4D21"/>
    <w:rsid w:val="007242A3"/>
    <w:rsid w:val="00757972"/>
    <w:rsid w:val="007A6855"/>
    <w:rsid w:val="007B3773"/>
    <w:rsid w:val="007C6713"/>
    <w:rsid w:val="00803E17"/>
    <w:rsid w:val="00861045"/>
    <w:rsid w:val="008B6E64"/>
    <w:rsid w:val="0092027A"/>
    <w:rsid w:val="00955E31"/>
    <w:rsid w:val="009660C4"/>
    <w:rsid w:val="009847E1"/>
    <w:rsid w:val="00992E72"/>
    <w:rsid w:val="009D7776"/>
    <w:rsid w:val="009E525C"/>
    <w:rsid w:val="00A50381"/>
    <w:rsid w:val="00AF26D1"/>
    <w:rsid w:val="00B24867"/>
    <w:rsid w:val="00B944AB"/>
    <w:rsid w:val="00B9641B"/>
    <w:rsid w:val="00BA10D6"/>
    <w:rsid w:val="00BC1816"/>
    <w:rsid w:val="00BD2339"/>
    <w:rsid w:val="00BD384A"/>
    <w:rsid w:val="00BD3E36"/>
    <w:rsid w:val="00C25403"/>
    <w:rsid w:val="00C56466"/>
    <w:rsid w:val="00C9010D"/>
    <w:rsid w:val="00CD6C71"/>
    <w:rsid w:val="00D133D7"/>
    <w:rsid w:val="00D20940"/>
    <w:rsid w:val="00D27AF2"/>
    <w:rsid w:val="00D3391D"/>
    <w:rsid w:val="00D537B9"/>
    <w:rsid w:val="00D559AE"/>
    <w:rsid w:val="00DC0868"/>
    <w:rsid w:val="00DD294A"/>
    <w:rsid w:val="00E1617B"/>
    <w:rsid w:val="00E17BF2"/>
    <w:rsid w:val="00E219A5"/>
    <w:rsid w:val="00E33BA9"/>
    <w:rsid w:val="00E61E33"/>
    <w:rsid w:val="00E8003E"/>
    <w:rsid w:val="00E80146"/>
    <w:rsid w:val="00E81B94"/>
    <w:rsid w:val="00E904D0"/>
    <w:rsid w:val="00E93EED"/>
    <w:rsid w:val="00EB61B8"/>
    <w:rsid w:val="00EC25F9"/>
    <w:rsid w:val="00EC3AA5"/>
    <w:rsid w:val="00ED3334"/>
    <w:rsid w:val="00ED583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FA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4D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4DFB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5F0A7D"/>
    <w:pPr>
      <w:ind w:left="720"/>
      <w:contextualSpacing/>
    </w:pPr>
  </w:style>
  <w:style w:type="character" w:styleId="Kommentarsreferens">
    <w:name w:val="annotation reference"/>
    <w:basedOn w:val="Standardstycketeckensnitt"/>
    <w:rsid w:val="00E161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61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61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61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617B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F024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4D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4DFB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5F0A7D"/>
    <w:pPr>
      <w:ind w:left="720"/>
      <w:contextualSpacing/>
    </w:pPr>
  </w:style>
  <w:style w:type="character" w:styleId="Kommentarsreferens">
    <w:name w:val="annotation reference"/>
    <w:basedOn w:val="Standardstycketeckensnitt"/>
    <w:rsid w:val="00E161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61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61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61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617B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F024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d6ce5e0e-61e1-4900-a331-b6d2973db70b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D8EA9-2DE7-4428-B77E-0075FE96FC6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1FBD38E-70C4-41B5-9CCF-4E2514B09E5C}"/>
</file>

<file path=customXml/itemProps3.xml><?xml version="1.0" encoding="utf-8"?>
<ds:datastoreItem xmlns:ds="http://schemas.openxmlformats.org/officeDocument/2006/customXml" ds:itemID="{74C33B5D-C686-4105-BD52-78C69E5E3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27905-6083-4593-A5B1-1442B70A107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DD83B9E-8BB0-4203-8A5F-75B14C969A5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a68c6c55-4fbb-48c7-bd04-03a904b4304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bab0bd8-d75d-4550-8c50-6f926bbb957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970BF96-EC04-41A3-9E0B-0F737EA5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Anders Kring</cp:lastModifiedBy>
  <cp:revision>15</cp:revision>
  <cp:lastPrinted>2017-06-29T08:40:00Z</cp:lastPrinted>
  <dcterms:created xsi:type="dcterms:W3CDTF">2017-06-26T07:55:00Z</dcterms:created>
  <dcterms:modified xsi:type="dcterms:W3CDTF">2017-06-29T14:26:00Z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e2509b05-4f10-4182-b404-36e8380ca90d</vt:lpwstr>
  </property>
  <property fmtid="{D5CDD505-2E9C-101B-9397-08002B2CF9AE}" pid="10" name="RKDepartementsenhet">
    <vt:lpwstr/>
  </property>
</Properties>
</file>