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435" w:rsidRPr="00772B0A" w:rsidRDefault="006F1435">
      <w:pPr>
        <w:pStyle w:val="Frslagsrubrik"/>
      </w:pPr>
      <w:r w:rsidRPr="00772B0A">
        <w:t>Förslag till riksdagsbeslut</w:t>
      </w:r>
    </w:p>
    <w:p w:rsidR="006F1435" w:rsidRPr="00772B0A" w:rsidRDefault="006F1435">
      <w:pPr>
        <w:pStyle w:val="Hemstlatt"/>
      </w:pPr>
      <w:r w:rsidRPr="00772B0A">
        <w:t>Riksdagen tillkännager för regeringen som sin mening vad som anförs i motionen om ett slopat fribelopp.</w:t>
      </w:r>
    </w:p>
    <w:p w:rsidR="006F1435" w:rsidRPr="00772B0A" w:rsidRDefault="006F1435">
      <w:pPr>
        <w:pStyle w:val="Rubrik1"/>
      </w:pPr>
      <w:r w:rsidRPr="00772B0A">
        <w:t>Motivering</w:t>
      </w:r>
    </w:p>
    <w:p w:rsidR="006F1435" w:rsidRPr="00772B0A" w:rsidRDefault="006F1435">
      <w:r w:rsidRPr="00772B0A">
        <w:t>Sverige behöver fler som arbetar, inte färre. För att vi ska klara den alltmer hårdnande internationella konkurrensen behöver vi ett väl fungerande studi</w:t>
      </w:r>
      <w:r w:rsidRPr="00772B0A">
        <w:t>e</w:t>
      </w:r>
      <w:r w:rsidRPr="00772B0A">
        <w:t>stödssystem som ger studenter möjligheter, inte avskärmar. En av de första frågor man får som arbetssökande är vilken arbetslivserfarenhet man har. Har man inte haft möjligheten att skaffa sig någon är det stor risk att man redan där blir bortplockad ur processen.</w:t>
      </w:r>
    </w:p>
    <w:p w:rsidR="006F1435" w:rsidRPr="00772B0A" w:rsidRDefault="006F1435">
      <w:pPr>
        <w:pStyle w:val="Normaltindrag"/>
      </w:pPr>
      <w:r w:rsidRPr="00772B0A">
        <w:t>Att som student under sin studietid kunna arbeta vid sidan av sina studier är av stor betydelse inte bara för att man på så sätt har möjlighet att finansiera sina studier på ett annat sätt än att ta lån, utan även för att skaffa sig en ovä</w:t>
      </w:r>
      <w:r w:rsidRPr="00772B0A">
        <w:t>r</w:t>
      </w:r>
      <w:r w:rsidRPr="00772B0A">
        <w:t>derlig arbetslivserfarenhet.</w:t>
      </w:r>
    </w:p>
    <w:p w:rsidR="006F1435" w:rsidRPr="00772B0A" w:rsidRDefault="006F1435">
      <w:pPr>
        <w:pStyle w:val="Normaltindrag"/>
      </w:pPr>
      <w:r w:rsidRPr="00772B0A">
        <w:t>Regeringen har under den gånga mandatperioden gjort värdefulla insatser på detta område. I budgetpropositionen för 2011 finns det föreslaget att st</w:t>
      </w:r>
      <w:r w:rsidRPr="00772B0A">
        <w:t>u</w:t>
      </w:r>
      <w:r w:rsidRPr="00772B0A">
        <w:t>diemedlets totalbelopp höjs med 489 kronor per studiemånad. Regeringen har även föreslagit en höjning av det så kallade fribeloppet till 136 400 kronor per kalenderår.</w:t>
      </w:r>
    </w:p>
    <w:p w:rsidR="006F1435" w:rsidRPr="00772B0A" w:rsidRDefault="006F1435">
      <w:pPr>
        <w:pStyle w:val="Normaltindrag"/>
      </w:pPr>
      <w:r w:rsidRPr="00772B0A">
        <w:t>Fribeloppet är den maximala inkomst som en student får ha per kalende</w:t>
      </w:r>
      <w:r w:rsidRPr="00772B0A">
        <w:t>r</w:t>
      </w:r>
      <w:r w:rsidRPr="00772B0A">
        <w:t>halvår utan att studiemedlen eller rekryteringsbidraget minskas. För att st</w:t>
      </w:r>
      <w:r w:rsidRPr="00772B0A">
        <w:t>u</w:t>
      </w:r>
      <w:r w:rsidRPr="00772B0A">
        <w:t>denterna ska uppnå största möjliga frihet och själva kunna påverka sin ek</w:t>
      </w:r>
      <w:r w:rsidRPr="00772B0A">
        <w:t>o</w:t>
      </w:r>
      <w:r w:rsidRPr="00772B0A">
        <w:t>nomi och koppling till arbetslivet bör fribeloppet slopas. Det bör vara fritt för studenter att komplettera bidragsdelen med eget arbete utan att bidragsdelen påverkas.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2B0A">
        <w:trPr>
          <w:cantSplit/>
        </w:trPr>
        <w:tc>
          <w:tcPr>
            <w:tcW w:w="3046" w:type="dxa"/>
          </w:tcPr>
          <w:p w:rsidR="006F1435" w:rsidRPr="00772B0A" w:rsidRDefault="006F1435">
            <w:pPr>
              <w:pStyle w:val="UnderskriftDatum"/>
              <w:spacing w:before="240"/>
            </w:pPr>
            <w:r w:rsidRPr="00772B0A">
              <w:lastRenderedPageBreak/>
              <w:t>Stockholm den 20 oktober 2010</w:t>
            </w:r>
          </w:p>
        </w:tc>
        <w:tc>
          <w:tcPr>
            <w:tcW w:w="3047" w:type="dxa"/>
          </w:tcPr>
          <w:p w:rsidR="006F1435" w:rsidRPr="00772B0A" w:rsidRDefault="006F1435">
            <w:pPr>
              <w:pStyle w:val="Underskrifter"/>
              <w:spacing w:before="240"/>
            </w:pPr>
          </w:p>
        </w:tc>
      </w:tr>
      <w:tr w:rsidR="00000000" w:rsidRPr="00772B0A">
        <w:trPr>
          <w:cantSplit/>
        </w:trPr>
        <w:tc>
          <w:tcPr>
            <w:tcW w:w="3046" w:type="dxa"/>
          </w:tcPr>
          <w:p w:rsidR="006F1435" w:rsidRPr="00772B0A" w:rsidRDefault="006F1435">
            <w:pPr>
              <w:pStyle w:val="Underskrifter"/>
            </w:pPr>
            <w:r w:rsidRPr="00772B0A">
              <w:t>Emma Henriksson (KD)</w:t>
            </w:r>
          </w:p>
        </w:tc>
        <w:tc>
          <w:tcPr>
            <w:tcW w:w="3046" w:type="dxa"/>
          </w:tcPr>
          <w:p w:rsidR="006F1435" w:rsidRPr="00772B0A" w:rsidRDefault="006F1435">
            <w:pPr>
              <w:pStyle w:val="Underskrifter"/>
            </w:pPr>
          </w:p>
        </w:tc>
      </w:tr>
    </w:tbl>
    <w:p w:rsidR="006F1435" w:rsidRPr="00772B0A" w:rsidRDefault="006F1435">
      <w:pPr>
        <w:pStyle w:val="Normaltindrag"/>
      </w:pPr>
    </w:p>
    <w:sectPr w:rsidR="006F1435" w:rsidRPr="00772B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435" w:rsidRPr="00772B0A" w:rsidRDefault="006F1435">
      <w:r w:rsidRPr="00772B0A">
        <w:separator/>
      </w:r>
    </w:p>
  </w:endnote>
  <w:endnote w:type="continuationSeparator" w:id="0">
    <w:p w:rsidR="006F1435" w:rsidRPr="00772B0A" w:rsidRDefault="006F1435">
      <w:r w:rsidRPr="00772B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435" w:rsidRPr="00772B0A" w:rsidRDefault="00772B0A">
    <w:pPr>
      <w:pStyle w:val="Sidfot"/>
    </w:pPr>
    <w:r w:rsidRPr="00772B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4630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435" w:rsidRDefault="006F14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1435" w:rsidRDefault="006F14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435" w:rsidRPr="00772B0A" w:rsidRDefault="00772B0A">
    <w:pPr>
      <w:pStyle w:val="Sidfot"/>
    </w:pPr>
    <w:r w:rsidRPr="00772B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014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435" w:rsidRDefault="006F14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1435" w:rsidRDefault="006F14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435" w:rsidRPr="00772B0A" w:rsidRDefault="00772B0A">
    <w:pPr>
      <w:pStyle w:val="Sidfot"/>
    </w:pPr>
    <w:r w:rsidRPr="00772B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211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435" w:rsidRDefault="006F14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1435" w:rsidRDefault="006F14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435" w:rsidRPr="00772B0A" w:rsidRDefault="006F1435">
      <w:r w:rsidRPr="00772B0A">
        <w:separator/>
      </w:r>
    </w:p>
  </w:footnote>
  <w:footnote w:type="continuationSeparator" w:id="0">
    <w:p w:rsidR="006F1435" w:rsidRPr="00772B0A" w:rsidRDefault="006F1435">
      <w:r w:rsidRPr="00772B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435" w:rsidRPr="00772B0A" w:rsidRDefault="00772B0A">
    <w:pPr>
      <w:pStyle w:val="Sidhuvud"/>
    </w:pPr>
    <w:r w:rsidRPr="00772B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954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435" w:rsidRDefault="006F14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1435" w:rsidRDefault="006F14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435" w:rsidRPr="00772B0A" w:rsidRDefault="00772B0A">
    <w:pPr>
      <w:pStyle w:val="Sidhuvud"/>
    </w:pPr>
    <w:r w:rsidRPr="00772B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8712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435" w:rsidRDefault="006F14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1435" w:rsidRDefault="006F14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435" w:rsidRPr="00772B0A" w:rsidRDefault="006F1435">
    <w:pPr>
      <w:pStyle w:val="FSHNormal"/>
      <w:tabs>
        <w:tab w:val="right" w:pos="5840"/>
      </w:tabs>
    </w:pPr>
    <w:r w:rsidRPr="00772B0A">
      <w:br/>
    </w:r>
    <w:r w:rsidRPr="00772B0A">
      <w:fldChar w:fldCharType="begin" w:fldLock="1"/>
    </w:r>
    <w:r w:rsidRPr="00772B0A">
      <w:instrText xml:space="preserve"> DOCPROPERTY</w:instrText>
    </w:r>
    <w:r w:rsidRPr="00772B0A">
      <w:rPr>
        <w:sz w:val="18"/>
      </w:rPr>
      <w:instrText xml:space="preserve"> "YearUser" *\charformat </w:instrText>
    </w:r>
    <w:r w:rsidRPr="00772B0A">
      <w:fldChar w:fldCharType="separate"/>
    </w:r>
    <w:r w:rsidRPr="00772B0A">
      <w:t>2010/11</w:t>
    </w:r>
    <w:r w:rsidRPr="00772B0A">
      <w:fldChar w:fldCharType="end"/>
    </w:r>
    <w:r w:rsidRPr="00772B0A">
      <w:t xml:space="preserve"> </w:t>
    </w:r>
    <w:r w:rsidRPr="00772B0A">
      <w:tab/>
      <w:t xml:space="preserve">mnr: </w:t>
    </w:r>
    <w:r w:rsidRPr="00772B0A">
      <w:fldChar w:fldCharType="begin" w:fldLock="1"/>
    </w:r>
    <w:r w:rsidRPr="00772B0A">
      <w:instrText xml:space="preserve"> DOCPROPERTY</w:instrText>
    </w:r>
    <w:r w:rsidRPr="00772B0A">
      <w:rPr>
        <w:sz w:val="18"/>
      </w:rPr>
      <w:instrText xml:space="preserve"> "Motionsnummer" *\charformat </w:instrText>
    </w:r>
    <w:r w:rsidRPr="00772B0A">
      <w:fldChar w:fldCharType="separate"/>
    </w:r>
    <w:r w:rsidRPr="00772B0A">
      <w:t>Ub252</w:t>
    </w:r>
    <w:r w:rsidRPr="00772B0A">
      <w:fldChar w:fldCharType="end"/>
    </w:r>
    <w:r w:rsidRPr="00772B0A">
      <w:br/>
    </w:r>
    <w:r w:rsidRPr="00772B0A">
      <w:fldChar w:fldCharType="begin" w:fldLock="1"/>
    </w:r>
    <w:r w:rsidRPr="00772B0A">
      <w:instrText xml:space="preserve"> DOCPROPERTY</w:instrText>
    </w:r>
    <w:r w:rsidRPr="00772B0A">
      <w:rPr>
        <w:sz w:val="18"/>
      </w:rPr>
      <w:instrText xml:space="preserve"> "Samling" *\charformat </w:instrText>
    </w:r>
    <w:r w:rsidRPr="00772B0A">
      <w:fldChar w:fldCharType="end"/>
    </w:r>
    <w:r w:rsidRPr="00772B0A">
      <w:tab/>
      <w:t xml:space="preserve">pnr: </w:t>
    </w:r>
    <w:r w:rsidRPr="00772B0A">
      <w:fldChar w:fldCharType="begin" w:fldLock="1"/>
    </w:r>
    <w:r w:rsidRPr="00772B0A">
      <w:instrText xml:space="preserve"> DOCPROPERTY</w:instrText>
    </w:r>
    <w:r w:rsidRPr="00772B0A">
      <w:rPr>
        <w:sz w:val="18"/>
      </w:rPr>
      <w:instrText xml:space="preserve"> "Partinummer" *\charformat </w:instrText>
    </w:r>
    <w:r w:rsidRPr="00772B0A">
      <w:fldChar w:fldCharType="separate"/>
    </w:r>
    <w:r w:rsidRPr="00772B0A">
      <w:t>KD583</w:t>
    </w:r>
    <w:r w:rsidRPr="00772B0A">
      <w:fldChar w:fldCharType="end"/>
    </w:r>
  </w:p>
  <w:p w:rsidR="006F1435" w:rsidRPr="00772B0A" w:rsidRDefault="006F1435">
    <w:pPr>
      <w:pStyle w:val="FSHRub1"/>
    </w:pPr>
    <w:r w:rsidRPr="00772B0A">
      <w:t>Motion till riksdagen</w:t>
    </w:r>
    <w:r w:rsidRPr="00772B0A">
      <w:br/>
    </w:r>
    <w:r w:rsidRPr="00772B0A">
      <w:fldChar w:fldCharType="begin" w:fldLock="1"/>
    </w:r>
    <w:r w:rsidRPr="00772B0A">
      <w:instrText xml:space="preserve"> DOCPROPERTY "YearUser" *\charformat </w:instrText>
    </w:r>
    <w:r w:rsidRPr="00772B0A">
      <w:fldChar w:fldCharType="separate"/>
    </w:r>
    <w:r w:rsidRPr="00772B0A">
      <w:t>2010/11</w:t>
    </w:r>
    <w:r w:rsidRPr="00772B0A">
      <w:fldChar w:fldCharType="end"/>
    </w:r>
    <w:r w:rsidRPr="00772B0A">
      <w:t>:</w:t>
    </w:r>
    <w:r w:rsidRPr="00772B0A">
      <w:fldChar w:fldCharType="begin" w:fldLock="1"/>
    </w:r>
    <w:r w:rsidRPr="00772B0A">
      <w:instrText xml:space="preserve"> DOCPROPERTY "Motionsnummer" *\charformat </w:instrText>
    </w:r>
    <w:r w:rsidRPr="00772B0A">
      <w:fldChar w:fldCharType="separate"/>
    </w:r>
    <w:r w:rsidRPr="00772B0A">
      <w:t>Ub252</w:t>
    </w:r>
    <w:r w:rsidRPr="00772B0A">
      <w:fldChar w:fldCharType="end"/>
    </w:r>
  </w:p>
  <w:p w:rsidR="006F1435" w:rsidRPr="00772B0A" w:rsidRDefault="006F1435">
    <w:pPr>
      <w:pStyle w:val="FSHNormalS5"/>
    </w:pPr>
    <w:r w:rsidRPr="00772B0A">
      <w:fldChar w:fldCharType="begin" w:fldLock="1"/>
    </w:r>
    <w:r w:rsidRPr="00772B0A">
      <w:instrText xml:space="preserve"> DOCPROPERTY "MotionarText" *\charformat </w:instrText>
    </w:r>
    <w:r w:rsidRPr="00772B0A">
      <w:fldChar w:fldCharType="separate"/>
    </w:r>
    <w:r w:rsidRPr="00772B0A">
      <w:t>av Emma Henriksson (KD)</w:t>
    </w:r>
    <w:r w:rsidRPr="00772B0A">
      <w:fldChar w:fldCharType="end"/>
    </w:r>
    <w:r w:rsidRPr="00772B0A">
      <w:br/>
    </w:r>
    <w:r w:rsidRPr="00772B0A">
      <w:fldChar w:fldCharType="begin" w:fldLock="1"/>
    </w:r>
    <w:r w:rsidRPr="00772B0A">
      <w:instrText xml:space="preserve"> DOCPROPERTY "SvarFrasKort" *\charformat </w:instrText>
    </w:r>
    <w:r w:rsidRPr="00772B0A">
      <w:fldChar w:fldCharType="end"/>
    </w:r>
  </w:p>
  <w:p w:rsidR="006F1435" w:rsidRPr="00772B0A" w:rsidRDefault="006F1435">
    <w:pPr>
      <w:pStyle w:val="FSHTitel"/>
    </w:pPr>
    <w:r w:rsidRPr="00772B0A">
      <w:fldChar w:fldCharType="begin" w:fldLock="1"/>
    </w:r>
    <w:r w:rsidRPr="00772B0A">
      <w:instrText xml:space="preserve"> DOCPROPERTY</w:instrText>
    </w:r>
    <w:r w:rsidRPr="00772B0A">
      <w:rPr>
        <w:sz w:val="18"/>
      </w:rPr>
      <w:instrText xml:space="preserve"> "RubrikSvar" *\charformat </w:instrText>
    </w:r>
    <w:r w:rsidRPr="00772B0A">
      <w:fldChar w:fldCharType="separate"/>
    </w:r>
    <w:r w:rsidRPr="00772B0A">
      <w:t>Fribelopp</w:t>
    </w:r>
    <w:r w:rsidRPr="00772B0A">
      <w:fldChar w:fldCharType="end"/>
    </w:r>
  </w:p>
  <w:p w:rsidR="006F1435" w:rsidRPr="00772B0A" w:rsidRDefault="006F1435">
    <w:pPr>
      <w:pStyle w:val="Normal00"/>
    </w:pPr>
  </w:p>
  <w:p w:rsidR="006F1435" w:rsidRPr="00772B0A" w:rsidRDefault="006F14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5322154">
    <w:abstractNumId w:val="3"/>
  </w:num>
  <w:num w:numId="2" w16cid:durableId="1302612414">
    <w:abstractNumId w:val="2"/>
  </w:num>
  <w:num w:numId="3" w16cid:durableId="860825193">
    <w:abstractNumId w:val="1"/>
  </w:num>
  <w:num w:numId="4" w16cid:durableId="1122111398">
    <w:abstractNumId w:val="0"/>
  </w:num>
  <w:num w:numId="5" w16cid:durableId="36249294">
    <w:abstractNumId w:val="7"/>
  </w:num>
  <w:num w:numId="6" w16cid:durableId="2032292604">
    <w:abstractNumId w:val="6"/>
  </w:num>
  <w:num w:numId="7" w16cid:durableId="1279028194">
    <w:abstractNumId w:val="5"/>
  </w:num>
  <w:num w:numId="8" w16cid:durableId="2046171711">
    <w:abstractNumId w:val="4"/>
  </w:num>
  <w:num w:numId="9" w16cid:durableId="516774553">
    <w:abstractNumId w:val="8"/>
  </w:num>
  <w:num w:numId="10" w16cid:durableId="1676224506">
    <w:abstractNumId w:val="9"/>
  </w:num>
  <w:num w:numId="11" w16cid:durableId="1390029797">
    <w:abstractNumId w:val="10"/>
  </w:num>
  <w:num w:numId="12" w16cid:durableId="473840856">
    <w:abstractNumId w:val="13"/>
  </w:num>
  <w:num w:numId="13" w16cid:durableId="1896354255">
    <w:abstractNumId w:val="15"/>
  </w:num>
  <w:num w:numId="14" w16cid:durableId="1960842408">
    <w:abstractNumId w:val="16"/>
  </w:num>
  <w:num w:numId="15" w16cid:durableId="554435696">
    <w:abstractNumId w:val="11"/>
  </w:num>
  <w:num w:numId="16" w16cid:durableId="1957831994">
    <w:abstractNumId w:val="18"/>
  </w:num>
  <w:num w:numId="17" w16cid:durableId="1650941258">
    <w:abstractNumId w:val="17"/>
  </w:num>
  <w:num w:numId="18" w16cid:durableId="981420618">
    <w:abstractNumId w:val="14"/>
  </w:num>
  <w:num w:numId="19" w16cid:durableId="1311057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DA8A679A-509E-491B-A531-6444AD87F235}"/>
  </w:docVars>
  <w:rsids>
    <w:rsidRoot w:val="00E058B6"/>
    <w:rsid w:val="006F1435"/>
    <w:rsid w:val="00772B0A"/>
    <w:rsid w:val="00E058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C72E43-9B4D-4FCC-8921-1FC6620B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1352</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2010-11-03T08:21:00Z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Fribelopp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20102011000001070100000005830069</vt:lpwstr>
  </property>
  <property fmtid="{D5CDD505-2E9C-101B-9397-08002B2CF9AE}" pid="47" name="datum">
    <vt:lpwstr>101020</vt:lpwstr>
  </property>
  <property fmtid="{D5CDD505-2E9C-101B-9397-08002B2CF9AE}" pid="48" name="avsändar-e-post">
    <vt:lpwstr>caroline.nilsson@riksdagen.se</vt:lpwstr>
  </property>
  <property fmtid="{D5CDD505-2E9C-101B-9397-08002B2CF9AE}" pid="49" name="id">
    <vt:lpwstr>20102011000001070100000005830069</vt:lpwstr>
  </property>
  <property fmtid="{D5CDD505-2E9C-101B-9397-08002B2CF9AE}" pid="50" name="nummer">
    <vt:lpwstr>252</vt:lpwstr>
  </property>
  <property fmtid="{D5CDD505-2E9C-101B-9397-08002B2CF9AE}" pid="51" name="utskottsbeteckning">
    <vt:lpwstr>Ub</vt:lpwstr>
  </property>
  <property fmtid="{D5CDD505-2E9C-101B-9397-08002B2CF9AE}" pid="52" name="GlobalUID">
    <vt:lpwstr>{CC95D244-AE43-4FA7-B4C1-5FB57AE99C67}</vt:lpwstr>
  </property>
  <property fmtid="{D5CDD505-2E9C-101B-9397-08002B2CF9AE}" pid="53" name="Överföringar">
    <vt:i4>0</vt:i4>
  </property>
  <property fmtid="{D5CDD505-2E9C-101B-9397-08002B2CF9AE}" pid="54" name="Checksum">
    <vt:lpwstr>*0004857913100*</vt:lpwstr>
  </property>
  <property fmtid="{D5CDD505-2E9C-101B-9397-08002B2CF9AE}" pid="55" name="skuggnummer">
    <vt:lpwstr>306</vt:lpwstr>
  </property>
  <property fmtid="{D5CDD505-2E9C-101B-9397-08002B2CF9AE}" pid="56" name="urixVersion">
    <vt:lpwstr>4.1.1.7</vt:lpwstr>
  </property>
  <property fmtid="{D5CDD505-2E9C-101B-9397-08002B2CF9AE}" pid="57" name="urixOrigin">
    <vt:lpwstr>101103 09:21:55.286</vt:lpwstr>
  </property>
  <property fmtid="{D5CDD505-2E9C-101B-9397-08002B2CF9AE}" pid="58" name="urixGuid">
    <vt:lpwstr>{E6AF4EF0-0F1D-4754-85F0-1D5A371E3B37}</vt:lpwstr>
  </property>
</Properties>
</file>