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D9B" w:rsidRPr="008F7F26" w:rsidRDefault="007C0D9B">
      <w:pPr>
        <w:pStyle w:val="Frslagsrubrik"/>
        <w:shd w:val="clear" w:color="000000" w:fill="auto"/>
      </w:pPr>
      <w:r w:rsidRPr="008F7F26">
        <w:t>Förslag till riksdagsbeslut</w:t>
      </w:r>
    </w:p>
    <w:p w:rsidR="007C0D9B" w:rsidRPr="008F7F26" w:rsidRDefault="007C0D9B">
      <w:pPr>
        <w:pStyle w:val="Hemstlatt"/>
        <w:shd w:val="clear" w:color="000000" w:fill="auto"/>
        <w:ind w:left="0"/>
      </w:pPr>
      <w:r w:rsidRPr="008F7F26">
        <w:t>Riksdagen tillkännager för regeringen som sin mening vad som anförs i motionen om att motverka arbetskraftsbrist i äldreomso</w:t>
      </w:r>
      <w:r w:rsidRPr="008F7F26">
        <w:t>r</w:t>
      </w:r>
      <w:r w:rsidRPr="008F7F26">
        <w:t>gen.</w:t>
      </w:r>
    </w:p>
    <w:p w:rsidR="007C0D9B" w:rsidRPr="008F7F26" w:rsidRDefault="007C0D9B">
      <w:pPr>
        <w:pStyle w:val="Rubrik1"/>
        <w:shd w:val="clear" w:color="000000" w:fill="auto"/>
      </w:pPr>
      <w:r w:rsidRPr="008F7F26">
        <w:t>Motivering</w:t>
      </w:r>
    </w:p>
    <w:p w:rsidR="007C0D9B" w:rsidRPr="008F7F26" w:rsidRDefault="007C0D9B">
      <w:pPr>
        <w:shd w:val="clear" w:color="000000" w:fill="auto"/>
      </w:pPr>
      <w:r w:rsidRPr="008F7F26">
        <w:t>Alla människor ska kunna åldras i trygg förvissning om att det finns tillgång till vård och omsorg av hög kvalitet ända fram till livets slut. Idag är det t</w:t>
      </w:r>
      <w:r w:rsidRPr="008F7F26">
        <w:t>y</w:t>
      </w:r>
      <w:r w:rsidRPr="008F7F26">
        <w:t>värr annorlunda på sina håll, många talar om ålderdomen med rädsla. De är rädda för kvalitén på äldreboendet, rädda för att de ska få sitta ensamma på ett rum, att de inte ska ha tillgång till stimulerande aktiviteter osv. Det är därför av högsta vikt att vi satsar på alla delar som berör ålderdomen för att de äldre och de blivande äldre ska känna sig trygga.</w:t>
      </w:r>
    </w:p>
    <w:p w:rsidR="007C0D9B" w:rsidRPr="008F7F26" w:rsidRDefault="007C0D9B">
      <w:pPr>
        <w:pStyle w:val="Normaltindrag"/>
        <w:shd w:val="clear" w:color="000000" w:fill="auto"/>
      </w:pPr>
      <w:r w:rsidRPr="008F7F26">
        <w:t xml:space="preserve">I hälso- och sjukvården finns en stor andel undersköterskor som är äldre än 50 år, vilket gör att pensionsavgångarna förväntas bli stora de kommande </w:t>
      </w:r>
      <w:r w:rsidRPr="008F7F26">
        <w:t>åren. Utöver det räknar landstingen med att behovet av nya undersköterskor kommer att öka med mellan 500 och 600 personer per år, till följd av en ål</w:t>
      </w:r>
      <w:r w:rsidRPr="008F7F26">
        <w:t>d</w:t>
      </w:r>
      <w:r w:rsidRPr="008F7F26">
        <w:t>rande befolkning. Enligt en tidigare undersökning från Socialdepartementet kommer personer över 65 år att fram till 2030 öka med 35 procent, vilket innebär en ökning med ungefär 600 000 personer. Utvecklingen kommer oundvikligen att medföra stora svårigheter att rekrytera tillräckligt med pe</w:t>
      </w:r>
      <w:r w:rsidRPr="008F7F26">
        <w:t>r</w:t>
      </w:r>
      <w:r w:rsidRPr="008F7F26">
        <w:t>sonal till äldreomsorgen.</w:t>
      </w:r>
    </w:p>
    <w:p w:rsidR="007C0D9B" w:rsidRPr="008F7F26" w:rsidRDefault="007C0D9B">
      <w:pPr>
        <w:pStyle w:val="Normaltindrag"/>
        <w:shd w:val="clear" w:color="000000" w:fill="auto"/>
      </w:pPr>
      <w:r w:rsidRPr="008F7F26">
        <w:t>Undersköterskor utbildas dels i gymnasiesko</w:t>
      </w:r>
      <w:r w:rsidRPr="008F7F26">
        <w:t>lans vård- och omsorgspr</w:t>
      </w:r>
      <w:r w:rsidRPr="008F7F26">
        <w:t>o</w:t>
      </w:r>
      <w:r w:rsidRPr="008F7F26">
        <w:t>gram, dels inom vuxenutbildningen. På senare år har merparten av de nyu</w:t>
      </w:r>
      <w:r w:rsidRPr="008F7F26">
        <w:t>t</w:t>
      </w:r>
      <w:r w:rsidRPr="008F7F26">
        <w:t>bildade undersköterskorna kommit från vuxenutbildningen, många som arb</w:t>
      </w:r>
      <w:r w:rsidRPr="008F7F26">
        <w:t>e</w:t>
      </w:r>
      <w:r w:rsidRPr="008F7F26">
        <w:t>tat inom vården och som fått vidareutbilda sig. Dessa nya undersköterskor är attraktiva och rekryteras till både äldreomsorgen och hälso- och sjukvården.</w:t>
      </w:r>
    </w:p>
    <w:p w:rsidR="007C0D9B" w:rsidRPr="008F7F26" w:rsidRDefault="007C0D9B">
      <w:pPr>
        <w:pStyle w:val="Normaltindrag"/>
        <w:shd w:val="clear" w:color="000000" w:fill="auto"/>
      </w:pPr>
      <w:r w:rsidRPr="008F7F26">
        <w:lastRenderedPageBreak/>
        <w:t>För att i tid försöka motverka arbetskraftsbrist i äldromsorgen bör det g</w:t>
      </w:r>
      <w:r w:rsidRPr="008F7F26">
        <w:t>ö</w:t>
      </w:r>
      <w:r w:rsidRPr="008F7F26">
        <w:t>ras en översyn av hur man arbetar för att höja statusen för undersköterskor som yrkesgrupp. Det behövs en översyn av omvårdnadsprogrammet, exe</w:t>
      </w:r>
      <w:r w:rsidRPr="008F7F26">
        <w:t>m</w:t>
      </w:r>
      <w:r w:rsidRPr="008F7F26">
        <w:t>pelvis om det finns möjlighet till fördjupad kunskap inom området vård och omsorg om äldre, hur man tillämpar momentprov eller använder sig av nya beprövade metoder. Vi föreslår också att man verkar för att alla politiska nivåer, såväl riksnivå som kommunal nivå, arbetar för bättre utvecklingsmö</w:t>
      </w:r>
      <w:r w:rsidRPr="008F7F26">
        <w:t>j</w:t>
      </w:r>
      <w:r w:rsidRPr="008F7F26">
        <w:t>ligheter och bättre arbetsvillkor inom vård- och omsorgsyrkena. Slutlig</w:t>
      </w:r>
      <w:r w:rsidRPr="008F7F26">
        <w:t>en bör möjligheten till lönehöjningar i den aktuella sektorn ses över och ett arbete att höja statusen för yrket bör genomföras.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7F26">
        <w:trPr>
          <w:cantSplit/>
        </w:trPr>
        <w:tc>
          <w:tcPr>
            <w:tcW w:w="3046" w:type="dxa"/>
          </w:tcPr>
          <w:p w:rsidR="007C0D9B" w:rsidRPr="008F7F26" w:rsidRDefault="007C0D9B">
            <w:pPr>
              <w:pStyle w:val="UnderskriftDatum"/>
              <w:shd w:val="clear" w:color="000000" w:fill="auto"/>
              <w:spacing w:before="240"/>
            </w:pPr>
            <w:r w:rsidRPr="008F7F26">
              <w:t>Stockholm den 2 oktober 2013</w:t>
            </w:r>
          </w:p>
        </w:tc>
        <w:tc>
          <w:tcPr>
            <w:tcW w:w="3047" w:type="dxa"/>
          </w:tcPr>
          <w:p w:rsidR="007C0D9B" w:rsidRPr="008F7F26" w:rsidRDefault="007C0D9B">
            <w:pPr>
              <w:pStyle w:val="Underskrifter"/>
              <w:shd w:val="clear" w:color="000000" w:fill="auto"/>
              <w:spacing w:before="240"/>
            </w:pPr>
          </w:p>
        </w:tc>
      </w:tr>
      <w:tr w:rsidR="00000000" w:rsidRPr="008F7F26">
        <w:trPr>
          <w:cantSplit/>
        </w:trPr>
        <w:tc>
          <w:tcPr>
            <w:tcW w:w="3046" w:type="dxa"/>
          </w:tcPr>
          <w:p w:rsidR="007C0D9B" w:rsidRPr="008F7F26" w:rsidRDefault="007C0D9B">
            <w:pPr>
              <w:pStyle w:val="Underskrifter"/>
              <w:shd w:val="clear" w:color="000000" w:fill="auto"/>
            </w:pPr>
            <w:r w:rsidRPr="008F7F26">
              <w:t>Roza Güclü Hedin (S)</w:t>
            </w:r>
          </w:p>
        </w:tc>
        <w:tc>
          <w:tcPr>
            <w:tcW w:w="3046" w:type="dxa"/>
          </w:tcPr>
          <w:p w:rsidR="007C0D9B" w:rsidRPr="008F7F26" w:rsidRDefault="007C0D9B">
            <w:pPr>
              <w:pStyle w:val="Underskrifter"/>
              <w:shd w:val="clear" w:color="000000" w:fill="auto"/>
            </w:pPr>
            <w:r w:rsidRPr="008F7F26">
              <w:t>Carin Runeson (S)</w:t>
            </w:r>
          </w:p>
        </w:tc>
      </w:tr>
    </w:tbl>
    <w:p w:rsidR="007C0D9B" w:rsidRPr="008F7F26" w:rsidRDefault="007C0D9B">
      <w:pPr>
        <w:pStyle w:val="Normaltindrag"/>
        <w:shd w:val="clear" w:color="000000" w:fill="auto"/>
      </w:pPr>
    </w:p>
    <w:sectPr w:rsidR="007C0D9B" w:rsidRPr="008F7F2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0D9B" w:rsidRPr="008F7F26" w:rsidRDefault="007C0D9B">
      <w:r w:rsidRPr="008F7F26">
        <w:separator/>
      </w:r>
    </w:p>
  </w:endnote>
  <w:endnote w:type="continuationSeparator" w:id="0">
    <w:p w:rsidR="007C0D9B" w:rsidRPr="008F7F26" w:rsidRDefault="007C0D9B">
      <w:r w:rsidRPr="008F7F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D9B" w:rsidRPr="008F7F26" w:rsidRDefault="008F7F26">
    <w:pPr>
      <w:pStyle w:val="Sidfot"/>
    </w:pPr>
    <w:r w:rsidRPr="008F7F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31444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D9B" w:rsidRDefault="007C0D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0D9B" w:rsidRDefault="007C0D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D9B" w:rsidRPr="008F7F26" w:rsidRDefault="008F7F26">
    <w:pPr>
      <w:pStyle w:val="Sidfot"/>
    </w:pPr>
    <w:r w:rsidRPr="008F7F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54171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D9B" w:rsidRDefault="007C0D9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0D9B" w:rsidRDefault="007C0D9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D9B" w:rsidRPr="008F7F26" w:rsidRDefault="008F7F26">
    <w:pPr>
      <w:pStyle w:val="Sidfot"/>
    </w:pPr>
    <w:r w:rsidRPr="008F7F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94675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D9B" w:rsidRDefault="007C0D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0D9B" w:rsidRDefault="007C0D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0D9B" w:rsidRPr="008F7F26" w:rsidRDefault="007C0D9B">
      <w:r w:rsidRPr="008F7F26">
        <w:separator/>
      </w:r>
    </w:p>
  </w:footnote>
  <w:footnote w:type="continuationSeparator" w:id="0">
    <w:p w:rsidR="007C0D9B" w:rsidRPr="008F7F26" w:rsidRDefault="007C0D9B">
      <w:r w:rsidRPr="008F7F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D9B" w:rsidRPr="008F7F26" w:rsidRDefault="008F7F26">
    <w:pPr>
      <w:pStyle w:val="Sidhuvud"/>
    </w:pPr>
    <w:r w:rsidRPr="008F7F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24125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D9B" w:rsidRDefault="007C0D9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0D9B" w:rsidRDefault="007C0D9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D9B" w:rsidRPr="008F7F26" w:rsidRDefault="008F7F26">
    <w:pPr>
      <w:pStyle w:val="Sidhuvud"/>
    </w:pPr>
    <w:r w:rsidRPr="008F7F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09863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D9B" w:rsidRDefault="007C0D9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0D9B" w:rsidRDefault="007C0D9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D9B" w:rsidRPr="008F7F26" w:rsidRDefault="007C0D9B">
    <w:pPr>
      <w:pStyle w:val="FSHNormal"/>
      <w:tabs>
        <w:tab w:val="right" w:pos="5840"/>
      </w:tabs>
    </w:pPr>
    <w:r w:rsidRPr="008F7F26">
      <w:br/>
    </w:r>
    <w:r w:rsidRPr="008F7F26">
      <w:fldChar w:fldCharType="begin" w:fldLock="1"/>
    </w:r>
    <w:r w:rsidRPr="008F7F26">
      <w:instrText xml:space="preserve"> DOCPROPERTY</w:instrText>
    </w:r>
    <w:r w:rsidRPr="008F7F26">
      <w:rPr>
        <w:sz w:val="18"/>
      </w:rPr>
      <w:instrText xml:space="preserve"> "YearUser" *\charformat </w:instrText>
    </w:r>
    <w:r w:rsidRPr="008F7F26">
      <w:fldChar w:fldCharType="separate"/>
    </w:r>
    <w:r w:rsidRPr="008F7F26">
      <w:t>2013/14</w:t>
    </w:r>
    <w:r w:rsidRPr="008F7F26">
      <w:fldChar w:fldCharType="end"/>
    </w:r>
    <w:r w:rsidRPr="008F7F26">
      <w:t xml:space="preserve"> </w:t>
    </w:r>
    <w:r w:rsidRPr="008F7F26">
      <w:tab/>
      <w:t xml:space="preserve">mnr: </w:t>
    </w:r>
    <w:r w:rsidRPr="008F7F26">
      <w:fldChar w:fldCharType="begin" w:fldLock="1"/>
    </w:r>
    <w:r w:rsidRPr="008F7F26">
      <w:instrText xml:space="preserve"> DOCPROPERTY</w:instrText>
    </w:r>
    <w:r w:rsidRPr="008F7F26">
      <w:rPr>
        <w:sz w:val="18"/>
      </w:rPr>
      <w:instrText xml:space="preserve"> "Motionsnummer" *\charformat </w:instrText>
    </w:r>
    <w:r w:rsidRPr="008F7F26">
      <w:fldChar w:fldCharType="separate"/>
    </w:r>
    <w:r w:rsidRPr="008F7F26">
      <w:t>So430</w:t>
    </w:r>
    <w:r w:rsidRPr="008F7F26">
      <w:fldChar w:fldCharType="end"/>
    </w:r>
    <w:r w:rsidRPr="008F7F26">
      <w:br/>
    </w:r>
    <w:r w:rsidRPr="008F7F26">
      <w:fldChar w:fldCharType="begin" w:fldLock="1"/>
    </w:r>
    <w:r w:rsidRPr="008F7F26">
      <w:instrText xml:space="preserve"> DOCPROPERTY</w:instrText>
    </w:r>
    <w:r w:rsidRPr="008F7F26">
      <w:rPr>
        <w:sz w:val="18"/>
      </w:rPr>
      <w:instrText xml:space="preserve"> "Samling" *\charformat </w:instrText>
    </w:r>
    <w:r w:rsidRPr="008F7F26">
      <w:fldChar w:fldCharType="end"/>
    </w:r>
    <w:r w:rsidRPr="008F7F26">
      <w:tab/>
      <w:t xml:space="preserve">pnr: </w:t>
    </w:r>
    <w:r w:rsidRPr="008F7F26">
      <w:fldChar w:fldCharType="begin" w:fldLock="1"/>
    </w:r>
    <w:r w:rsidRPr="008F7F26">
      <w:instrText xml:space="preserve"> DOCPROPERTY</w:instrText>
    </w:r>
    <w:r w:rsidRPr="008F7F26">
      <w:rPr>
        <w:sz w:val="18"/>
      </w:rPr>
      <w:instrText xml:space="preserve"> "Partinummer" *\charformat </w:instrText>
    </w:r>
    <w:r w:rsidRPr="008F7F26">
      <w:fldChar w:fldCharType="separate"/>
    </w:r>
    <w:r w:rsidRPr="008F7F26">
      <w:t>S19212</w:t>
    </w:r>
    <w:r w:rsidRPr="008F7F26">
      <w:fldChar w:fldCharType="end"/>
    </w:r>
  </w:p>
  <w:p w:rsidR="007C0D9B" w:rsidRPr="008F7F26" w:rsidRDefault="007C0D9B">
    <w:pPr>
      <w:pStyle w:val="FSHRub1"/>
    </w:pPr>
    <w:r w:rsidRPr="008F7F26">
      <w:t>Motion till riksdagen</w:t>
    </w:r>
    <w:r w:rsidRPr="008F7F26">
      <w:br/>
    </w:r>
    <w:r w:rsidRPr="008F7F26">
      <w:fldChar w:fldCharType="begin" w:fldLock="1"/>
    </w:r>
    <w:r w:rsidRPr="008F7F26">
      <w:instrText xml:space="preserve"> DOCPROPERTY "YearUser" *\charformat </w:instrText>
    </w:r>
    <w:r w:rsidRPr="008F7F26">
      <w:fldChar w:fldCharType="separate"/>
    </w:r>
    <w:r w:rsidRPr="008F7F26">
      <w:t>2013/14</w:t>
    </w:r>
    <w:r w:rsidRPr="008F7F26">
      <w:fldChar w:fldCharType="end"/>
    </w:r>
    <w:r w:rsidRPr="008F7F26">
      <w:t>:</w:t>
    </w:r>
    <w:r w:rsidRPr="008F7F26">
      <w:fldChar w:fldCharType="begin" w:fldLock="1"/>
    </w:r>
    <w:r w:rsidRPr="008F7F26">
      <w:instrText xml:space="preserve"> DOCPROPERTY "Motionsnummer" *\charformat </w:instrText>
    </w:r>
    <w:r w:rsidRPr="008F7F26">
      <w:fldChar w:fldCharType="separate"/>
    </w:r>
    <w:r w:rsidRPr="008F7F26">
      <w:t>So430</w:t>
    </w:r>
    <w:r w:rsidRPr="008F7F26">
      <w:fldChar w:fldCharType="end"/>
    </w:r>
  </w:p>
  <w:p w:rsidR="007C0D9B" w:rsidRPr="008F7F26" w:rsidRDefault="007C0D9B">
    <w:pPr>
      <w:pStyle w:val="FSHNormalS5"/>
    </w:pPr>
    <w:r w:rsidRPr="008F7F26">
      <w:fldChar w:fldCharType="begin" w:fldLock="1"/>
    </w:r>
    <w:r w:rsidRPr="008F7F26">
      <w:instrText xml:space="preserve"> DOCPROPERTY "MotionarText" *\charformat </w:instrText>
    </w:r>
    <w:r w:rsidRPr="008F7F26">
      <w:fldChar w:fldCharType="separate"/>
    </w:r>
    <w:r w:rsidRPr="008F7F26">
      <w:t>av Roza Güclü Hedin och Carin Runeson (S)</w:t>
    </w:r>
    <w:r w:rsidRPr="008F7F26">
      <w:fldChar w:fldCharType="end"/>
    </w:r>
    <w:r w:rsidRPr="008F7F26">
      <w:br/>
    </w:r>
    <w:r w:rsidRPr="008F7F26">
      <w:fldChar w:fldCharType="begin" w:fldLock="1"/>
    </w:r>
    <w:r w:rsidRPr="008F7F26">
      <w:instrText xml:space="preserve"> DOCPROPERTY "SvarFrasKort" *\charformat </w:instrText>
    </w:r>
    <w:r w:rsidRPr="008F7F26">
      <w:fldChar w:fldCharType="end"/>
    </w:r>
  </w:p>
  <w:p w:rsidR="007C0D9B" w:rsidRPr="008F7F26" w:rsidRDefault="007C0D9B">
    <w:pPr>
      <w:pStyle w:val="FSHTitel"/>
    </w:pPr>
    <w:r w:rsidRPr="008F7F26">
      <w:fldChar w:fldCharType="begin" w:fldLock="1"/>
    </w:r>
    <w:r w:rsidRPr="008F7F26">
      <w:instrText xml:space="preserve"> DOCPROPERTY</w:instrText>
    </w:r>
    <w:r w:rsidRPr="008F7F26">
      <w:rPr>
        <w:sz w:val="18"/>
      </w:rPr>
      <w:instrText xml:space="preserve"> "RubrikSvar" *\charformat </w:instrText>
    </w:r>
    <w:r w:rsidRPr="008F7F26">
      <w:fldChar w:fldCharType="separate"/>
    </w:r>
    <w:r w:rsidRPr="008F7F26">
      <w:t>Arbetskraftsbristen inom äldreomsorgen</w:t>
    </w:r>
    <w:r w:rsidRPr="008F7F26">
      <w:fldChar w:fldCharType="end"/>
    </w:r>
  </w:p>
  <w:p w:rsidR="007C0D9B" w:rsidRPr="008F7F26" w:rsidRDefault="007C0D9B">
    <w:pPr>
      <w:pStyle w:val="Normal00"/>
    </w:pPr>
  </w:p>
  <w:p w:rsidR="007C0D9B" w:rsidRPr="008F7F26" w:rsidRDefault="007C0D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17066488">
    <w:abstractNumId w:val="13"/>
  </w:num>
  <w:num w:numId="2" w16cid:durableId="415592621">
    <w:abstractNumId w:val="11"/>
  </w:num>
  <w:num w:numId="3" w16cid:durableId="2095583448">
    <w:abstractNumId w:val="14"/>
  </w:num>
  <w:num w:numId="4" w16cid:durableId="1550148726">
    <w:abstractNumId w:val="8"/>
  </w:num>
  <w:num w:numId="5" w16cid:durableId="1120732127">
    <w:abstractNumId w:val="3"/>
  </w:num>
  <w:num w:numId="6" w16cid:durableId="532545806">
    <w:abstractNumId w:val="2"/>
  </w:num>
  <w:num w:numId="7" w16cid:durableId="410591382">
    <w:abstractNumId w:val="1"/>
  </w:num>
  <w:num w:numId="8" w16cid:durableId="1209075864">
    <w:abstractNumId w:val="0"/>
  </w:num>
  <w:num w:numId="9" w16cid:durableId="1680081144">
    <w:abstractNumId w:val="9"/>
  </w:num>
  <w:num w:numId="10" w16cid:durableId="1451824578">
    <w:abstractNumId w:val="7"/>
  </w:num>
  <w:num w:numId="11" w16cid:durableId="1944875299">
    <w:abstractNumId w:val="6"/>
  </w:num>
  <w:num w:numId="12" w16cid:durableId="181095177">
    <w:abstractNumId w:val="5"/>
  </w:num>
  <w:num w:numId="13" w16cid:durableId="1644701624">
    <w:abstractNumId w:val="4"/>
  </w:num>
  <w:num w:numId="14" w16cid:durableId="1759793129">
    <w:abstractNumId w:val="16"/>
  </w:num>
  <w:num w:numId="15" w16cid:durableId="1959026406">
    <w:abstractNumId w:val="12"/>
  </w:num>
  <w:num w:numId="16" w16cid:durableId="1576087328">
    <w:abstractNumId w:val="15"/>
  </w:num>
  <w:num w:numId="17" w16cid:durableId="3775100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2-16"/>
    <w:docVar w:name="PersonGUIDs" w:val="{27B2C0DC-CD61-4DFF-952A-D56FEFE8CCFB},{56D55535-ACDA-45DF-AC61-E5947427103D}"/>
  </w:docVars>
  <w:rsids>
    <w:rsidRoot w:val="0083674D"/>
    <w:rsid w:val="007C0D9B"/>
    <w:rsid w:val="0083674D"/>
    <w:rsid w:val="008F7F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0DCD39-B0D5-443B-B8F0-E9845712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2082</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S19212</vt:lpstr>
    </vt:vector>
  </TitlesOfParts>
  <Company>Riksdagen</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S19212</dc:title>
  <dc:subject>S19212</dc:subject>
  <dc:creator>Riksdagen</dc:creator>
  <cp:keywords>Riksdagen</cp:keywords>
  <dc:description>AD-ändringar</dc:description>
  <cp:lastModifiedBy>Lars Brink</cp:lastModifiedBy>
  <cp:revision>2</cp:revision>
  <cp:lastPrinted>2013-12-16T05:52:00Z</cp:lastPrinted>
  <dcterms:created xsi:type="dcterms:W3CDTF">2025-12-17T23:52:00Z</dcterms:created>
  <dcterms:modified xsi:type="dcterms:W3CDTF">2025-12-17T23:52:00Z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mot2000_607_2013-12-16</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Arbetskraftsbristen inom äldreomsorgen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Arbetskraftsbristen inom äldreomsorgen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Roza Güclü Hedin och Carin Runeson (S)</vt:lpwstr>
  </property>
  <property fmtid="{D5CDD505-2E9C-101B-9397-08002B2CF9AE}" pid="26" name="MotionarLista">
    <vt:lpwstr>Güclü Hedin, Roza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20132014000000000083000192120069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20132014000000000083000192120069</vt:lpwstr>
  </property>
  <property fmtid="{D5CDD505-2E9C-101B-9397-08002B2CF9AE}" pid="50" name="nummer">
    <vt:lpwstr>430</vt:lpwstr>
  </property>
  <property fmtid="{D5CDD505-2E9C-101B-9397-08002B2CF9AE}" pid="51" name="utskottsbeteckning">
    <vt:lpwstr>So</vt:lpwstr>
  </property>
  <property fmtid="{D5CDD505-2E9C-101B-9397-08002B2CF9AE}" pid="52" name="GlobalUID">
    <vt:lpwstr>{F3725741-1BC2-4114-B0C2-3B4D8929040C}</vt:lpwstr>
  </property>
  <property fmtid="{D5CDD505-2E9C-101B-9397-08002B2CF9AE}" pid="53" name="Överföringar">
    <vt:i4>0</vt:i4>
  </property>
  <property fmtid="{D5CDD505-2E9C-101B-9397-08002B2CF9AE}" pid="54" name="Checksum">
    <vt:lpwstr>*0013560027448*</vt:lpwstr>
  </property>
  <property fmtid="{D5CDD505-2E9C-101B-9397-08002B2CF9AE}" pid="55" name="skuggnummer">
    <vt:lpwstr>1580</vt:lpwstr>
  </property>
  <property fmtid="{D5CDD505-2E9C-101B-9397-08002B2CF9AE}" pid="56" name="urixVersion">
    <vt:lpwstr>4.6.0.0</vt:lpwstr>
  </property>
  <property fmtid="{D5CDD505-2E9C-101B-9397-08002B2CF9AE}" pid="57" name="urixOrigin">
    <vt:lpwstr>131216 06:52:43.267</vt:lpwstr>
  </property>
  <property fmtid="{D5CDD505-2E9C-101B-9397-08002B2CF9AE}" pid="58" name="urixGuid">
    <vt:lpwstr>{FF848EBE-7AD5-4DAA-8A81-AB1928557719}</vt:lpwstr>
  </property>
</Properties>
</file>