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E7E" w:rsidRPr="000D3E7E" w:rsidRDefault="000D3E7E">
      <w:pPr>
        <w:pStyle w:val="Frslagsrubrik"/>
      </w:pPr>
      <w:r w:rsidRPr="000D3E7E">
        <w:t>Förslag till riksdagsbeslut</w:t>
      </w:r>
    </w:p>
    <w:p w:rsidR="000D3E7E" w:rsidRPr="000D3E7E" w:rsidRDefault="000D3E7E">
      <w:pPr>
        <w:pStyle w:val="Hemstlatt"/>
      </w:pPr>
      <w:r w:rsidRPr="000D3E7E">
        <w:t>Riksdagen tillkännager för regeringen som sin mening vad som anförs i motionen om att möjliggöra för jägare att sälja vildsvin och kött av vildsvin direkt till konsumenter utan krav på besiktning i en vilthante</w:t>
      </w:r>
      <w:r w:rsidRPr="000D3E7E">
        <w:t>r</w:t>
      </w:r>
      <w:r w:rsidRPr="000D3E7E">
        <w:t>ingsanläggning.</w:t>
      </w:r>
    </w:p>
    <w:p w:rsidR="000D3E7E" w:rsidRPr="000D3E7E" w:rsidRDefault="000D3E7E">
      <w:pPr>
        <w:pStyle w:val="Rubrik1"/>
      </w:pPr>
      <w:r w:rsidRPr="000D3E7E">
        <w:t>Bakgrund</w:t>
      </w:r>
    </w:p>
    <w:p w:rsidR="000D3E7E" w:rsidRPr="000D3E7E" w:rsidRDefault="000D3E7E">
      <w:r w:rsidRPr="000D3E7E">
        <w:t>Ingen har väl kunnat undgå att lägga märke till att den svenska vildsvin</w:t>
      </w:r>
      <w:r w:rsidRPr="000D3E7E">
        <w:t>s</w:t>
      </w:r>
      <w:r w:rsidRPr="000D3E7E">
        <w:t>stammen har ökat explosionsartat de senaste åren. Vildsvinen ökar i antal, konflikterna med de bökande djuren likaså. Trots en avskjutning på ca 25 000 djur per år ökar antalet snabbt. Varken jägare eller lantbrukare hinner helt enkelt att skjuta av dem i samma takt som nya kultingar föds.</w:t>
      </w:r>
    </w:p>
    <w:p w:rsidR="000D3E7E" w:rsidRPr="000D3E7E" w:rsidRDefault="000D3E7E">
      <w:pPr>
        <w:pStyle w:val="Normaltindrag"/>
      </w:pPr>
      <w:r w:rsidRPr="000D3E7E">
        <w:t>Vildsvinsrelaterade skador begränsas inte till att de äter och bökar sönder naturen. De springer också ut i trafiken och orsakar trafikolyckor. Vid seke</w:t>
      </w:r>
      <w:r w:rsidRPr="000D3E7E">
        <w:t>l</w:t>
      </w:r>
      <w:r w:rsidRPr="000D3E7E">
        <w:t>skiftet var det något hundratal, 2006 passerades tusentalet olyckor och i år beräknas det bli mer än femtonhundra olyckor. På bara ett par år har trafi</w:t>
      </w:r>
      <w:r w:rsidRPr="000D3E7E">
        <w:t>k</w:t>
      </w:r>
      <w:r w:rsidRPr="000D3E7E">
        <w:t>olyckorna med vildsvin ökat med mer än 50%, något som inte är acceptabelt. I några län är vildsvinsolyckorna till och med fler än trafikolyckorna med älg.</w:t>
      </w:r>
    </w:p>
    <w:p w:rsidR="000D3E7E" w:rsidRPr="000D3E7E" w:rsidRDefault="000D3E7E">
      <w:pPr>
        <w:pStyle w:val="Normaltindrag"/>
      </w:pPr>
      <w:r w:rsidRPr="000D3E7E">
        <w:t>Regeringen ändrade i december 2008 jaktförordningen för att underlätta jakten på vildsvin. Detta är i grunden mycket bra men fler insatser förutom att underlätta själva jakten behövs. Vi behöver även före</w:t>
      </w:r>
      <w:r w:rsidRPr="000D3E7E">
        <w:t>nkla proceduren att ta hand om vildsvinsköttet när väl grisen är skjuten.</w:t>
      </w:r>
    </w:p>
    <w:p w:rsidR="000D3E7E" w:rsidRPr="000D3E7E" w:rsidRDefault="000D3E7E">
      <w:pPr>
        <w:pStyle w:val="Normaltindrag"/>
      </w:pPr>
      <w:r w:rsidRPr="000D3E7E">
        <w:t>Reglerna för hanteringen av vildsvinskött är många och kräver en hel del av jägaren. Risken är att det helt enkelt blir för komplicerat att syssla med vildsvinsjakt och att jägaren blir avskräckt. Inte nog med att det är svårt att skjuta vildsvin, jägaren måste genomgå än ännu svårare procedur innan köttet ligger på tallriken. Jag anser helt enkelt att vi måste göra det lättare för jägare att tillgodogöra sig samt att sälja vildsvin o</w:t>
      </w:r>
      <w:r w:rsidRPr="000D3E7E">
        <w:t>ch vildsvinskött.</w:t>
      </w:r>
    </w:p>
    <w:p w:rsidR="000D3E7E" w:rsidRPr="000D3E7E" w:rsidRDefault="000D3E7E">
      <w:pPr>
        <w:pStyle w:val="Rubrik1"/>
      </w:pPr>
      <w:r w:rsidRPr="000D3E7E">
        <w:lastRenderedPageBreak/>
        <w:t>Gällande bestämmelser</w:t>
      </w:r>
    </w:p>
    <w:p w:rsidR="000D3E7E" w:rsidRPr="000D3E7E" w:rsidRDefault="000D3E7E">
      <w:pPr>
        <w:rPr>
          <w:b/>
          <w:bCs/>
          <w:szCs w:val="36"/>
        </w:rPr>
      </w:pPr>
      <w:r w:rsidRPr="000D3E7E">
        <w:t>För att kött av vilt ska kunna avsättas på hela EU-marknaden måste det ha hanterats i så kallade vilthanteringsanläggningar, det vill säga slakterier för vilt som har godkänts av Livsmedelsverket. Jägaren ska leverera viltet oflått respektive oplockat till anläggningen, men inälvorna får vara urtagna. Efter avhudning respektive plockning ska köttet besiktigas av officiella veterinärer som är anställda av Livsmedelsverket. Vildsvin ska dessutom undersökas med avseende på förekomst av trikiner.</w:t>
      </w:r>
    </w:p>
    <w:p w:rsidR="000D3E7E" w:rsidRPr="000D3E7E" w:rsidRDefault="000D3E7E">
      <w:pPr>
        <w:pStyle w:val="Normaltindrag"/>
        <w:rPr>
          <w:b/>
          <w:bCs/>
          <w:szCs w:val="36"/>
        </w:rPr>
      </w:pPr>
      <w:r w:rsidRPr="000D3E7E">
        <w:t>Innan viltet levereras till vilthanteringsanläggningen ska det undersökas av utbildade personer. Det är jägare som har genomgått en särskild utbildning som har tagits fram av branschen och godkänts av Livsmedelsverket. När viltet levereras till vilthanteringsanläggningen ska det åtföljas av en särskild blankett, intyg och underrättelse.</w:t>
      </w:r>
    </w:p>
    <w:p w:rsidR="000D3E7E" w:rsidRPr="000D3E7E" w:rsidRDefault="000D3E7E">
      <w:pPr>
        <w:pStyle w:val="Normaltindrag"/>
      </w:pPr>
      <w:r w:rsidRPr="000D3E7E">
        <w:t>Vildsvin kan som sagt vara bärare av trikiner och ska enligt gällande la</w:t>
      </w:r>
      <w:r w:rsidRPr="000D3E7E">
        <w:t>g</w:t>
      </w:r>
      <w:r w:rsidRPr="000D3E7E">
        <w:t>stiftning därför alltid passera en vilthanteringsanläggning, utom i de fall köttet enbart konsumeras i jägarens eget privata hushåll. Om köttet ska konsumeras i det egna hushållet rekommenderar Livsmedelsverket att prov tas och unde</w:t>
      </w:r>
      <w:r w:rsidRPr="000D3E7E">
        <w:t>r</w:t>
      </w:r>
      <w:r w:rsidRPr="000D3E7E">
        <w:t>söks för förekomst av trikiner.</w:t>
      </w:r>
    </w:p>
    <w:p w:rsidR="000D3E7E" w:rsidRPr="000D3E7E" w:rsidRDefault="000D3E7E">
      <w:pPr>
        <w:pStyle w:val="Rubrik1"/>
      </w:pPr>
      <w:r w:rsidRPr="000D3E7E">
        <w:t>Möjliggör direktleverans även av vildsvinskött</w:t>
      </w:r>
    </w:p>
    <w:p w:rsidR="000D3E7E" w:rsidRPr="000D3E7E" w:rsidRDefault="000D3E7E">
      <w:r w:rsidRPr="000D3E7E">
        <w:t>Jägare kan i vissa fall leverera vilt och kött av vilt direkt till konsumenter samt till butiker och restauranger utan att det har undersökts av veterinär. Detta gäller dock inte vildsvin vilket jag anser att vi bör ändra på. Det måste bli enklare och mer fördelaktigt för jägaren att ge bort eller sälja vil</w:t>
      </w:r>
      <w:r w:rsidRPr="000D3E7E">
        <w:t>d</w:t>
      </w:r>
      <w:r w:rsidRPr="000D3E7E">
        <w:t>svinskött.</w:t>
      </w:r>
    </w:p>
    <w:p w:rsidR="000D3E7E" w:rsidRPr="000D3E7E" w:rsidRDefault="000D3E7E">
      <w:pPr>
        <w:pStyle w:val="Normaltindrag"/>
      </w:pPr>
      <w:r w:rsidRPr="000D3E7E">
        <w:t>Jag anser att jägaren skall ha möjlighet att leverera vildsvin direkt till ko</w:t>
      </w:r>
      <w:r w:rsidRPr="000D3E7E">
        <w:t>n</w:t>
      </w:r>
      <w:r w:rsidRPr="000D3E7E">
        <w:t>sumenter samt till butiker efter det att köttet har genomgått provtagning för trikiner samt en viltundersökning av utbildad jägare. När viltet levereras till kunden ska det åtföljas av intyg på att köttet är fritt från trikiner och har g</w:t>
      </w:r>
      <w:r w:rsidRPr="000D3E7E">
        <w:t>e</w:t>
      </w:r>
      <w:r w:rsidRPr="000D3E7E">
        <w:t>nomgått en viltundersökning av utbildad och certifierad jägare.</w:t>
      </w:r>
    </w:p>
    <w:p w:rsidR="000D3E7E" w:rsidRPr="000D3E7E" w:rsidRDefault="000D3E7E">
      <w:pPr>
        <w:pStyle w:val="Normaltindrag"/>
      </w:pPr>
      <w:r w:rsidRPr="000D3E7E">
        <w:t>Certifiering och utbildning av jägare för att kunna ta trikinprover samt göra en kvalitetssäkrad bedömning av viltet skulle kunna ingå i den utbildning som redan finns för viltundersökning.</w:t>
      </w:r>
    </w:p>
    <w:p w:rsidR="000D3E7E" w:rsidRPr="000D3E7E" w:rsidRDefault="000D3E7E">
      <w:pPr>
        <w:pStyle w:val="Normaltindrag"/>
      </w:pPr>
      <w:r w:rsidRPr="000D3E7E">
        <w:t>Det övergripande syftet är att minska skadorna på skog, jordbruk och olyckor i trafiken samtidigt som vildsvin måste ses som en värdefull vil</w:t>
      </w:r>
      <w:r w:rsidRPr="000D3E7E">
        <w:t>t</w:t>
      </w:r>
      <w:r w:rsidRPr="000D3E7E">
        <w:t>resurs. Ur miljösynpunkt är viltkött ett mycket bra alternativ. Det är både närproducerat och ekologiskt. Vi bör därför uppmuntra att fler både skjuter och äter vildsvin; att möjliggöra för jägare att sälja vildsvin och kött av vil</w:t>
      </w:r>
      <w:r w:rsidRPr="000D3E7E">
        <w:t>d</w:t>
      </w:r>
      <w:r w:rsidRPr="000D3E7E">
        <w:t>svin direkt till konsumenter kan vara ett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E7E">
        <w:trPr>
          <w:cantSplit/>
        </w:trPr>
        <w:tc>
          <w:tcPr>
            <w:tcW w:w="3046" w:type="dxa"/>
          </w:tcPr>
          <w:p w:rsidR="000D3E7E" w:rsidRPr="000D3E7E" w:rsidRDefault="000D3E7E">
            <w:pPr>
              <w:pStyle w:val="UnderskriftDatum"/>
              <w:spacing w:before="240"/>
            </w:pPr>
            <w:r w:rsidRPr="000D3E7E">
              <w:t>Stockholm den 29 september 2009</w:t>
            </w:r>
          </w:p>
        </w:tc>
        <w:tc>
          <w:tcPr>
            <w:tcW w:w="3047" w:type="dxa"/>
          </w:tcPr>
          <w:p w:rsidR="000D3E7E" w:rsidRPr="000D3E7E" w:rsidRDefault="000D3E7E">
            <w:pPr>
              <w:pStyle w:val="Underskrifter"/>
              <w:spacing w:before="240"/>
            </w:pPr>
          </w:p>
        </w:tc>
      </w:tr>
      <w:tr w:rsidR="00000000" w:rsidRPr="000D3E7E">
        <w:trPr>
          <w:cantSplit/>
        </w:trPr>
        <w:tc>
          <w:tcPr>
            <w:tcW w:w="3046" w:type="dxa"/>
          </w:tcPr>
          <w:p w:rsidR="000D3E7E" w:rsidRPr="000D3E7E" w:rsidRDefault="000D3E7E">
            <w:pPr>
              <w:pStyle w:val="Underskrifter"/>
            </w:pPr>
            <w:r w:rsidRPr="000D3E7E">
              <w:t>Anna Tenje (m)</w:t>
            </w:r>
          </w:p>
        </w:tc>
        <w:tc>
          <w:tcPr>
            <w:tcW w:w="3046" w:type="dxa"/>
          </w:tcPr>
          <w:p w:rsidR="000D3E7E" w:rsidRPr="000D3E7E" w:rsidRDefault="000D3E7E">
            <w:pPr>
              <w:pStyle w:val="Underskrifter"/>
            </w:pPr>
          </w:p>
        </w:tc>
      </w:tr>
    </w:tbl>
    <w:p w:rsidR="000D3E7E" w:rsidRPr="000D3E7E" w:rsidRDefault="000D3E7E">
      <w:pPr>
        <w:pStyle w:val="Normaltindrag"/>
      </w:pPr>
    </w:p>
    <w:sectPr w:rsidR="00000000" w:rsidRPr="000D3E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E7E" w:rsidRPr="000D3E7E" w:rsidRDefault="000D3E7E">
      <w:r w:rsidRPr="000D3E7E">
        <w:separator/>
      </w:r>
    </w:p>
  </w:endnote>
  <w:endnote w:type="continuationSeparator" w:id="0">
    <w:p w:rsidR="000D3E7E" w:rsidRPr="000D3E7E" w:rsidRDefault="000D3E7E">
      <w:r w:rsidRPr="000D3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7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E7E" w:rsidRDefault="000D3E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325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E7E" w:rsidRDefault="000D3E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fot"/>
    </w:pPr>
    <w:r w:rsidRPr="000D3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694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E7E" w:rsidRDefault="000D3E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E7E" w:rsidRPr="000D3E7E" w:rsidRDefault="000D3E7E">
      <w:r w:rsidRPr="000D3E7E">
        <w:separator/>
      </w:r>
    </w:p>
  </w:footnote>
  <w:footnote w:type="continuationSeparator" w:id="0">
    <w:p w:rsidR="000D3E7E" w:rsidRPr="000D3E7E" w:rsidRDefault="000D3E7E">
      <w:r w:rsidRPr="000D3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huvud"/>
    </w:pPr>
    <w:r w:rsidRPr="000D3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154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E7E" w:rsidRDefault="000D3E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Sidhuvud"/>
    </w:pPr>
    <w:r w:rsidRPr="000D3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3139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E7E" w:rsidRDefault="000D3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E7E" w:rsidRDefault="000D3E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7E" w:rsidRPr="000D3E7E" w:rsidRDefault="000D3E7E">
    <w:pPr>
      <w:pStyle w:val="FSHNormal"/>
      <w:tabs>
        <w:tab w:val="right" w:pos="5840"/>
      </w:tabs>
    </w:pPr>
    <w:r w:rsidRPr="000D3E7E">
      <w:br/>
    </w:r>
    <w:r w:rsidRPr="000D3E7E">
      <w:fldChar w:fldCharType="begin" w:fldLock="1"/>
    </w:r>
    <w:r w:rsidRPr="000D3E7E">
      <w:instrText xml:space="preserve"> DOCPROPERTY</w:instrText>
    </w:r>
    <w:r w:rsidRPr="000D3E7E">
      <w:rPr>
        <w:sz w:val="18"/>
      </w:rPr>
      <w:instrText xml:space="preserve"> "YearUser" *\charformat </w:instrText>
    </w:r>
    <w:r w:rsidRPr="000D3E7E">
      <w:fldChar w:fldCharType="separate"/>
    </w:r>
    <w:r w:rsidRPr="000D3E7E">
      <w:t>2009/10</w:t>
    </w:r>
    <w:r w:rsidRPr="000D3E7E">
      <w:fldChar w:fldCharType="end"/>
    </w:r>
    <w:r w:rsidRPr="000D3E7E">
      <w:t xml:space="preserve"> </w:t>
    </w:r>
    <w:r w:rsidRPr="000D3E7E">
      <w:tab/>
      <w:t xml:space="preserve">mnr: </w:t>
    </w:r>
    <w:r w:rsidRPr="000D3E7E">
      <w:fldChar w:fldCharType="begin" w:fldLock="1"/>
    </w:r>
    <w:r w:rsidRPr="000D3E7E">
      <w:instrText xml:space="preserve"> DOCPROPERTY</w:instrText>
    </w:r>
    <w:r w:rsidRPr="000D3E7E">
      <w:rPr>
        <w:sz w:val="18"/>
      </w:rPr>
      <w:instrText xml:space="preserve"> "Motionsnummer" *\charformat </w:instrText>
    </w:r>
    <w:r w:rsidRPr="000D3E7E">
      <w:fldChar w:fldCharType="separate"/>
    </w:r>
    <w:r w:rsidRPr="000D3E7E">
      <w:t>MJ367</w:t>
    </w:r>
    <w:r w:rsidRPr="000D3E7E">
      <w:fldChar w:fldCharType="end"/>
    </w:r>
    <w:r w:rsidRPr="000D3E7E">
      <w:br/>
    </w:r>
    <w:r w:rsidRPr="000D3E7E">
      <w:fldChar w:fldCharType="begin" w:fldLock="1"/>
    </w:r>
    <w:r w:rsidRPr="000D3E7E">
      <w:instrText xml:space="preserve"> DOCPROPERTY</w:instrText>
    </w:r>
    <w:r w:rsidRPr="000D3E7E">
      <w:rPr>
        <w:sz w:val="18"/>
      </w:rPr>
      <w:instrText xml:space="preserve"> "Samling" *\charformat </w:instrText>
    </w:r>
    <w:r w:rsidRPr="000D3E7E">
      <w:fldChar w:fldCharType="end"/>
    </w:r>
    <w:r w:rsidRPr="000D3E7E">
      <w:tab/>
      <w:t xml:space="preserve">pnr: </w:t>
    </w:r>
    <w:r w:rsidRPr="000D3E7E">
      <w:fldChar w:fldCharType="begin" w:fldLock="1"/>
    </w:r>
    <w:r w:rsidRPr="000D3E7E">
      <w:instrText xml:space="preserve"> DOCPROPERTY</w:instrText>
    </w:r>
    <w:r w:rsidRPr="000D3E7E">
      <w:rPr>
        <w:sz w:val="18"/>
      </w:rPr>
      <w:instrText xml:space="preserve"> "Partinummer" *\charformat </w:instrText>
    </w:r>
    <w:r w:rsidRPr="000D3E7E">
      <w:fldChar w:fldCharType="separate"/>
    </w:r>
    <w:r w:rsidRPr="000D3E7E">
      <w:t>m1574</w:t>
    </w:r>
    <w:r w:rsidRPr="000D3E7E">
      <w:fldChar w:fldCharType="end"/>
    </w:r>
  </w:p>
  <w:p w:rsidR="000D3E7E" w:rsidRPr="000D3E7E" w:rsidRDefault="000D3E7E">
    <w:pPr>
      <w:pStyle w:val="FSHRub1"/>
    </w:pPr>
    <w:r w:rsidRPr="000D3E7E">
      <w:t>Motion till riksdagen</w:t>
    </w:r>
    <w:r w:rsidRPr="000D3E7E">
      <w:br/>
    </w:r>
    <w:r w:rsidRPr="000D3E7E">
      <w:fldChar w:fldCharType="begin" w:fldLock="1"/>
    </w:r>
    <w:r w:rsidRPr="000D3E7E">
      <w:instrText xml:space="preserve"> DOCPROPERTY "YearUser" *\charformat </w:instrText>
    </w:r>
    <w:r w:rsidRPr="000D3E7E">
      <w:fldChar w:fldCharType="separate"/>
    </w:r>
    <w:r w:rsidRPr="000D3E7E">
      <w:t>2009/10</w:t>
    </w:r>
    <w:r w:rsidRPr="000D3E7E">
      <w:fldChar w:fldCharType="end"/>
    </w:r>
    <w:r w:rsidRPr="000D3E7E">
      <w:t>:</w:t>
    </w:r>
    <w:r w:rsidRPr="000D3E7E">
      <w:fldChar w:fldCharType="begin" w:fldLock="1"/>
    </w:r>
    <w:r w:rsidRPr="000D3E7E">
      <w:instrText xml:space="preserve"> DOCPROPERTY "Motionsnummer" *\charformat </w:instrText>
    </w:r>
    <w:r w:rsidRPr="000D3E7E">
      <w:fldChar w:fldCharType="separate"/>
    </w:r>
    <w:r w:rsidRPr="000D3E7E">
      <w:t>MJ367</w:t>
    </w:r>
    <w:r w:rsidRPr="000D3E7E">
      <w:fldChar w:fldCharType="end"/>
    </w:r>
  </w:p>
  <w:p w:rsidR="000D3E7E" w:rsidRPr="000D3E7E" w:rsidRDefault="000D3E7E">
    <w:pPr>
      <w:pStyle w:val="FSHNormalS5"/>
    </w:pPr>
    <w:r w:rsidRPr="000D3E7E">
      <w:fldChar w:fldCharType="begin" w:fldLock="1"/>
    </w:r>
    <w:r w:rsidRPr="000D3E7E">
      <w:instrText xml:space="preserve"> DOCPROPERTY "MotionarText" *\charformat </w:instrText>
    </w:r>
    <w:r w:rsidRPr="000D3E7E">
      <w:fldChar w:fldCharType="separate"/>
    </w:r>
    <w:r w:rsidRPr="000D3E7E">
      <w:t>av Anna Tenje (m)</w:t>
    </w:r>
    <w:r w:rsidRPr="000D3E7E">
      <w:fldChar w:fldCharType="end"/>
    </w:r>
    <w:r w:rsidRPr="000D3E7E">
      <w:br/>
    </w:r>
    <w:r w:rsidRPr="000D3E7E">
      <w:fldChar w:fldCharType="begin" w:fldLock="1"/>
    </w:r>
    <w:r w:rsidRPr="000D3E7E">
      <w:instrText xml:space="preserve"> DOCPROPERTY "SvarFrasKort" *\charformat </w:instrText>
    </w:r>
    <w:r w:rsidRPr="000D3E7E">
      <w:fldChar w:fldCharType="end"/>
    </w:r>
  </w:p>
  <w:p w:rsidR="000D3E7E" w:rsidRPr="000D3E7E" w:rsidRDefault="000D3E7E">
    <w:pPr>
      <w:pStyle w:val="FSHTitel"/>
    </w:pPr>
    <w:r w:rsidRPr="000D3E7E">
      <w:fldChar w:fldCharType="begin" w:fldLock="1"/>
    </w:r>
    <w:r w:rsidRPr="000D3E7E">
      <w:instrText xml:space="preserve"> DOCPROPERTY</w:instrText>
    </w:r>
    <w:r w:rsidRPr="000D3E7E">
      <w:rPr>
        <w:sz w:val="18"/>
      </w:rPr>
      <w:instrText xml:space="preserve"> "RubrikSvar" *\charformat </w:instrText>
    </w:r>
    <w:r w:rsidRPr="000D3E7E">
      <w:fldChar w:fldCharType="separate"/>
    </w:r>
    <w:r w:rsidRPr="000D3E7E">
      <w:t>Jägares villkor för försäljning av produkter av vildsvin</w:t>
    </w:r>
    <w:r w:rsidRPr="000D3E7E">
      <w:fldChar w:fldCharType="end"/>
    </w:r>
  </w:p>
  <w:p w:rsidR="000D3E7E" w:rsidRPr="000D3E7E" w:rsidRDefault="000D3E7E">
    <w:pPr>
      <w:pStyle w:val="Normal00"/>
    </w:pPr>
  </w:p>
  <w:p w:rsidR="000D3E7E" w:rsidRPr="000D3E7E" w:rsidRDefault="000D3E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E81A28"/>
    <w:multiLevelType w:val="multilevel"/>
    <w:tmpl w:val="4F1445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64787303">
    <w:abstractNumId w:val="8"/>
  </w:num>
  <w:num w:numId="2" w16cid:durableId="1692223246">
    <w:abstractNumId w:val="9"/>
  </w:num>
  <w:num w:numId="3" w16cid:durableId="721514997">
    <w:abstractNumId w:val="8"/>
  </w:num>
  <w:num w:numId="4" w16cid:durableId="184835162">
    <w:abstractNumId w:val="9"/>
  </w:num>
  <w:num w:numId="5" w16cid:durableId="979265171">
    <w:abstractNumId w:val="13"/>
  </w:num>
  <w:num w:numId="6" w16cid:durableId="1812750222">
    <w:abstractNumId w:val="10"/>
  </w:num>
  <w:num w:numId="7" w16cid:durableId="199516504">
    <w:abstractNumId w:val="11"/>
  </w:num>
  <w:num w:numId="8" w16cid:durableId="881022631">
    <w:abstractNumId w:val="12"/>
  </w:num>
  <w:num w:numId="9" w16cid:durableId="324673149">
    <w:abstractNumId w:val="8"/>
  </w:num>
  <w:num w:numId="10" w16cid:durableId="1644116302">
    <w:abstractNumId w:val="3"/>
  </w:num>
  <w:num w:numId="11" w16cid:durableId="879364449">
    <w:abstractNumId w:val="2"/>
  </w:num>
  <w:num w:numId="12" w16cid:durableId="127166980">
    <w:abstractNumId w:val="1"/>
  </w:num>
  <w:num w:numId="13" w16cid:durableId="1877348047">
    <w:abstractNumId w:val="0"/>
  </w:num>
  <w:num w:numId="14" w16cid:durableId="1366982391">
    <w:abstractNumId w:val="9"/>
  </w:num>
  <w:num w:numId="15" w16cid:durableId="720444793">
    <w:abstractNumId w:val="7"/>
  </w:num>
  <w:num w:numId="16" w16cid:durableId="1620065714">
    <w:abstractNumId w:val="6"/>
  </w:num>
  <w:num w:numId="17" w16cid:durableId="121457883">
    <w:abstractNumId w:val="5"/>
  </w:num>
  <w:num w:numId="18" w16cid:durableId="1128932532">
    <w:abstractNumId w:val="4"/>
  </w:num>
  <w:num w:numId="19" w16cid:durableId="895240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E137CFC-62C5-4007-B6B4-47DF80D4995A}"/>
  </w:docVars>
  <w:rsids>
    <w:rsidRoot w:val="00194FBD"/>
    <w:rsid w:val="000D3E7E"/>
    <w:rsid w:val="00194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231F0CF-4E50-41D7-B0F4-44EF174C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3757</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m1574</vt:lpstr>
    </vt:vector>
  </TitlesOfParts>
  <Company>Riksdagen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m1574</dc:title>
  <dc:subject>m1574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2010-01-15T11:50:00Z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Jägares villkor för försäljning av produkter av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Jägares villkor för försäljning av produkter av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20092010000000000109000015740069</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20092010000000000109000015740069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{A4CC2BAF-F650-4B8E-8805-C6406C819B6E}</vt:lpwstr>
  </property>
  <property fmtid="{D5CDD505-2E9C-101B-9397-08002B2CF9AE}" pid="53" name="Överföringar">
    <vt:i4>0</vt:i4>
  </property>
  <property fmtid="{D5CDD505-2E9C-101B-9397-08002B2CF9AE}" pid="54" name="Checksum">
    <vt:lpwstr>*1000879703810*</vt:lpwstr>
  </property>
  <property fmtid="{D5CDD505-2E9C-101B-9397-08002B2CF9AE}" pid="55" name="skuggnummer">
    <vt:lpwstr>2053</vt:lpwstr>
  </property>
  <property fmtid="{D5CDD505-2E9C-101B-9397-08002B2CF9AE}" pid="56" name="urixVersion">
    <vt:lpwstr>4.1.1.6</vt:lpwstr>
  </property>
  <property fmtid="{D5CDD505-2E9C-101B-9397-08002B2CF9AE}" pid="57" name="urixOrigin">
    <vt:lpwstr>100201 08:56:45.380</vt:lpwstr>
  </property>
  <property fmtid="{D5CDD505-2E9C-101B-9397-08002B2CF9AE}" pid="58" name="urixGuid">
    <vt:lpwstr>{64E69E6D-34EA-406E-A049-D6EB506F0D25}</vt:lpwstr>
  </property>
</Properties>
</file>