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AC2FA34742B41CB9FAAA59423452041"/>
        </w:placeholder>
        <w:text/>
      </w:sdtPr>
      <w:sdtEndPr/>
      <w:sdtContent>
        <w:p w:rsidRPr="009B062B" w:rsidR="00AF30DD" w:rsidP="00405C39" w:rsidRDefault="00AF30DD" w14:paraId="3FD62FE0" w14:textId="77777777">
          <w:pPr>
            <w:pStyle w:val="Rubrik1"/>
            <w:spacing w:after="300"/>
          </w:pPr>
          <w:r w:rsidRPr="009B062B">
            <w:t>Förslag till riksdagsbeslut</w:t>
          </w:r>
        </w:p>
      </w:sdtContent>
    </w:sdt>
    <w:bookmarkStart w:name="_Hlk84245906" w:displacedByCustomXml="next" w:id="0"/>
    <w:sdt>
      <w:sdtPr>
        <w:alias w:val="Yrkande 1"/>
        <w:tag w:val="145483e8-401d-45cc-a5c6-ddc030bca938"/>
        <w:id w:val="-2013672913"/>
        <w:lock w:val="sdtLocked"/>
      </w:sdtPr>
      <w:sdtEndPr/>
      <w:sdtContent>
        <w:p w:rsidR="007904AB" w:rsidRDefault="00BF684C" w14:paraId="3FD62FE1" w14:textId="77777777">
          <w:pPr>
            <w:pStyle w:val="Frslagstext"/>
            <w:numPr>
              <w:ilvl w:val="0"/>
              <w:numId w:val="0"/>
            </w:numPr>
          </w:pPr>
          <w:r>
            <w:t>Riksdagen ställer sig bakom det som anförs i motionen om att utöka kretsen som får utföra insemination och de ultraljud som krävs vid insemination inom hästaveln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BFB5649D63F4F56BD54C56B2B323781"/>
        </w:placeholder>
        <w:text/>
      </w:sdtPr>
      <w:sdtEndPr/>
      <w:sdtContent>
        <w:p w:rsidRPr="009B062B" w:rsidR="006D79C9" w:rsidP="00333E95" w:rsidRDefault="006D79C9" w14:paraId="3FD62FE2" w14:textId="77777777">
          <w:pPr>
            <w:pStyle w:val="Rubrik1"/>
          </w:pPr>
          <w:r>
            <w:t>Motivering</w:t>
          </w:r>
        </w:p>
      </w:sdtContent>
    </w:sdt>
    <w:p w:rsidR="00422B9E" w:rsidP="008E0FE2" w:rsidRDefault="00605313" w14:paraId="3FD62FE3" w14:textId="4819DDD6">
      <w:pPr>
        <w:pStyle w:val="Normalutanindragellerluft"/>
      </w:pPr>
      <w:r w:rsidRPr="00605313">
        <w:t>Svensk hästavel håller hög kvalitet. Såväl vad gäller kvalitet, djurskydd, smittskydd och arbetsförhållanden för personalen. Svenska uppfödare producerar hästar för såväl fritidssysselsättning som breddsport och till samtliga hästsportgrenar. Att det finns stuterier och seminstationer runt om i Sverige som kan utföra betäckningstjänsterna, samt veterinärer som vill arbeta med seminverksamhet, är en förutsättning för fort</w:t>
      </w:r>
      <w:r w:rsidR="00592651">
        <w:softHyphen/>
      </w:r>
      <w:r w:rsidRPr="00605313">
        <w:t>levnaden av hästaveln i Sverige.</w:t>
      </w:r>
    </w:p>
    <w:p w:rsidR="00605313" w:rsidP="00605313" w:rsidRDefault="00605313" w14:paraId="3FD62FE4" w14:textId="45843433">
      <w:r w:rsidRPr="00605313">
        <w:t>År 2016 uppskattades hästnäringen i Sverige generera en direkt omsättning på 31,3 miljarder kronor motsvarande en sysselsättning om ca 16</w:t>
      </w:r>
      <w:r w:rsidR="000F22FF">
        <w:t> </w:t>
      </w:r>
      <w:r w:rsidRPr="00605313">
        <w:t xml:space="preserve">900 helårsarbetskrafter. En miljon människor uppskattas ha återkommande kontakt med hästar, genom sitt yrke eller sin fritid. Och utan hästar </w:t>
      </w:r>
      <w:r w:rsidR="000F22FF">
        <w:t>–</w:t>
      </w:r>
      <w:r w:rsidRPr="00605313">
        <w:t xml:space="preserve"> ingen hästsport.</w:t>
      </w:r>
    </w:p>
    <w:p w:rsidR="00605313" w:rsidP="00605313" w:rsidRDefault="00605313" w14:paraId="3FD62FE5" w14:textId="23603914">
      <w:r w:rsidRPr="00605313">
        <w:t>Stuterier och seminstationer runt om i Sverige som utför betäckningstjänster upp</w:t>
      </w:r>
      <w:r w:rsidR="00592651">
        <w:softHyphen/>
      </w:r>
      <w:r w:rsidRPr="00605313">
        <w:t>lever idag att brist på stuteriveterinärer påverkar verksamheten negativt. I samband med insemination krävs ett antal ultraljudsundersökningar (ca 1 gång var fjärde timme), dessa undersökningar kan idag endast göras av veterinär. Själva inseminationen görs av seminassistenter.</w:t>
      </w:r>
    </w:p>
    <w:p w:rsidR="00605313" w:rsidP="00605313" w:rsidRDefault="00605313" w14:paraId="3FD62FE6" w14:textId="3D7A820B">
      <w:r w:rsidRPr="00605313">
        <w:t>Många hästägare som bedriver avel ser att det skulle finnas fördelar om deras ston kunde insemineras på hemmaplan, den stora vinsten är att hästarna då slipper trans</w:t>
      </w:r>
      <w:r w:rsidR="00592651">
        <w:softHyphen/>
      </w:r>
      <w:r w:rsidRPr="00605313">
        <w:t>porter och får vara kvar i sin hemmamiljö.</w:t>
      </w:r>
    </w:p>
    <w:p w:rsidR="00605313" w:rsidP="00605313" w:rsidRDefault="00605313" w14:paraId="3FD62FE7" w14:textId="77777777">
      <w:r w:rsidRPr="00605313">
        <w:t xml:space="preserve">För att säkerställa att hästavel kan fortsätta i Sverige bör en utredning titta på hur kretsen av personer som kan inseminera (ex vid heminseminering) kan utökas och </w:t>
      </w:r>
      <w:r w:rsidRPr="00605313">
        <w:lastRenderedPageBreak/>
        <w:t>vilken utbildning som i så</w:t>
      </w:r>
      <w:r>
        <w:t xml:space="preserve"> </w:t>
      </w:r>
      <w:r w:rsidRPr="00605313">
        <w:t>fall skulle krävas. Utredningen bör även titta på hur seminassistenter efter en kompletterande utbildning kan få tillstånd att utföra de ultraljud som krävs i samband med insemination</w:t>
      </w:r>
      <w:r>
        <w:t>.</w:t>
      </w:r>
    </w:p>
    <w:sdt>
      <w:sdtPr>
        <w:alias w:val="CC_Underskrifter"/>
        <w:tag w:val="CC_Underskrifter"/>
        <w:id w:val="583496634"/>
        <w:lock w:val="sdtContentLocked"/>
        <w:placeholder>
          <w:docPart w:val="4E0D83BB77C24D7485EF13C22B7E7DB6"/>
        </w:placeholder>
      </w:sdtPr>
      <w:sdtEndPr/>
      <w:sdtContent>
        <w:p w:rsidR="005C6785" w:rsidP="005C6785" w:rsidRDefault="005C6785" w14:paraId="3FD62FE8" w14:textId="77777777"/>
        <w:p w:rsidRPr="008E0FE2" w:rsidR="004801AC" w:rsidP="005C6785" w:rsidRDefault="00592651" w14:paraId="3FD62FE9" w14:textId="77777777"/>
      </w:sdtContent>
    </w:sdt>
    <w:tbl>
      <w:tblPr>
        <w:tblW w:w="5000" w:type="pct"/>
        <w:tblLook w:val="04A0" w:firstRow="1" w:lastRow="0" w:firstColumn="1" w:lastColumn="0" w:noHBand="0" w:noVBand="1"/>
        <w:tblCaption w:val="underskrifter"/>
      </w:tblPr>
      <w:tblGrid>
        <w:gridCol w:w="4252"/>
        <w:gridCol w:w="4252"/>
      </w:tblGrid>
      <w:tr w:rsidR="00070A90" w14:paraId="72D9492A" w14:textId="77777777">
        <w:trPr>
          <w:cantSplit/>
        </w:trPr>
        <w:tc>
          <w:tcPr>
            <w:tcW w:w="50" w:type="pct"/>
            <w:vAlign w:val="bottom"/>
          </w:tcPr>
          <w:p w:rsidR="00070A90" w:rsidRDefault="000F22FF" w14:paraId="5637751E" w14:textId="77777777">
            <w:pPr>
              <w:pStyle w:val="Underskrifter"/>
            </w:pPr>
            <w:r>
              <w:t>Maria Stockhaus (M)</w:t>
            </w:r>
          </w:p>
        </w:tc>
        <w:tc>
          <w:tcPr>
            <w:tcW w:w="50" w:type="pct"/>
            <w:vAlign w:val="bottom"/>
          </w:tcPr>
          <w:p w:rsidR="00070A90" w:rsidRDefault="00070A90" w14:paraId="2894E31B" w14:textId="77777777">
            <w:pPr>
              <w:pStyle w:val="Underskrifter"/>
            </w:pPr>
          </w:p>
        </w:tc>
      </w:tr>
      <w:tr w:rsidR="00070A90" w14:paraId="302405DE" w14:textId="77777777">
        <w:trPr>
          <w:cantSplit/>
        </w:trPr>
        <w:tc>
          <w:tcPr>
            <w:tcW w:w="50" w:type="pct"/>
            <w:vAlign w:val="bottom"/>
          </w:tcPr>
          <w:p w:rsidR="00070A90" w:rsidRDefault="000F22FF" w14:paraId="14D8BF9B" w14:textId="77777777">
            <w:pPr>
              <w:pStyle w:val="Underskrifter"/>
              <w:spacing w:after="0"/>
            </w:pPr>
            <w:r>
              <w:t>Alexandra Anstrell (M)</w:t>
            </w:r>
          </w:p>
        </w:tc>
        <w:tc>
          <w:tcPr>
            <w:tcW w:w="50" w:type="pct"/>
            <w:vAlign w:val="bottom"/>
          </w:tcPr>
          <w:p w:rsidR="00070A90" w:rsidRDefault="000F22FF" w14:paraId="5A3B4DC9" w14:textId="77777777">
            <w:pPr>
              <w:pStyle w:val="Underskrifter"/>
              <w:spacing w:after="0"/>
            </w:pPr>
            <w:r>
              <w:t>Sofia Westergren (M)</w:t>
            </w:r>
          </w:p>
        </w:tc>
      </w:tr>
    </w:tbl>
    <w:p w:rsidR="0018483E" w:rsidRDefault="0018483E" w14:paraId="3FD62FF0" w14:textId="77777777"/>
    <w:sectPr w:rsidR="001848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62FF2" w14:textId="77777777" w:rsidR="00E202DF" w:rsidRDefault="00E202DF" w:rsidP="000C1CAD">
      <w:pPr>
        <w:spacing w:line="240" w:lineRule="auto"/>
      </w:pPr>
      <w:r>
        <w:separator/>
      </w:r>
    </w:p>
  </w:endnote>
  <w:endnote w:type="continuationSeparator" w:id="0">
    <w:p w14:paraId="3FD62FF3" w14:textId="77777777" w:rsidR="00E202DF" w:rsidRDefault="00E20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2F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2FF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446C3" w14:textId="77777777" w:rsidR="00294668" w:rsidRDefault="0029466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2FF0" w14:textId="77777777" w:rsidR="00E202DF" w:rsidRDefault="00E202DF" w:rsidP="000C1CAD">
      <w:pPr>
        <w:spacing w:line="240" w:lineRule="auto"/>
      </w:pPr>
      <w:r>
        <w:separator/>
      </w:r>
    </w:p>
  </w:footnote>
  <w:footnote w:type="continuationSeparator" w:id="0">
    <w:p w14:paraId="3FD62FF1" w14:textId="77777777" w:rsidR="00E202DF" w:rsidRDefault="00E202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2F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D63002" wp14:editId="3FD630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D63006" w14:textId="77777777" w:rsidR="00262EA3" w:rsidRDefault="00592651" w:rsidP="008103B5">
                          <w:pPr>
                            <w:jc w:val="right"/>
                          </w:pPr>
                          <w:sdt>
                            <w:sdtPr>
                              <w:alias w:val="CC_Noformat_Partikod"/>
                              <w:tag w:val="CC_Noformat_Partikod"/>
                              <w:id w:val="-53464382"/>
                              <w:placeholder>
                                <w:docPart w:val="61D880559180433C9AED2EEECC0155DC"/>
                              </w:placeholder>
                              <w:text/>
                            </w:sdtPr>
                            <w:sdtEndPr/>
                            <w:sdtContent>
                              <w:r w:rsidR="00605313">
                                <w:t>M</w:t>
                              </w:r>
                            </w:sdtContent>
                          </w:sdt>
                          <w:sdt>
                            <w:sdtPr>
                              <w:alias w:val="CC_Noformat_Partinummer"/>
                              <w:tag w:val="CC_Noformat_Partinummer"/>
                              <w:id w:val="-1709555926"/>
                              <w:placeholder>
                                <w:docPart w:val="03D7BD7E4C5A486DA93CF8763242E0AC"/>
                              </w:placeholder>
                              <w:text/>
                            </w:sdtPr>
                            <w:sdtEndPr/>
                            <w:sdtContent>
                              <w:r w:rsidR="00605313">
                                <w:t>1794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D6300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D63006" w14:textId="77777777" w:rsidR="00262EA3" w:rsidRDefault="00592651" w:rsidP="008103B5">
                    <w:pPr>
                      <w:jc w:val="right"/>
                    </w:pPr>
                    <w:sdt>
                      <w:sdtPr>
                        <w:alias w:val="CC_Noformat_Partikod"/>
                        <w:tag w:val="CC_Noformat_Partikod"/>
                        <w:id w:val="-53464382"/>
                        <w:placeholder>
                          <w:docPart w:val="61D880559180433C9AED2EEECC0155DC"/>
                        </w:placeholder>
                        <w:text/>
                      </w:sdtPr>
                      <w:sdtEndPr/>
                      <w:sdtContent>
                        <w:r w:rsidR="00605313">
                          <w:t>M</w:t>
                        </w:r>
                      </w:sdtContent>
                    </w:sdt>
                    <w:sdt>
                      <w:sdtPr>
                        <w:alias w:val="CC_Noformat_Partinummer"/>
                        <w:tag w:val="CC_Noformat_Partinummer"/>
                        <w:id w:val="-1709555926"/>
                        <w:placeholder>
                          <w:docPart w:val="03D7BD7E4C5A486DA93CF8763242E0AC"/>
                        </w:placeholder>
                        <w:text/>
                      </w:sdtPr>
                      <w:sdtEndPr/>
                      <w:sdtContent>
                        <w:r w:rsidR="00605313">
                          <w:t>1794</w:t>
                        </w:r>
                      </w:sdtContent>
                    </w:sdt>
                  </w:p>
                </w:txbxContent>
              </v:textbox>
              <w10:wrap anchorx="page"/>
            </v:shape>
          </w:pict>
        </mc:Fallback>
      </mc:AlternateContent>
    </w:r>
  </w:p>
  <w:p w14:paraId="3FD62F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2FF6" w14:textId="77777777" w:rsidR="00262EA3" w:rsidRDefault="00262EA3" w:rsidP="008563AC">
    <w:pPr>
      <w:jc w:val="right"/>
    </w:pPr>
  </w:p>
  <w:p w14:paraId="3FD62F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2FFA" w14:textId="77777777" w:rsidR="00262EA3" w:rsidRDefault="005926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D63004" wp14:editId="3FD630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D62FFB" w14:textId="77777777" w:rsidR="00262EA3" w:rsidRDefault="00592651" w:rsidP="00A314CF">
    <w:pPr>
      <w:pStyle w:val="FSHNormal"/>
      <w:spacing w:before="40"/>
    </w:pPr>
    <w:sdt>
      <w:sdtPr>
        <w:alias w:val="CC_Noformat_Motionstyp"/>
        <w:tag w:val="CC_Noformat_Motionstyp"/>
        <w:id w:val="1162973129"/>
        <w:lock w:val="sdtContentLocked"/>
        <w15:appearance w15:val="hidden"/>
        <w:text/>
      </w:sdtPr>
      <w:sdtEndPr/>
      <w:sdtContent>
        <w:r w:rsidR="00294668">
          <w:t>Enskild motion</w:t>
        </w:r>
      </w:sdtContent>
    </w:sdt>
    <w:r w:rsidR="00821B36">
      <w:t xml:space="preserve"> </w:t>
    </w:r>
    <w:sdt>
      <w:sdtPr>
        <w:alias w:val="CC_Noformat_Partikod"/>
        <w:tag w:val="CC_Noformat_Partikod"/>
        <w:id w:val="1471015553"/>
        <w:text/>
      </w:sdtPr>
      <w:sdtEndPr/>
      <w:sdtContent>
        <w:r w:rsidR="00605313">
          <w:t>M</w:t>
        </w:r>
      </w:sdtContent>
    </w:sdt>
    <w:sdt>
      <w:sdtPr>
        <w:alias w:val="CC_Noformat_Partinummer"/>
        <w:tag w:val="CC_Noformat_Partinummer"/>
        <w:id w:val="-2014525982"/>
        <w:text/>
      </w:sdtPr>
      <w:sdtEndPr/>
      <w:sdtContent>
        <w:r w:rsidR="00605313">
          <w:t>1794</w:t>
        </w:r>
      </w:sdtContent>
    </w:sdt>
  </w:p>
  <w:p w14:paraId="3FD62FFC" w14:textId="77777777" w:rsidR="00262EA3" w:rsidRPr="008227B3" w:rsidRDefault="005926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D62FFD" w14:textId="77777777" w:rsidR="00262EA3" w:rsidRPr="008227B3" w:rsidRDefault="005926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466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4668">
          <w:t>:2658</w:t>
        </w:r>
      </w:sdtContent>
    </w:sdt>
  </w:p>
  <w:p w14:paraId="3FD62FFE" w14:textId="77777777" w:rsidR="00262EA3" w:rsidRDefault="00592651" w:rsidP="00E03A3D">
    <w:pPr>
      <w:pStyle w:val="Motionr"/>
    </w:pPr>
    <w:sdt>
      <w:sdtPr>
        <w:alias w:val="CC_Noformat_Avtext"/>
        <w:tag w:val="CC_Noformat_Avtext"/>
        <w:id w:val="-2020768203"/>
        <w:lock w:val="sdtContentLocked"/>
        <w15:appearance w15:val="hidden"/>
        <w:text/>
      </w:sdtPr>
      <w:sdtEndPr/>
      <w:sdtContent>
        <w:r w:rsidR="00294668">
          <w:t>av Maria Stockhaus m.fl. (M)</w:t>
        </w:r>
      </w:sdtContent>
    </w:sdt>
  </w:p>
  <w:sdt>
    <w:sdtPr>
      <w:alias w:val="CC_Noformat_Rubtext"/>
      <w:tag w:val="CC_Noformat_Rubtext"/>
      <w:id w:val="-218060500"/>
      <w:lock w:val="sdtLocked"/>
      <w:text/>
    </w:sdtPr>
    <w:sdtEndPr/>
    <w:sdtContent>
      <w:p w14:paraId="3FD62FFF" w14:textId="77777777" w:rsidR="00262EA3" w:rsidRDefault="00605313" w:rsidP="00283E0F">
        <w:pPr>
          <w:pStyle w:val="FSHRub2"/>
        </w:pPr>
        <w:r>
          <w:t>Åtgärder för att underlätta insemination inom hästavel</w:t>
        </w:r>
      </w:p>
    </w:sdtContent>
  </w:sdt>
  <w:sdt>
    <w:sdtPr>
      <w:alias w:val="CC_Boilerplate_3"/>
      <w:tag w:val="CC_Boilerplate_3"/>
      <w:id w:val="1606463544"/>
      <w:lock w:val="sdtContentLocked"/>
      <w15:appearance w15:val="hidden"/>
      <w:text w:multiLine="1"/>
    </w:sdtPr>
    <w:sdtEndPr/>
    <w:sdtContent>
      <w:p w14:paraId="3FD630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053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A90"/>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2FF"/>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83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668"/>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C39"/>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51"/>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785"/>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313"/>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4AB"/>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4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2DF"/>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789"/>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D62FDF"/>
  <w15:chartTrackingRefBased/>
  <w15:docId w15:val="{6186A6D1-3E1D-446B-AA7A-9B749939B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C2FA34742B41CB9FAAA59423452041"/>
        <w:category>
          <w:name w:val="Allmänt"/>
          <w:gallery w:val="placeholder"/>
        </w:category>
        <w:types>
          <w:type w:val="bbPlcHdr"/>
        </w:types>
        <w:behaviors>
          <w:behavior w:val="content"/>
        </w:behaviors>
        <w:guid w:val="{C486D489-8664-42FC-A203-B170C1004FAD}"/>
      </w:docPartPr>
      <w:docPartBody>
        <w:p w:rsidR="003C5911" w:rsidRDefault="00B76FE3">
          <w:pPr>
            <w:pStyle w:val="3AC2FA34742B41CB9FAAA59423452041"/>
          </w:pPr>
          <w:r w:rsidRPr="005A0A93">
            <w:rPr>
              <w:rStyle w:val="Platshllartext"/>
            </w:rPr>
            <w:t>Förslag till riksdagsbeslut</w:t>
          </w:r>
        </w:p>
      </w:docPartBody>
    </w:docPart>
    <w:docPart>
      <w:docPartPr>
        <w:name w:val="EBFB5649D63F4F56BD54C56B2B323781"/>
        <w:category>
          <w:name w:val="Allmänt"/>
          <w:gallery w:val="placeholder"/>
        </w:category>
        <w:types>
          <w:type w:val="bbPlcHdr"/>
        </w:types>
        <w:behaviors>
          <w:behavior w:val="content"/>
        </w:behaviors>
        <w:guid w:val="{EC458F4A-08F7-4367-8FD2-247EAF48A5B6}"/>
      </w:docPartPr>
      <w:docPartBody>
        <w:p w:rsidR="003C5911" w:rsidRDefault="00B76FE3">
          <w:pPr>
            <w:pStyle w:val="EBFB5649D63F4F56BD54C56B2B323781"/>
          </w:pPr>
          <w:r w:rsidRPr="005A0A93">
            <w:rPr>
              <w:rStyle w:val="Platshllartext"/>
            </w:rPr>
            <w:t>Motivering</w:t>
          </w:r>
        </w:p>
      </w:docPartBody>
    </w:docPart>
    <w:docPart>
      <w:docPartPr>
        <w:name w:val="61D880559180433C9AED2EEECC0155DC"/>
        <w:category>
          <w:name w:val="Allmänt"/>
          <w:gallery w:val="placeholder"/>
        </w:category>
        <w:types>
          <w:type w:val="bbPlcHdr"/>
        </w:types>
        <w:behaviors>
          <w:behavior w:val="content"/>
        </w:behaviors>
        <w:guid w:val="{ECC68520-903B-4D39-963C-4B3F2A5913DF}"/>
      </w:docPartPr>
      <w:docPartBody>
        <w:p w:rsidR="003C5911" w:rsidRDefault="00B76FE3">
          <w:pPr>
            <w:pStyle w:val="61D880559180433C9AED2EEECC0155DC"/>
          </w:pPr>
          <w:r>
            <w:rPr>
              <w:rStyle w:val="Platshllartext"/>
            </w:rPr>
            <w:t xml:space="preserve"> </w:t>
          </w:r>
        </w:p>
      </w:docPartBody>
    </w:docPart>
    <w:docPart>
      <w:docPartPr>
        <w:name w:val="03D7BD7E4C5A486DA93CF8763242E0AC"/>
        <w:category>
          <w:name w:val="Allmänt"/>
          <w:gallery w:val="placeholder"/>
        </w:category>
        <w:types>
          <w:type w:val="bbPlcHdr"/>
        </w:types>
        <w:behaviors>
          <w:behavior w:val="content"/>
        </w:behaviors>
        <w:guid w:val="{427CC572-77A5-4D6C-9C59-580A9CEB19E7}"/>
      </w:docPartPr>
      <w:docPartBody>
        <w:p w:rsidR="003C5911" w:rsidRDefault="00B76FE3">
          <w:pPr>
            <w:pStyle w:val="03D7BD7E4C5A486DA93CF8763242E0AC"/>
          </w:pPr>
          <w:r>
            <w:t xml:space="preserve"> </w:t>
          </w:r>
        </w:p>
      </w:docPartBody>
    </w:docPart>
    <w:docPart>
      <w:docPartPr>
        <w:name w:val="4E0D83BB77C24D7485EF13C22B7E7DB6"/>
        <w:category>
          <w:name w:val="Allmänt"/>
          <w:gallery w:val="placeholder"/>
        </w:category>
        <w:types>
          <w:type w:val="bbPlcHdr"/>
        </w:types>
        <w:behaviors>
          <w:behavior w:val="content"/>
        </w:behaviors>
        <w:guid w:val="{225F192D-3ED9-48C4-B415-82B72E7A0AD9}"/>
      </w:docPartPr>
      <w:docPartBody>
        <w:p w:rsidR="00E57478" w:rsidRDefault="00E574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FE3"/>
    <w:rsid w:val="003C5911"/>
    <w:rsid w:val="00B76FE3"/>
    <w:rsid w:val="00E574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C2FA34742B41CB9FAAA59423452041">
    <w:name w:val="3AC2FA34742B41CB9FAAA59423452041"/>
  </w:style>
  <w:style w:type="paragraph" w:customStyle="1" w:styleId="EBFB5649D63F4F56BD54C56B2B323781">
    <w:name w:val="EBFB5649D63F4F56BD54C56B2B323781"/>
  </w:style>
  <w:style w:type="paragraph" w:customStyle="1" w:styleId="61D880559180433C9AED2EEECC0155DC">
    <w:name w:val="61D880559180433C9AED2EEECC0155DC"/>
  </w:style>
  <w:style w:type="paragraph" w:customStyle="1" w:styleId="03D7BD7E4C5A486DA93CF8763242E0AC">
    <w:name w:val="03D7BD7E4C5A486DA93CF8763242E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A8A18-DC46-49FE-901C-E6D217729217}"/>
</file>

<file path=customXml/itemProps2.xml><?xml version="1.0" encoding="utf-8"?>
<ds:datastoreItem xmlns:ds="http://schemas.openxmlformats.org/officeDocument/2006/customXml" ds:itemID="{79D8BF81-9CF7-461F-8652-B5381C7E880F}"/>
</file>

<file path=customXml/itemProps3.xml><?xml version="1.0" encoding="utf-8"?>
<ds:datastoreItem xmlns:ds="http://schemas.openxmlformats.org/officeDocument/2006/customXml" ds:itemID="{71522C43-5102-458A-AE62-B8F5E3668F67}"/>
</file>

<file path=docProps/app.xml><?xml version="1.0" encoding="utf-8"?>
<Properties xmlns="http://schemas.openxmlformats.org/officeDocument/2006/extended-properties" xmlns:vt="http://schemas.openxmlformats.org/officeDocument/2006/docPropsVTypes">
  <Template>Normal</Template>
  <TotalTime>6</TotalTime>
  <Pages>2</Pages>
  <Words>285</Words>
  <Characters>1736</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