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0514F5" w:rsidTr="000514F5">
        <w:tc>
          <w:tcPr>
            <w:tcW w:w="5471" w:type="dxa"/>
          </w:tcPr>
          <w:p w:rsidR="000514F5" w:rsidRDefault="00B40EFF" w:rsidP="000514F5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0514F5" w:rsidRDefault="00B40EFF" w:rsidP="000514F5">
            <w:pPr>
              <w:pStyle w:val="RSKRbeteckning"/>
            </w:pPr>
            <w:r>
              <w:t>2020/21</w:t>
            </w:r>
            <w:r w:rsidR="000514F5">
              <w:t>:</w:t>
            </w:r>
            <w:r>
              <w:t>347</w:t>
            </w:r>
          </w:p>
        </w:tc>
        <w:tc>
          <w:tcPr>
            <w:tcW w:w="2551" w:type="dxa"/>
          </w:tcPr>
          <w:p w:rsidR="000514F5" w:rsidRDefault="000514F5" w:rsidP="000514F5">
            <w:pPr>
              <w:jc w:val="right"/>
            </w:pPr>
          </w:p>
        </w:tc>
      </w:tr>
      <w:tr w:rsidR="000514F5" w:rsidRPr="000514F5" w:rsidTr="000514F5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0514F5" w:rsidRPr="000514F5" w:rsidRDefault="000514F5" w:rsidP="000514F5">
            <w:pPr>
              <w:rPr>
                <w:sz w:val="10"/>
              </w:rPr>
            </w:pPr>
          </w:p>
        </w:tc>
      </w:tr>
    </w:tbl>
    <w:p w:rsidR="005E6CE0" w:rsidRDefault="005E6CE0" w:rsidP="000514F5"/>
    <w:p w:rsidR="000514F5" w:rsidRDefault="00B40EFF" w:rsidP="000514F5">
      <w:pPr>
        <w:pStyle w:val="Mottagare1"/>
      </w:pPr>
      <w:r>
        <w:t>Regeringen</w:t>
      </w:r>
    </w:p>
    <w:p w:rsidR="000514F5" w:rsidRDefault="00B40EFF" w:rsidP="000514F5">
      <w:pPr>
        <w:pStyle w:val="Mottagare2"/>
      </w:pPr>
      <w:r>
        <w:rPr>
          <w:noProof/>
        </w:rPr>
        <w:t>Justitiedepartementet</w:t>
      </w:r>
    </w:p>
    <w:p w:rsidR="000514F5" w:rsidRDefault="000514F5" w:rsidP="000514F5">
      <w:r>
        <w:t xml:space="preserve">Med överlämnande av </w:t>
      </w:r>
      <w:r w:rsidR="00B40EFF">
        <w:t>socialförsäkringsutskottet</w:t>
      </w:r>
      <w:r>
        <w:t xml:space="preserve">s betänkande </w:t>
      </w:r>
      <w:r w:rsidR="00B40EFF">
        <w:t>2020/21</w:t>
      </w:r>
      <w:r>
        <w:t>:</w:t>
      </w:r>
      <w:r w:rsidR="00B40EFF">
        <w:t>SfU27</w:t>
      </w:r>
      <w:r>
        <w:t xml:space="preserve"> </w:t>
      </w:r>
      <w:r w:rsidR="00B40EFF">
        <w:t>Kompletterande regler för uppehållstillstånd vid gymnasiestudier</w:t>
      </w:r>
      <w:r>
        <w:t xml:space="preserve"> får jag anmäla att riksdagen denna dag bifallit utskottets förslag till riksdagsbeslut.</w:t>
      </w:r>
    </w:p>
    <w:p w:rsidR="000514F5" w:rsidRDefault="000514F5" w:rsidP="000514F5">
      <w:pPr>
        <w:pStyle w:val="Stockholm"/>
      </w:pPr>
      <w:r>
        <w:t xml:space="preserve">Stockholm </w:t>
      </w:r>
      <w:r w:rsidR="00B40EFF">
        <w:t>den 9 juni 2021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0514F5" w:rsidTr="000514F5">
        <w:tc>
          <w:tcPr>
            <w:tcW w:w="3628" w:type="dxa"/>
          </w:tcPr>
          <w:p w:rsidR="000514F5" w:rsidRDefault="00B40EFF" w:rsidP="000514F5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0514F5" w:rsidRDefault="00B40EFF" w:rsidP="000514F5">
            <w:pPr>
              <w:pStyle w:val="AvsTjnsteman"/>
            </w:pPr>
            <w:r>
              <w:t>Claes Mårtensson</w:t>
            </w:r>
          </w:p>
        </w:tc>
      </w:tr>
      <w:bookmarkEnd w:id="0"/>
    </w:tbl>
    <w:p w:rsidR="000514F5" w:rsidRPr="000514F5" w:rsidRDefault="000514F5" w:rsidP="000514F5"/>
    <w:sectPr w:rsidR="000514F5" w:rsidRPr="000514F5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514F5" w:rsidRDefault="000514F5" w:rsidP="002C3923">
      <w:r>
        <w:separator/>
      </w:r>
    </w:p>
  </w:endnote>
  <w:endnote w:type="continuationSeparator" w:id="0">
    <w:p w:rsidR="000514F5" w:rsidRDefault="000514F5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514F5" w:rsidRDefault="000514F5" w:rsidP="002C3923">
      <w:r>
        <w:separator/>
      </w:r>
    </w:p>
  </w:footnote>
  <w:footnote w:type="continuationSeparator" w:id="0">
    <w:p w:rsidR="000514F5" w:rsidRDefault="000514F5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14F5"/>
    <w:rsid w:val="000171F4"/>
    <w:rsid w:val="00036805"/>
    <w:rsid w:val="00040DEC"/>
    <w:rsid w:val="000514F5"/>
    <w:rsid w:val="00062659"/>
    <w:rsid w:val="000B4100"/>
    <w:rsid w:val="000B677B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4263E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40EFF"/>
    <w:rsid w:val="00B517B6"/>
    <w:rsid w:val="00B6463F"/>
    <w:rsid w:val="00B73ED0"/>
    <w:rsid w:val="00BF1C6D"/>
    <w:rsid w:val="00C20D40"/>
    <w:rsid w:val="00C4170A"/>
    <w:rsid w:val="00C7184C"/>
    <w:rsid w:val="00C744E3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023B4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5:docId w15:val="{E27A58B1-BADC-4656-92C1-74152806B3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4.xml><?xml version="1.0" encoding="utf-8"?>
<ds:datastoreItem xmlns:ds="http://schemas.openxmlformats.org/officeDocument/2006/customXml" ds:itemID="{B596F85D-2857-4EDD-8D48-C4A68DBFFD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</Words>
  <Characters>317</Characters>
  <Application>Microsoft Office Word</Application>
  <DocSecurity>0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dcterms:created xsi:type="dcterms:W3CDTF">2021-06-09T14:58:00Z</dcterms:created>
  <dcterms:modified xsi:type="dcterms:W3CDTF">2021-06-09T14:58:00Z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2021-06-09</vt:lpwstr>
  </property>
  <property fmtid="{D5CDD505-2E9C-101B-9397-08002B2CF9AE}" pid="6" name="DatumIText">
    <vt:lpwstr>den 9 juni 2021</vt:lpwstr>
  </property>
  <property fmtid="{D5CDD505-2E9C-101B-9397-08002B2CF9AE}" pid="7" name="Årsuppgift">
    <vt:lpwstr>2020/21</vt:lpwstr>
  </property>
  <property fmtid="{D5CDD505-2E9C-101B-9397-08002B2CF9AE}" pid="8" name="ÅrKort">
    <vt:lpwstr>202021</vt:lpwstr>
  </property>
  <property fmtid="{D5CDD505-2E9C-101B-9397-08002B2CF9AE}" pid="9" name="Nummer">
    <vt:lpwstr>347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2020/21</vt:lpwstr>
  </property>
  <property fmtid="{D5CDD505-2E9C-101B-9397-08002B2CF9AE}" pid="15" name="Utskott">
    <vt:lpwstr>Socialförsäkringsutskottet</vt:lpwstr>
  </property>
  <property fmtid="{D5CDD505-2E9C-101B-9397-08002B2CF9AE}" pid="16" name="UskBet">
    <vt:lpwstr>SfU</vt:lpwstr>
  </property>
  <property fmtid="{D5CDD505-2E9C-101B-9397-08002B2CF9AE}" pid="17" name="RefNr">
    <vt:lpwstr>27</vt:lpwstr>
  </property>
  <property fmtid="{D5CDD505-2E9C-101B-9397-08002B2CF9AE}" pid="18" name="RefRubrik">
    <vt:lpwstr>Kompletterande regler för uppehållstillstånd vid gymnasiestudier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