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65122" w:rsidRDefault="00647A89" w14:paraId="264F82A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03CAB90BCE540528531CB5765CE787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a9df7ec-f68c-40ee-8f34-9c2f0fca8f42"/>
        <w:id w:val="-1722591004"/>
        <w:lock w:val="sdtLocked"/>
      </w:sdtPr>
      <w:sdtEndPr/>
      <w:sdtContent>
        <w:p w:rsidR="00706C75" w:rsidRDefault="00B01932" w14:paraId="1054B71C" w14:textId="77777777">
          <w:pPr>
            <w:pStyle w:val="Frslagstext"/>
          </w:pPr>
          <w:r>
            <w:t>Riksdagen ställer sig bakom det som anförs i motionen om att revidera de nationella riktlinjerna för vård och omsorg vid demenssjukdom och tillkännager detta för regeringen.</w:t>
          </w:r>
        </w:p>
      </w:sdtContent>
    </w:sdt>
    <w:sdt>
      <w:sdtPr>
        <w:alias w:val="Yrkande 2"/>
        <w:tag w:val="3bdfeb80-755a-4387-8ce1-8eecb881e77f"/>
        <w:id w:val="-1280338652"/>
        <w:lock w:val="sdtLocked"/>
      </w:sdtPr>
      <w:sdtEndPr/>
      <w:sdtContent>
        <w:p w:rsidR="00706C75" w:rsidRDefault="00B01932" w14:paraId="3E40DFD6" w14:textId="77777777">
          <w:pPr>
            <w:pStyle w:val="Frslagstext"/>
          </w:pPr>
          <w:r>
            <w:t>Riksdagen ställer sig bakom det som anförs i motionen om att öka kunskapen inom hälso- och sjukvården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6F9FF61FC8494F43A5DE395F0CBA1DBB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6A3121A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9425F" w:rsidP="008E0FE2" w:rsidRDefault="00AB49D7" w14:paraId="088E57D3" w14:textId="62730889">
      <w:pPr>
        <w:pStyle w:val="Normalutanindragellerluft"/>
      </w:pPr>
      <w:r w:rsidRPr="00AB49D7">
        <w:t>Personer med Downs syndrom får Alzheimers sjukdom i mycket hög utsträckning, och tjugo år tidigare än vid sporadisk Alzheimers. Ändå får de flesta personer med Downs syndrom i Sverige varken demensutredning, diagnos eller behandling. Detta trots att de Nationella riktlinjerna för vård och omsorg vid demenssjukdom anger att demens</w:t>
      </w:r>
      <w:r w:rsidR="00134823">
        <w:softHyphen/>
      </w:r>
      <w:r w:rsidRPr="00AB49D7">
        <w:t>utredning bör erbjudas personer med Downs syndrom. Därför bör de nationella rikt</w:t>
      </w:r>
      <w:r w:rsidR="00134823">
        <w:softHyphen/>
      </w:r>
      <w:r w:rsidRPr="00AB49D7">
        <w:t>linjerna revideras så det än tydligare framgår att personer med Downs syndrom ska ha rätt till demensutredning</w:t>
      </w:r>
      <w:r w:rsidR="0049425F">
        <w:t xml:space="preserve"> med hänsyn till att de oftare drabbas och i en tidig ålder,</w:t>
      </w:r>
      <w:r w:rsidRPr="00AB49D7">
        <w:t xml:space="preserve"> det behövs även insatser för att öka kunskapen om detta</w:t>
      </w:r>
      <w:r w:rsidR="0049425F">
        <w:t xml:space="preserve"> inom hälso-</w:t>
      </w:r>
      <w:r w:rsidR="00B01932">
        <w:t xml:space="preserve"> och </w:t>
      </w:r>
      <w:r w:rsidR="0049425F">
        <w:t>sjukvården</w:t>
      </w:r>
      <w:r w:rsidRPr="00AB49D7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DF9E3ACB97749F1876364F29DEE9F5E"/>
        </w:placeholder>
      </w:sdtPr>
      <w:sdtEndPr>
        <w:rPr>
          <w:i w:val="0"/>
          <w:noProof w:val="0"/>
        </w:rPr>
      </w:sdtEndPr>
      <w:sdtContent>
        <w:p w:rsidR="00065122" w:rsidP="00065122" w:rsidRDefault="00065122" w14:paraId="6E696843" w14:textId="77777777"/>
        <w:p w:rsidRPr="008E0FE2" w:rsidR="004801AC" w:rsidP="00065122" w:rsidRDefault="00647A89" w14:paraId="31C9C597" w14:textId="66022D3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06C75" w14:paraId="5AF7EC81" w14:textId="77777777">
        <w:trPr>
          <w:cantSplit/>
        </w:trPr>
        <w:tc>
          <w:tcPr>
            <w:tcW w:w="50" w:type="pct"/>
            <w:vAlign w:val="bottom"/>
          </w:tcPr>
          <w:p w:rsidR="00706C75" w:rsidRDefault="00B01932" w14:paraId="72F2A7DF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706C75" w:rsidRDefault="00706C75" w14:paraId="621F0461" w14:textId="77777777">
            <w:pPr>
              <w:pStyle w:val="Underskrifter"/>
              <w:spacing w:after="0"/>
            </w:pPr>
          </w:p>
        </w:tc>
      </w:tr>
    </w:tbl>
    <w:p w:rsidR="00BB1CF4" w:rsidRDefault="00BB1CF4" w14:paraId="58E545B6" w14:textId="77777777"/>
    <w:sectPr w:rsidR="00BB1CF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9D71B" w14:textId="77777777" w:rsidR="00562C3C" w:rsidRDefault="00562C3C" w:rsidP="000C1CAD">
      <w:pPr>
        <w:spacing w:line="240" w:lineRule="auto"/>
      </w:pPr>
      <w:r>
        <w:separator/>
      </w:r>
    </w:p>
  </w:endnote>
  <w:endnote w:type="continuationSeparator" w:id="0">
    <w:p w14:paraId="1D079F30" w14:textId="77777777" w:rsidR="00562C3C" w:rsidRDefault="00562C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349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D70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79D3" w14:textId="0C41E437" w:rsidR="00262EA3" w:rsidRPr="00065122" w:rsidRDefault="00262EA3" w:rsidP="000651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F5893" w14:textId="77777777" w:rsidR="00562C3C" w:rsidRDefault="00562C3C" w:rsidP="000C1CAD">
      <w:pPr>
        <w:spacing w:line="240" w:lineRule="auto"/>
      </w:pPr>
      <w:r>
        <w:separator/>
      </w:r>
    </w:p>
  </w:footnote>
  <w:footnote w:type="continuationSeparator" w:id="0">
    <w:p w14:paraId="4BBA3BBE" w14:textId="77777777" w:rsidR="00562C3C" w:rsidRDefault="00562C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BCF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DAD442" wp14:editId="270DC4B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C08497" w14:textId="792FF67C" w:rsidR="00262EA3" w:rsidRDefault="00647A8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B49D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DAD44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4C08497" w14:textId="792FF67C" w:rsidR="00262EA3" w:rsidRDefault="00647A8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B49D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7A4F9C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1443" w14:textId="77777777" w:rsidR="00262EA3" w:rsidRDefault="00262EA3" w:rsidP="008563AC">
    <w:pPr>
      <w:jc w:val="right"/>
    </w:pPr>
  </w:p>
  <w:p w14:paraId="08073A2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BCB6" w14:textId="77777777" w:rsidR="00262EA3" w:rsidRDefault="00647A8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415B8E" wp14:editId="246228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6B38908" w14:textId="3D5002E1" w:rsidR="00262EA3" w:rsidRDefault="00647A8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6512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B49D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09CB593" w14:textId="77777777" w:rsidR="00262EA3" w:rsidRPr="008227B3" w:rsidRDefault="00647A8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EE8EB0" w14:textId="1F838F19" w:rsidR="00262EA3" w:rsidRPr="008227B3" w:rsidRDefault="00647A8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5122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5122">
          <w:t>:714</w:t>
        </w:r>
      </w:sdtContent>
    </w:sdt>
  </w:p>
  <w:p w14:paraId="08E4B7F4" w14:textId="710954B6" w:rsidR="00262EA3" w:rsidRDefault="00647A8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65122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971C017" w14:textId="3BC5F27D" w:rsidR="00262EA3" w:rsidRDefault="00AB49D7" w:rsidP="00283E0F">
        <w:pPr>
          <w:pStyle w:val="FSHRub2"/>
        </w:pPr>
        <w:r>
          <w:t>Reviderande av de nationella riktlinjerna för vård och omsorg vid demenssjukdom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BE311E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C6E0F"/>
    <w:multiLevelType w:val="hybridMultilevel"/>
    <w:tmpl w:val="861ECA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B49D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122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2EB2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4823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25F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3C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338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A89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6C75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9D7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932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CF4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F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C3EA8E"/>
  <w15:chartTrackingRefBased/>
  <w15:docId w15:val="{F61ADE24-5533-4FFF-A876-B51D7A10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3CAB90BCE540528531CB5765CE78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294841-8ED0-44EF-B499-4B57FEFADF4F}"/>
      </w:docPartPr>
      <w:docPartBody>
        <w:p w:rsidR="00246FD5" w:rsidRDefault="004F7E2E">
          <w:pPr>
            <w:pStyle w:val="203CAB90BCE540528531CB5765CE78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9FF61FC8494F43A5DE395F0CBA1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F84EE2-19B0-4C5C-BD3B-32DE1A7E5B84}"/>
      </w:docPartPr>
      <w:docPartBody>
        <w:p w:rsidR="00246FD5" w:rsidRDefault="004F7E2E">
          <w:pPr>
            <w:pStyle w:val="6F9FF61FC8494F43A5DE395F0CBA1D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DF9E3ACB97749F1876364F29DEE9F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C4B341-934A-490A-B0DE-082221CE6F78}"/>
      </w:docPartPr>
      <w:docPartBody>
        <w:p w:rsidR="00B90E72" w:rsidRDefault="00B90E7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D5"/>
    <w:rsid w:val="00246FD5"/>
    <w:rsid w:val="004F7E2E"/>
    <w:rsid w:val="00881AAD"/>
    <w:rsid w:val="008C3141"/>
    <w:rsid w:val="00B9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1AAD"/>
    <w:rPr>
      <w:color w:val="F4B083" w:themeColor="accent2" w:themeTint="99"/>
    </w:rPr>
  </w:style>
  <w:style w:type="paragraph" w:customStyle="1" w:styleId="203CAB90BCE540528531CB5765CE787A">
    <w:name w:val="203CAB90BCE540528531CB5765CE787A"/>
  </w:style>
  <w:style w:type="paragraph" w:customStyle="1" w:styleId="6F9FF61FC8494F43A5DE395F0CBA1DBB">
    <w:name w:val="6F9FF61FC8494F43A5DE395F0CBA1D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ED908D-DB97-4833-A7BE-17EC4C41EAAF}"/>
</file>

<file path=customXml/itemProps2.xml><?xml version="1.0" encoding="utf-8"?>
<ds:datastoreItem xmlns:ds="http://schemas.openxmlformats.org/officeDocument/2006/customXml" ds:itemID="{7452DFC2-C0C4-4B0E-95C7-69992A62FCBE}"/>
</file>

<file path=customXml/itemProps3.xml><?xml version="1.0" encoding="utf-8"?>
<ds:datastoreItem xmlns:ds="http://schemas.openxmlformats.org/officeDocument/2006/customXml" ds:itemID="{ADC655CE-3665-4170-8524-CC923C4B6B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897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