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C76" w:rsidRPr="00D65C76" w:rsidRDefault="00D65C76">
      <w:pPr>
        <w:pStyle w:val="Frslagsrubrik"/>
      </w:pPr>
      <w:r w:rsidRPr="00D65C76">
        <w:t>Förslag till riksdagsbeslut</w:t>
      </w:r>
    </w:p>
    <w:p w:rsidR="00D65C76" w:rsidRPr="00D65C76" w:rsidRDefault="00D65C76">
      <w:pPr>
        <w:pStyle w:val="Hemstlatt"/>
      </w:pPr>
      <w:r w:rsidRPr="00D65C76">
        <w:t>Riksdagen tillkännager för regeringen som sin mening vad som anförs i motionen om krav på samråd vid ärenden som rör samråd</w:t>
      </w:r>
      <w:r w:rsidRPr="00D65C76">
        <w:t>s</w:t>
      </w:r>
      <w:r w:rsidRPr="00D65C76">
        <w:t>redovining av elnätsavgifter.</w:t>
      </w:r>
    </w:p>
    <w:p w:rsidR="00D65C76" w:rsidRPr="00D65C76" w:rsidRDefault="00D65C76">
      <w:pPr>
        <w:pStyle w:val="Rubrik1"/>
      </w:pPr>
      <w:r w:rsidRPr="00D65C76">
        <w:t>Motivering</w:t>
      </w:r>
    </w:p>
    <w:p w:rsidR="00D65C76" w:rsidRPr="00D65C76" w:rsidRDefault="00D65C76">
      <w:r w:rsidRPr="00D65C76">
        <w:t>I dagens lagstiftning gällande elmarknaden ges automatiskt möjlighet för berörda kommuner att yttra sig över ansökningar från energiföretag om s.k. nätkoncession för ellinjesträckning. Men vid förändring av elnätsavgifter vid s.k. ärenden om samrådsredovisning finns inte samma automatik i lagstif</w:t>
      </w:r>
      <w:r w:rsidRPr="00D65C76">
        <w:t>t</w:t>
      </w:r>
      <w:r w:rsidRPr="00D65C76">
        <w:t>ningen. Det finns i och för sig inget i lagstiftningen som idag hindrar Energ</w:t>
      </w:r>
      <w:r w:rsidRPr="00D65C76">
        <w:t>i</w:t>
      </w:r>
      <w:r w:rsidRPr="00D65C76">
        <w:t>marknadsinspektionen från att hämta in yttrande från berörda kommuner och aktörer vid förändringar av elnätsavgifterna. Men samtidigt finns det ingen skyldighet att hålla samråd för att inhämta synpunkter från berörda aktörer. Detta är olyckligt då förändringarna kan innebära stora ekonomiska kons</w:t>
      </w:r>
      <w:r w:rsidRPr="00D65C76">
        <w:t>e</w:t>
      </w:r>
      <w:r w:rsidRPr="00D65C76">
        <w:t>kvenser för berörda kommuner och dess invånare och företagare.</w:t>
      </w:r>
    </w:p>
    <w:p w:rsidR="00D65C76" w:rsidRPr="00D65C76" w:rsidRDefault="00D65C76">
      <w:pPr>
        <w:pStyle w:val="Normaltindrag"/>
      </w:pPr>
      <w:r w:rsidRPr="00D65C76">
        <w:t>Reglerna om samredovisning i ellagen syftar till att utjämna elnätstari</w:t>
      </w:r>
      <w:r w:rsidRPr="00D65C76">
        <w:t>ffe</w:t>
      </w:r>
      <w:r w:rsidRPr="00D65C76">
        <w:t>r</w:t>
      </w:r>
      <w:r w:rsidRPr="00D65C76">
        <w:t>na för kunder i glest befolkade områden med höga överföringskostnader mot tarifferna för kunder i mer tätbegyggda områden där överföringskostnaderna är lägre.</w:t>
      </w:r>
    </w:p>
    <w:p w:rsidR="00D65C76" w:rsidRPr="00D65C76" w:rsidRDefault="00D65C76">
      <w:pPr>
        <w:pStyle w:val="Normaltindrag"/>
      </w:pPr>
      <w:r w:rsidRPr="00D65C76">
        <w:t>Det finns exempel på kommuner som ansökt om samråd till Energimar</w:t>
      </w:r>
      <w:r w:rsidRPr="00D65C76">
        <w:t>k</w:t>
      </w:r>
      <w:r w:rsidRPr="00D65C76">
        <w:t>nad</w:t>
      </w:r>
      <w:r w:rsidRPr="00D65C76">
        <w:t>s</w:t>
      </w:r>
      <w:r w:rsidRPr="00D65C76">
        <w:t>inspektionen vid ärenden om samredovisning men som då fått svar från myndigheten att det inte finns någon skyldighet att hålla samråd vid dessa äre</w:t>
      </w:r>
      <w:r w:rsidRPr="00D65C76">
        <w:t>n</w:t>
      </w:r>
      <w:r w:rsidRPr="00D65C76">
        <w:t>den.</w:t>
      </w:r>
    </w:p>
    <w:p w:rsidR="00D65C76" w:rsidRPr="00D65C76" w:rsidRDefault="00D65C76">
      <w:pPr>
        <w:pStyle w:val="Normaltindrag"/>
      </w:pPr>
      <w:r w:rsidRPr="00D65C76">
        <w:t>Dagens förfarande innebär också en risk för att elnätsföretagen kan utnyt</w:t>
      </w:r>
      <w:r w:rsidRPr="00D65C76">
        <w:t>t</w:t>
      </w:r>
      <w:r w:rsidRPr="00D65C76">
        <w:t xml:space="preserve">jar sin monopolställning för att slå vakt om uppenbart lönsamma elnätspriser </w:t>
      </w:r>
      <w:r w:rsidRPr="00D65C76">
        <w:lastRenderedPageBreak/>
        <w:t>ur egen synvinkel eftersom Energimarknadsinspektionen inte bjuder in till sa</w:t>
      </w:r>
      <w:r w:rsidRPr="00D65C76">
        <w:t>m</w:t>
      </w:r>
      <w:r w:rsidRPr="00D65C76">
        <w:t>råd.</w:t>
      </w:r>
    </w:p>
    <w:p w:rsidR="00D65C76" w:rsidRPr="00D65C76" w:rsidRDefault="00D65C76">
      <w:pPr>
        <w:pStyle w:val="Normaltindrag"/>
      </w:pPr>
      <w:r w:rsidRPr="00D65C76">
        <w:t>Myndighetsbeslut som kan innebära stora ekonomiska konsekvenser bör i likhet med frågor om tekniska förändringar föregås av inhämtande av sy</w:t>
      </w:r>
      <w:r w:rsidRPr="00D65C76">
        <w:t>n</w:t>
      </w:r>
      <w:r w:rsidRPr="00D65C76">
        <w:t>punkter från berörd kommun. Ellagen bör därför kompletteras så att det även blir ett krav på samråd vid ärenden som rör samredovisning av elnätsavgifter.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C76">
        <w:trPr>
          <w:cantSplit/>
        </w:trPr>
        <w:tc>
          <w:tcPr>
            <w:tcW w:w="3046" w:type="dxa"/>
          </w:tcPr>
          <w:p w:rsidR="00D65C76" w:rsidRPr="00D65C76" w:rsidRDefault="00D65C76">
            <w:pPr>
              <w:pStyle w:val="UnderskriftDatum"/>
              <w:spacing w:before="240"/>
            </w:pPr>
            <w:r w:rsidRPr="00D65C76">
              <w:t>Stockholm den 25 oktober 2010</w:t>
            </w:r>
          </w:p>
        </w:tc>
        <w:tc>
          <w:tcPr>
            <w:tcW w:w="3047" w:type="dxa"/>
          </w:tcPr>
          <w:p w:rsidR="00D65C76" w:rsidRPr="00D65C76" w:rsidRDefault="00D65C76">
            <w:pPr>
              <w:pStyle w:val="Underskrifter"/>
              <w:spacing w:before="240"/>
            </w:pPr>
          </w:p>
        </w:tc>
      </w:tr>
      <w:tr w:rsidR="00000000" w:rsidRPr="00D65C76">
        <w:trPr>
          <w:cantSplit/>
        </w:trPr>
        <w:tc>
          <w:tcPr>
            <w:tcW w:w="3046" w:type="dxa"/>
          </w:tcPr>
          <w:p w:rsidR="00D65C76" w:rsidRPr="00D65C76" w:rsidRDefault="00D65C76">
            <w:pPr>
              <w:pStyle w:val="Underskrifter"/>
            </w:pPr>
            <w:r w:rsidRPr="00D65C76">
              <w:t>Malin Löfsjögård (M)</w:t>
            </w:r>
          </w:p>
        </w:tc>
        <w:tc>
          <w:tcPr>
            <w:tcW w:w="3046" w:type="dxa"/>
          </w:tcPr>
          <w:p w:rsidR="00D65C76" w:rsidRPr="00D65C76" w:rsidRDefault="00D65C76">
            <w:pPr>
              <w:pStyle w:val="Underskrifter"/>
            </w:pPr>
          </w:p>
        </w:tc>
      </w:tr>
    </w:tbl>
    <w:p w:rsidR="00D65C76" w:rsidRPr="00D65C76" w:rsidRDefault="00D65C76">
      <w:pPr>
        <w:pStyle w:val="Normaltindrag"/>
      </w:pPr>
    </w:p>
    <w:sectPr w:rsidR="00000000" w:rsidRPr="00D65C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C76" w:rsidRPr="00D65C76" w:rsidRDefault="00D65C76">
      <w:r w:rsidRPr="00D65C76">
        <w:separator/>
      </w:r>
    </w:p>
  </w:endnote>
  <w:endnote w:type="continuationSeparator" w:id="0">
    <w:p w:rsidR="00D65C76" w:rsidRPr="00D65C76" w:rsidRDefault="00D65C76">
      <w:r w:rsidRPr="00D65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Sidfot"/>
    </w:pPr>
    <w:r w:rsidRPr="00D65C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905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76" w:rsidRDefault="00D65C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C76" w:rsidRDefault="00D65C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Sidfot"/>
    </w:pPr>
    <w:r w:rsidRPr="00D65C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12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76" w:rsidRDefault="00D65C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C76" w:rsidRDefault="00D65C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Sidfot"/>
    </w:pPr>
    <w:r w:rsidRPr="00D65C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256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76" w:rsidRDefault="00D65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C76" w:rsidRDefault="00D65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C76" w:rsidRPr="00D65C76" w:rsidRDefault="00D65C76">
      <w:r w:rsidRPr="00D65C76">
        <w:separator/>
      </w:r>
    </w:p>
  </w:footnote>
  <w:footnote w:type="continuationSeparator" w:id="0">
    <w:p w:rsidR="00D65C76" w:rsidRPr="00D65C76" w:rsidRDefault="00D65C76">
      <w:r w:rsidRPr="00D65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Sidhuvud"/>
    </w:pPr>
    <w:r w:rsidRPr="00D65C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340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76" w:rsidRDefault="00D65C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C76" w:rsidRDefault="00D65C7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Sidhuvud"/>
    </w:pPr>
    <w:r w:rsidRPr="00D65C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702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76" w:rsidRDefault="00D65C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C76" w:rsidRDefault="00D65C7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C76" w:rsidRPr="00D65C76" w:rsidRDefault="00D65C76">
    <w:pPr>
      <w:pStyle w:val="FSHNormal"/>
      <w:tabs>
        <w:tab w:val="right" w:pos="5840"/>
      </w:tabs>
    </w:pPr>
    <w:r w:rsidRPr="00D65C76">
      <w:br/>
    </w:r>
    <w:r w:rsidRPr="00D65C76">
      <w:fldChar w:fldCharType="begin" w:fldLock="1"/>
    </w:r>
    <w:r w:rsidRPr="00D65C76">
      <w:instrText xml:space="preserve"> DOCPROPERTY</w:instrText>
    </w:r>
    <w:r w:rsidRPr="00D65C76">
      <w:rPr>
        <w:sz w:val="18"/>
      </w:rPr>
      <w:instrText xml:space="preserve"> "YearUser" *\charformat </w:instrText>
    </w:r>
    <w:r w:rsidRPr="00D65C76">
      <w:fldChar w:fldCharType="separate"/>
    </w:r>
    <w:r w:rsidRPr="00D65C76">
      <w:t>2010/11</w:t>
    </w:r>
    <w:r w:rsidRPr="00D65C76">
      <w:fldChar w:fldCharType="end"/>
    </w:r>
    <w:r w:rsidRPr="00D65C76">
      <w:t xml:space="preserve"> </w:t>
    </w:r>
    <w:r w:rsidRPr="00D65C76">
      <w:tab/>
      <w:t xml:space="preserve">mnr: </w:t>
    </w:r>
    <w:r w:rsidRPr="00D65C76">
      <w:fldChar w:fldCharType="begin" w:fldLock="1"/>
    </w:r>
    <w:r w:rsidRPr="00D65C76">
      <w:instrText xml:space="preserve"> DOCPROPERTY</w:instrText>
    </w:r>
    <w:r w:rsidRPr="00D65C76">
      <w:rPr>
        <w:sz w:val="18"/>
      </w:rPr>
      <w:instrText xml:space="preserve"> "Motionsnummer" *\charformat </w:instrText>
    </w:r>
    <w:r w:rsidRPr="00D65C76">
      <w:fldChar w:fldCharType="separate"/>
    </w:r>
    <w:r w:rsidRPr="00D65C76">
      <w:t>N294</w:t>
    </w:r>
    <w:r w:rsidRPr="00D65C76">
      <w:fldChar w:fldCharType="end"/>
    </w:r>
    <w:r w:rsidRPr="00D65C76">
      <w:br/>
    </w:r>
    <w:r w:rsidRPr="00D65C76">
      <w:fldChar w:fldCharType="begin" w:fldLock="1"/>
    </w:r>
    <w:r w:rsidRPr="00D65C76">
      <w:instrText xml:space="preserve"> DOCPROPERTY</w:instrText>
    </w:r>
    <w:r w:rsidRPr="00D65C76">
      <w:rPr>
        <w:sz w:val="18"/>
      </w:rPr>
      <w:instrText xml:space="preserve"> "Samling" *\charformat </w:instrText>
    </w:r>
    <w:r w:rsidRPr="00D65C76">
      <w:fldChar w:fldCharType="end"/>
    </w:r>
    <w:r w:rsidRPr="00D65C76">
      <w:tab/>
      <w:t xml:space="preserve">pnr: </w:t>
    </w:r>
    <w:r w:rsidRPr="00D65C76">
      <w:fldChar w:fldCharType="begin" w:fldLock="1"/>
    </w:r>
    <w:r w:rsidRPr="00D65C76">
      <w:instrText xml:space="preserve"> DOCPROPERTY</w:instrText>
    </w:r>
    <w:r w:rsidRPr="00D65C76">
      <w:rPr>
        <w:sz w:val="18"/>
      </w:rPr>
      <w:instrText xml:space="preserve"> "Partinummer" *\charformat </w:instrText>
    </w:r>
    <w:r w:rsidRPr="00D65C76">
      <w:fldChar w:fldCharType="separate"/>
    </w:r>
    <w:r w:rsidRPr="00D65C76">
      <w:t>M1481</w:t>
    </w:r>
    <w:r w:rsidRPr="00D65C76">
      <w:fldChar w:fldCharType="end"/>
    </w:r>
  </w:p>
  <w:p w:rsidR="00D65C76" w:rsidRPr="00D65C76" w:rsidRDefault="00D65C76">
    <w:pPr>
      <w:pStyle w:val="FSHRub1"/>
    </w:pPr>
    <w:r w:rsidRPr="00D65C76">
      <w:t>Motion till riksdagen</w:t>
    </w:r>
    <w:r w:rsidRPr="00D65C76">
      <w:br/>
    </w:r>
    <w:r w:rsidRPr="00D65C76">
      <w:fldChar w:fldCharType="begin" w:fldLock="1"/>
    </w:r>
    <w:r w:rsidRPr="00D65C76">
      <w:instrText xml:space="preserve"> DOCPROPERTY "YearUser" *\charformat </w:instrText>
    </w:r>
    <w:r w:rsidRPr="00D65C76">
      <w:fldChar w:fldCharType="separate"/>
    </w:r>
    <w:r w:rsidRPr="00D65C76">
      <w:t>2010/11</w:t>
    </w:r>
    <w:r w:rsidRPr="00D65C76">
      <w:fldChar w:fldCharType="end"/>
    </w:r>
    <w:r w:rsidRPr="00D65C76">
      <w:t>:</w:t>
    </w:r>
    <w:r w:rsidRPr="00D65C76">
      <w:fldChar w:fldCharType="begin" w:fldLock="1"/>
    </w:r>
    <w:r w:rsidRPr="00D65C76">
      <w:instrText xml:space="preserve"> DOCPROPERTY "Motionsnummer" *\charformat </w:instrText>
    </w:r>
    <w:r w:rsidRPr="00D65C76">
      <w:fldChar w:fldCharType="separate"/>
    </w:r>
    <w:r w:rsidRPr="00D65C76">
      <w:t>N294</w:t>
    </w:r>
    <w:r w:rsidRPr="00D65C76">
      <w:fldChar w:fldCharType="end"/>
    </w:r>
  </w:p>
  <w:p w:rsidR="00D65C76" w:rsidRPr="00D65C76" w:rsidRDefault="00D65C76">
    <w:pPr>
      <w:pStyle w:val="FSHNormalS5"/>
    </w:pPr>
    <w:r w:rsidRPr="00D65C76">
      <w:fldChar w:fldCharType="begin" w:fldLock="1"/>
    </w:r>
    <w:r w:rsidRPr="00D65C76">
      <w:instrText xml:space="preserve"> DOCPROPERTY "MotionarText" *\charformat </w:instrText>
    </w:r>
    <w:r w:rsidRPr="00D65C76">
      <w:fldChar w:fldCharType="separate"/>
    </w:r>
    <w:r w:rsidRPr="00D65C76">
      <w:t>av Malin Löfsjögård (M)</w:t>
    </w:r>
    <w:r w:rsidRPr="00D65C76">
      <w:fldChar w:fldCharType="end"/>
    </w:r>
    <w:r w:rsidRPr="00D65C76">
      <w:br/>
    </w:r>
    <w:r w:rsidRPr="00D65C76">
      <w:fldChar w:fldCharType="begin" w:fldLock="1"/>
    </w:r>
    <w:r w:rsidRPr="00D65C76">
      <w:instrText xml:space="preserve"> DOCPROPERTY "SvarFrasKort" *\charformat </w:instrText>
    </w:r>
    <w:r w:rsidRPr="00D65C76">
      <w:fldChar w:fldCharType="end"/>
    </w:r>
  </w:p>
  <w:p w:rsidR="00D65C76" w:rsidRPr="00D65C76" w:rsidRDefault="00D65C76">
    <w:pPr>
      <w:pStyle w:val="FSHTitel"/>
    </w:pPr>
    <w:r w:rsidRPr="00D65C76">
      <w:fldChar w:fldCharType="begin" w:fldLock="1"/>
    </w:r>
    <w:r w:rsidRPr="00D65C76">
      <w:instrText xml:space="preserve"> DOCPROPERTY</w:instrText>
    </w:r>
    <w:r w:rsidRPr="00D65C76">
      <w:rPr>
        <w:sz w:val="18"/>
      </w:rPr>
      <w:instrText xml:space="preserve"> "RubrikSvar" *\charformat </w:instrText>
    </w:r>
    <w:r w:rsidRPr="00D65C76">
      <w:fldChar w:fldCharType="separate"/>
    </w:r>
    <w:r w:rsidRPr="00D65C76">
      <w:t>Krav på samråd vid ärenden som rör samredovisning av elnätsavgifter</w:t>
    </w:r>
    <w:r w:rsidRPr="00D65C76">
      <w:fldChar w:fldCharType="end"/>
    </w:r>
  </w:p>
  <w:p w:rsidR="00D65C76" w:rsidRPr="00D65C76" w:rsidRDefault="00D65C76">
    <w:pPr>
      <w:pStyle w:val="Normal00"/>
    </w:pPr>
  </w:p>
  <w:p w:rsidR="00D65C76" w:rsidRPr="00D65C76" w:rsidRDefault="00D65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7760153">
    <w:abstractNumId w:val="3"/>
  </w:num>
  <w:num w:numId="2" w16cid:durableId="1337809677">
    <w:abstractNumId w:val="2"/>
  </w:num>
  <w:num w:numId="3" w16cid:durableId="1048460191">
    <w:abstractNumId w:val="1"/>
  </w:num>
  <w:num w:numId="4" w16cid:durableId="1905873917">
    <w:abstractNumId w:val="0"/>
  </w:num>
  <w:num w:numId="5" w16cid:durableId="1793594586">
    <w:abstractNumId w:val="7"/>
  </w:num>
  <w:num w:numId="6" w16cid:durableId="883905174">
    <w:abstractNumId w:val="6"/>
  </w:num>
  <w:num w:numId="7" w16cid:durableId="248151061">
    <w:abstractNumId w:val="5"/>
  </w:num>
  <w:num w:numId="8" w16cid:durableId="2055689129">
    <w:abstractNumId w:val="4"/>
  </w:num>
  <w:num w:numId="9" w16cid:durableId="1097285338">
    <w:abstractNumId w:val="8"/>
  </w:num>
  <w:num w:numId="10" w16cid:durableId="55515676">
    <w:abstractNumId w:val="9"/>
  </w:num>
  <w:num w:numId="11" w16cid:durableId="1351418214">
    <w:abstractNumId w:val="10"/>
  </w:num>
  <w:num w:numId="12" w16cid:durableId="1605378675">
    <w:abstractNumId w:val="13"/>
  </w:num>
  <w:num w:numId="13" w16cid:durableId="1482042757">
    <w:abstractNumId w:val="15"/>
  </w:num>
  <w:num w:numId="14" w16cid:durableId="89467540">
    <w:abstractNumId w:val="16"/>
  </w:num>
  <w:num w:numId="15" w16cid:durableId="441843811">
    <w:abstractNumId w:val="11"/>
  </w:num>
  <w:num w:numId="16" w16cid:durableId="76439688">
    <w:abstractNumId w:val="18"/>
  </w:num>
  <w:num w:numId="17" w16cid:durableId="361977781">
    <w:abstractNumId w:val="17"/>
  </w:num>
  <w:num w:numId="18" w16cid:durableId="38018016">
    <w:abstractNumId w:val="14"/>
  </w:num>
  <w:num w:numId="19" w16cid:durableId="704410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0592EB-30EA-49C2-AC3D-6423E05A2C22}"/>
  </w:docVars>
  <w:rsids>
    <w:rsidRoot w:val="004359F8"/>
    <w:rsid w:val="004359F8"/>
    <w:rsid w:val="00D65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97B5C8-0B3C-463D-96E8-428CA850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1697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m1481</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m1481</dc:title>
  <dc:subject>m1481</dc:subject>
  <dc:creator>Riksdagen</dc:creator>
  <cp:keywords>Riksdagen</cp:keywords>
  <dc:description>Versal/gemen i partibeteckning. Gemen i tryck för 0910, versal för 1011 och nyare</dc:description>
  <cp:lastModifiedBy>Lars Brink</cp:lastModifiedBy>
  <cp:revision>2</cp:revision>
  <cp:lastPrinted>2010-11-26T14:34:00Z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 på samråd vid ärenden som rör samredovisning av elnätsavgifter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samråd vid ärenden som rör samredovisning av elnätsavgifter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20102011000000000109000014810069</vt:lpwstr>
  </property>
  <property fmtid="{D5CDD505-2E9C-101B-9397-08002B2CF9AE}" pid="47" name="datum">
    <vt:lpwstr>101025</vt:lpwstr>
  </property>
  <property fmtid="{D5CDD505-2E9C-101B-9397-08002B2CF9AE}" pid="48" name="avsändar-e-post">
    <vt:lpwstr>anna.klaesson@riksdagen.se</vt:lpwstr>
  </property>
  <property fmtid="{D5CDD505-2E9C-101B-9397-08002B2CF9AE}" pid="49" name="id">
    <vt:lpwstr>20102011000000000109000014810069</vt:lpwstr>
  </property>
  <property fmtid="{D5CDD505-2E9C-101B-9397-08002B2CF9AE}" pid="50" name="nummer">
    <vt:lpwstr>294</vt:lpwstr>
  </property>
  <property fmtid="{D5CDD505-2E9C-101B-9397-08002B2CF9AE}" pid="51" name="utskottsbeteckning">
    <vt:lpwstr>N</vt:lpwstr>
  </property>
  <property fmtid="{D5CDD505-2E9C-101B-9397-08002B2CF9AE}" pid="52" name="GlobalUID">
    <vt:lpwstr>{1D2BA0E7-6FC3-402C-B4FC-782A34B7165B}</vt:lpwstr>
  </property>
  <property fmtid="{D5CDD505-2E9C-101B-9397-08002B2CF9AE}" pid="53" name="Överföringar">
    <vt:i4>0</vt:i4>
  </property>
  <property fmtid="{D5CDD505-2E9C-101B-9397-08002B2CF9AE}" pid="54" name="Checksum">
    <vt:lpwstr>*0001205684026*</vt:lpwstr>
  </property>
  <property fmtid="{D5CDD505-2E9C-101B-9397-08002B2CF9AE}" pid="55" name="skuggnummer">
    <vt:lpwstr>1279</vt:lpwstr>
  </property>
  <property fmtid="{D5CDD505-2E9C-101B-9397-08002B2CF9AE}" pid="56" name="urixVersion">
    <vt:lpwstr>4.3.2.0</vt:lpwstr>
  </property>
  <property fmtid="{D5CDD505-2E9C-101B-9397-08002B2CF9AE}" pid="57" name="urixOrigin">
    <vt:lpwstr>101126 15:36:52.146</vt:lpwstr>
  </property>
  <property fmtid="{D5CDD505-2E9C-101B-9397-08002B2CF9AE}" pid="58" name="urixGuid">
    <vt:lpwstr>{D42F3352-45ED-4AF3-81BE-CB8CE46CFF3B}</vt:lpwstr>
  </property>
</Properties>
</file>