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E22D55">
        <w:tblPrEx>
          <w:tblCellMar>
            <w:top w:w="0" w:type="dxa"/>
            <w:bottom w:w="0" w:type="dxa"/>
          </w:tblCellMar>
        </w:tblPrEx>
        <w:tc>
          <w:tcPr>
            <w:tcW w:w="2268" w:type="dxa"/>
          </w:tcPr>
          <w:p w:rsidR="0055683C" w:rsidRPr="00E22D55" w:rsidRDefault="0055683C">
            <w:pPr>
              <w:framePr w:w="4400" w:h="1644" w:wrap="notBeside" w:vAnchor="page" w:hAnchor="page" w:x="6573" w:y="721"/>
              <w:rPr>
                <w:rFonts w:ascii="TradeGothic" w:hAnsi="TradeGothic"/>
                <w:i/>
                <w:sz w:val="18"/>
              </w:rPr>
            </w:pPr>
            <w:r w:rsidRPr="00E22D55">
              <w:rPr>
                <w:rFonts w:ascii="TradeGothic" w:hAnsi="TradeGothic"/>
                <w:i/>
                <w:sz w:val="18"/>
              </w:rPr>
              <w:t>Bilaga 3</w:t>
            </w:r>
          </w:p>
        </w:tc>
        <w:tc>
          <w:tcPr>
            <w:tcW w:w="2347" w:type="dxa"/>
            <w:gridSpan w:val="2"/>
          </w:tcPr>
          <w:p w:rsidR="0055683C" w:rsidRPr="00E22D55" w:rsidRDefault="0055683C">
            <w:pPr>
              <w:framePr w:w="4400" w:h="1644" w:wrap="notBeside" w:vAnchor="page" w:hAnchor="page" w:x="6573" w:y="721"/>
              <w:rPr>
                <w:rFonts w:ascii="TradeGothic" w:hAnsi="TradeGothic"/>
                <w:i/>
                <w:sz w:val="18"/>
              </w:rPr>
            </w:pPr>
          </w:p>
        </w:tc>
      </w:tr>
      <w:tr w:rsidR="00000000" w:rsidRPr="00E22D55">
        <w:tblPrEx>
          <w:tblCellMar>
            <w:top w:w="0" w:type="dxa"/>
            <w:bottom w:w="0" w:type="dxa"/>
          </w:tblCellMar>
        </w:tblPrEx>
        <w:trPr>
          <w:cantSplit/>
        </w:trPr>
        <w:tc>
          <w:tcPr>
            <w:tcW w:w="4615" w:type="dxa"/>
            <w:gridSpan w:val="3"/>
          </w:tcPr>
          <w:p w:rsidR="0055683C" w:rsidRPr="00E22D55" w:rsidRDefault="0055683C">
            <w:pPr>
              <w:framePr w:w="4400" w:h="1644" w:wrap="notBeside" w:vAnchor="page" w:hAnchor="page" w:x="6573" w:y="721"/>
              <w:rPr>
                <w:rFonts w:ascii="TradeGothic" w:hAnsi="TradeGothic"/>
                <w:b/>
                <w:sz w:val="22"/>
              </w:rPr>
            </w:pPr>
            <w:r w:rsidRPr="00E22D55">
              <w:rPr>
                <w:rFonts w:ascii="TradeGothic" w:hAnsi="TradeGothic"/>
                <w:b/>
                <w:sz w:val="22"/>
              </w:rPr>
              <w:t>Rådspromemoria</w:t>
            </w:r>
          </w:p>
        </w:tc>
      </w:tr>
      <w:tr w:rsidR="00000000" w:rsidRPr="00E22D55">
        <w:tblPrEx>
          <w:tblCellMar>
            <w:top w:w="0" w:type="dxa"/>
            <w:bottom w:w="0" w:type="dxa"/>
          </w:tblCellMar>
        </w:tblPrEx>
        <w:tc>
          <w:tcPr>
            <w:tcW w:w="3402" w:type="dxa"/>
            <w:gridSpan w:val="2"/>
          </w:tcPr>
          <w:p w:rsidR="0055683C" w:rsidRPr="00E22D55" w:rsidRDefault="0055683C">
            <w:pPr>
              <w:framePr w:w="4400" w:h="1644" w:wrap="notBeside" w:vAnchor="page" w:hAnchor="page" w:x="6573" w:y="721"/>
            </w:pPr>
          </w:p>
        </w:tc>
        <w:tc>
          <w:tcPr>
            <w:tcW w:w="1213" w:type="dxa"/>
          </w:tcPr>
          <w:p w:rsidR="0055683C" w:rsidRPr="00E22D55" w:rsidRDefault="0055683C">
            <w:pPr>
              <w:framePr w:w="4400" w:h="1644" w:wrap="notBeside" w:vAnchor="page" w:hAnchor="page" w:x="6573" w:y="721"/>
            </w:pPr>
          </w:p>
        </w:tc>
      </w:tr>
      <w:tr w:rsidR="00000000" w:rsidRPr="00E22D55">
        <w:tblPrEx>
          <w:tblCellMar>
            <w:top w:w="0" w:type="dxa"/>
            <w:bottom w:w="0" w:type="dxa"/>
          </w:tblCellMar>
        </w:tblPrEx>
        <w:tc>
          <w:tcPr>
            <w:tcW w:w="2268" w:type="dxa"/>
          </w:tcPr>
          <w:p w:rsidR="0055683C" w:rsidRPr="00E22D55" w:rsidRDefault="0055683C">
            <w:pPr>
              <w:framePr w:w="4400" w:h="1644" w:wrap="notBeside" w:vAnchor="page" w:hAnchor="page" w:x="6573" w:y="721"/>
            </w:pPr>
            <w:r w:rsidRPr="00E22D55">
              <w:t>2006-06-14</w:t>
            </w:r>
          </w:p>
        </w:tc>
        <w:tc>
          <w:tcPr>
            <w:tcW w:w="2347" w:type="dxa"/>
            <w:gridSpan w:val="2"/>
          </w:tcPr>
          <w:p w:rsidR="0055683C" w:rsidRPr="00E22D55" w:rsidRDefault="0055683C">
            <w:pPr>
              <w:framePr w:w="4400" w:h="1644" w:wrap="notBeside" w:vAnchor="page" w:hAnchor="page" w:x="6573" w:y="721"/>
            </w:pPr>
          </w:p>
        </w:tc>
      </w:tr>
      <w:tr w:rsidR="00000000" w:rsidRPr="00E22D55">
        <w:tblPrEx>
          <w:tblCellMar>
            <w:top w:w="0" w:type="dxa"/>
            <w:bottom w:w="0" w:type="dxa"/>
          </w:tblCellMar>
        </w:tblPrEx>
        <w:tc>
          <w:tcPr>
            <w:tcW w:w="2268" w:type="dxa"/>
          </w:tcPr>
          <w:p w:rsidR="0055683C" w:rsidRPr="00E22D55" w:rsidRDefault="0055683C">
            <w:pPr>
              <w:framePr w:w="4400" w:h="1644" w:wrap="notBeside" w:vAnchor="page" w:hAnchor="page" w:x="6573" w:y="721"/>
            </w:pPr>
          </w:p>
        </w:tc>
        <w:tc>
          <w:tcPr>
            <w:tcW w:w="2347" w:type="dxa"/>
            <w:gridSpan w:val="2"/>
          </w:tcPr>
          <w:p w:rsidR="0055683C" w:rsidRPr="00E22D55" w:rsidRDefault="0055683C">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E22D55">
        <w:tblPrEx>
          <w:tblCellMar>
            <w:top w:w="0" w:type="dxa"/>
            <w:bottom w:w="0" w:type="dxa"/>
          </w:tblCellMar>
        </w:tblPrEx>
        <w:trPr>
          <w:trHeight w:val="284"/>
        </w:trPr>
        <w:tc>
          <w:tcPr>
            <w:tcW w:w="4911" w:type="dxa"/>
          </w:tcPr>
          <w:p w:rsidR="0055683C" w:rsidRPr="00E22D55" w:rsidRDefault="0055683C">
            <w:pPr>
              <w:pStyle w:val="Avsndare"/>
              <w:framePr w:h="2483" w:wrap="notBeside" w:x="1504"/>
              <w:rPr>
                <w:b/>
                <w:i w:val="0"/>
                <w:sz w:val="22"/>
              </w:rPr>
            </w:pPr>
            <w:r w:rsidRPr="00E22D55">
              <w:rPr>
                <w:b/>
                <w:i w:val="0"/>
                <w:sz w:val="22"/>
              </w:rPr>
              <w:t>Miljö- och samhällsbyggnadsdepartementet</w:t>
            </w:r>
          </w:p>
        </w:tc>
      </w:tr>
      <w:tr w:rsidR="00000000" w:rsidRPr="00E22D55">
        <w:tblPrEx>
          <w:tblCellMar>
            <w:top w:w="0" w:type="dxa"/>
            <w:bottom w:w="0" w:type="dxa"/>
          </w:tblCellMar>
        </w:tblPrEx>
        <w:trPr>
          <w:trHeight w:val="284"/>
        </w:trPr>
        <w:tc>
          <w:tcPr>
            <w:tcW w:w="4911" w:type="dxa"/>
          </w:tcPr>
          <w:p w:rsidR="0055683C" w:rsidRPr="00E22D55" w:rsidRDefault="0055683C">
            <w:pPr>
              <w:pStyle w:val="Avsndare"/>
              <w:framePr w:h="2483" w:wrap="notBeside" w:x="1504"/>
              <w:rPr>
                <w:bCs/>
                <w:iCs/>
              </w:rPr>
            </w:pPr>
          </w:p>
        </w:tc>
      </w:tr>
      <w:tr w:rsidR="00000000" w:rsidRPr="00E22D55">
        <w:tblPrEx>
          <w:tblCellMar>
            <w:top w:w="0" w:type="dxa"/>
            <w:bottom w:w="0" w:type="dxa"/>
          </w:tblCellMar>
        </w:tblPrEx>
        <w:trPr>
          <w:trHeight w:val="284"/>
        </w:trPr>
        <w:tc>
          <w:tcPr>
            <w:tcW w:w="4911" w:type="dxa"/>
          </w:tcPr>
          <w:p w:rsidR="0055683C" w:rsidRPr="00E22D55" w:rsidRDefault="0055683C">
            <w:pPr>
              <w:pStyle w:val="Avsndare"/>
              <w:framePr w:h="2483" w:wrap="notBeside" w:x="1504"/>
              <w:rPr>
                <w:bCs/>
                <w:iCs/>
              </w:rPr>
            </w:pPr>
          </w:p>
        </w:tc>
      </w:tr>
      <w:tr w:rsidR="00000000" w:rsidRPr="00E22D55">
        <w:tblPrEx>
          <w:tblCellMar>
            <w:top w:w="0" w:type="dxa"/>
            <w:bottom w:w="0" w:type="dxa"/>
          </w:tblCellMar>
        </w:tblPrEx>
        <w:trPr>
          <w:trHeight w:val="284"/>
        </w:trPr>
        <w:tc>
          <w:tcPr>
            <w:tcW w:w="4911" w:type="dxa"/>
          </w:tcPr>
          <w:p w:rsidR="0055683C" w:rsidRPr="00E22D55" w:rsidRDefault="0055683C">
            <w:pPr>
              <w:pStyle w:val="Avsndare"/>
              <w:framePr w:h="2483" w:wrap="notBeside" w:x="1504"/>
              <w:rPr>
                <w:bCs/>
                <w:iCs/>
              </w:rPr>
            </w:pPr>
          </w:p>
        </w:tc>
      </w:tr>
      <w:tr w:rsidR="00000000" w:rsidRPr="00E22D55">
        <w:tblPrEx>
          <w:tblCellMar>
            <w:top w:w="0" w:type="dxa"/>
            <w:bottom w:w="0" w:type="dxa"/>
          </w:tblCellMar>
        </w:tblPrEx>
        <w:trPr>
          <w:trHeight w:val="284"/>
        </w:trPr>
        <w:tc>
          <w:tcPr>
            <w:tcW w:w="4911" w:type="dxa"/>
          </w:tcPr>
          <w:p w:rsidR="0055683C" w:rsidRPr="00E22D55" w:rsidRDefault="0055683C">
            <w:pPr>
              <w:pStyle w:val="Avsndare"/>
              <w:framePr w:h="2483" w:wrap="notBeside" w:x="1504"/>
              <w:rPr>
                <w:bCs/>
                <w:iCs/>
              </w:rPr>
            </w:pPr>
          </w:p>
        </w:tc>
      </w:tr>
      <w:tr w:rsidR="00000000" w:rsidRPr="00E22D55">
        <w:tblPrEx>
          <w:tblCellMar>
            <w:top w:w="0" w:type="dxa"/>
            <w:bottom w:w="0" w:type="dxa"/>
          </w:tblCellMar>
        </w:tblPrEx>
        <w:trPr>
          <w:trHeight w:val="284"/>
        </w:trPr>
        <w:tc>
          <w:tcPr>
            <w:tcW w:w="4911" w:type="dxa"/>
          </w:tcPr>
          <w:p w:rsidR="0055683C" w:rsidRPr="00E22D55" w:rsidRDefault="0055683C">
            <w:pPr>
              <w:pStyle w:val="Avsndare"/>
              <w:framePr w:h="2483" w:wrap="notBeside" w:x="1504"/>
              <w:rPr>
                <w:bCs/>
                <w:iCs/>
              </w:rPr>
            </w:pPr>
          </w:p>
        </w:tc>
      </w:tr>
      <w:tr w:rsidR="00000000" w:rsidRPr="00E22D55">
        <w:tblPrEx>
          <w:tblCellMar>
            <w:top w:w="0" w:type="dxa"/>
            <w:bottom w:w="0" w:type="dxa"/>
          </w:tblCellMar>
        </w:tblPrEx>
        <w:trPr>
          <w:trHeight w:val="284"/>
        </w:trPr>
        <w:tc>
          <w:tcPr>
            <w:tcW w:w="4911" w:type="dxa"/>
          </w:tcPr>
          <w:p w:rsidR="0055683C" w:rsidRPr="00E22D55" w:rsidRDefault="0055683C">
            <w:pPr>
              <w:pStyle w:val="Avsndare"/>
              <w:framePr w:h="2483" w:wrap="notBeside" w:x="1504"/>
              <w:rPr>
                <w:bCs/>
                <w:iCs/>
              </w:rPr>
            </w:pPr>
          </w:p>
        </w:tc>
      </w:tr>
      <w:tr w:rsidR="00000000" w:rsidRPr="00E22D55">
        <w:tblPrEx>
          <w:tblCellMar>
            <w:top w:w="0" w:type="dxa"/>
            <w:bottom w:w="0" w:type="dxa"/>
          </w:tblCellMar>
        </w:tblPrEx>
        <w:trPr>
          <w:trHeight w:val="284"/>
        </w:trPr>
        <w:tc>
          <w:tcPr>
            <w:tcW w:w="4911" w:type="dxa"/>
          </w:tcPr>
          <w:p w:rsidR="0055683C" w:rsidRPr="00E22D55" w:rsidRDefault="0055683C">
            <w:pPr>
              <w:pStyle w:val="Avsndare"/>
              <w:framePr w:h="2483" w:wrap="notBeside" w:x="1504"/>
              <w:rPr>
                <w:bCs/>
                <w:iCs/>
              </w:rPr>
            </w:pPr>
          </w:p>
        </w:tc>
      </w:tr>
      <w:tr w:rsidR="00000000" w:rsidRPr="00E22D55">
        <w:tblPrEx>
          <w:tblCellMar>
            <w:top w:w="0" w:type="dxa"/>
            <w:bottom w:w="0" w:type="dxa"/>
          </w:tblCellMar>
        </w:tblPrEx>
        <w:trPr>
          <w:trHeight w:val="284"/>
        </w:trPr>
        <w:tc>
          <w:tcPr>
            <w:tcW w:w="4911" w:type="dxa"/>
          </w:tcPr>
          <w:p w:rsidR="0055683C" w:rsidRPr="00E22D55" w:rsidRDefault="0055683C">
            <w:pPr>
              <w:pStyle w:val="Avsndare"/>
              <w:framePr w:h="2483" w:wrap="notBeside" w:x="1504"/>
              <w:rPr>
                <w:bCs/>
                <w:iCs/>
              </w:rPr>
            </w:pPr>
          </w:p>
        </w:tc>
      </w:tr>
    </w:tbl>
    <w:p w:rsidR="0055683C" w:rsidRPr="00E22D55" w:rsidRDefault="0055683C">
      <w:pPr>
        <w:framePr w:w="4400" w:h="2523" w:wrap="notBeside" w:vAnchor="page" w:hAnchor="page" w:x="6453" w:y="2445"/>
        <w:ind w:left="142"/>
        <w:rPr>
          <w:b/>
        </w:rPr>
      </w:pPr>
    </w:p>
    <w:p w:rsidR="0055683C" w:rsidRPr="00E22D55" w:rsidRDefault="0055683C">
      <w:pPr>
        <w:pStyle w:val="RKrubrik"/>
        <w:pBdr>
          <w:bottom w:val="single" w:sz="6" w:space="1" w:color="auto"/>
        </w:pBdr>
      </w:pPr>
      <w:bookmarkStart w:id="0" w:name="bRubrik"/>
      <w:bookmarkEnd w:id="0"/>
      <w:r w:rsidRPr="00E22D55">
        <w:t>Rådets möte (miljö) den 27 juni 2006</w:t>
      </w:r>
    </w:p>
    <w:p w:rsidR="0055683C" w:rsidRPr="00E22D55" w:rsidRDefault="0055683C">
      <w:pPr>
        <w:pStyle w:val="RKnormal"/>
      </w:pPr>
    </w:p>
    <w:p w:rsidR="0055683C" w:rsidRPr="00E22D55" w:rsidRDefault="0055683C">
      <w:pPr>
        <w:pStyle w:val="RKnormal"/>
      </w:pPr>
      <w:r w:rsidRPr="00E22D55">
        <w:t>Dagordningspunkt: 5</w:t>
      </w:r>
    </w:p>
    <w:p w:rsidR="0055683C" w:rsidRPr="00E22D55" w:rsidRDefault="0055683C">
      <w:pPr>
        <w:pStyle w:val="RKnormal"/>
      </w:pPr>
    </w:p>
    <w:p w:rsidR="0055683C" w:rsidRPr="00E22D55" w:rsidRDefault="0055683C">
      <w:pPr>
        <w:pStyle w:val="RKnormal"/>
      </w:pPr>
      <w:r w:rsidRPr="00E22D55">
        <w:t xml:space="preserve">Rubrik: </w:t>
      </w:r>
    </w:p>
    <w:p w:rsidR="0055683C" w:rsidRPr="00E22D55" w:rsidRDefault="0055683C">
      <w:pPr>
        <w:pStyle w:val="RKnormal"/>
      </w:pPr>
      <w:r w:rsidRPr="00E22D55">
        <w:t xml:space="preserve">- Tematiska strategin för förebyggande och materialåtervinning av avfall </w:t>
      </w:r>
    </w:p>
    <w:p w:rsidR="0055683C" w:rsidRPr="00E22D55" w:rsidRDefault="0055683C">
      <w:pPr>
        <w:pStyle w:val="RKnormal"/>
      </w:pPr>
    </w:p>
    <w:tbl>
      <w:tblPr>
        <w:tblW w:w="7655" w:type="dxa"/>
        <w:tblInd w:w="8" w:type="dxa"/>
        <w:tblLayout w:type="fixed"/>
        <w:tblCellMar>
          <w:left w:w="0" w:type="dxa"/>
          <w:right w:w="0" w:type="dxa"/>
        </w:tblCellMar>
        <w:tblLook w:val="0000" w:firstRow="0" w:lastRow="0" w:firstColumn="0" w:lastColumn="0" w:noHBand="0" w:noVBand="0"/>
      </w:tblPr>
      <w:tblGrid>
        <w:gridCol w:w="7655"/>
      </w:tblGrid>
      <w:tr w:rsidR="00000000" w:rsidRPr="00E22D55">
        <w:tblPrEx>
          <w:tblCellMar>
            <w:top w:w="0" w:type="dxa"/>
            <w:left w:w="0" w:type="dxa"/>
            <w:bottom w:w="0" w:type="dxa"/>
            <w:right w:w="0" w:type="dxa"/>
          </w:tblCellMar>
        </w:tblPrEx>
        <w:trPr>
          <w:trHeight w:val="120"/>
        </w:trPr>
        <w:tc>
          <w:tcPr>
            <w:tcW w:w="7655" w:type="dxa"/>
          </w:tcPr>
          <w:p w:rsidR="0055683C" w:rsidRPr="00E22D55" w:rsidRDefault="0055683C">
            <w:r w:rsidRPr="00E22D55">
              <w:t>Dokument: KOM (2005) 666 slutlig, 9535/06 ENV 296</w:t>
            </w:r>
          </w:p>
        </w:tc>
      </w:tr>
    </w:tbl>
    <w:p w:rsidR="0055683C" w:rsidRPr="00E22D55" w:rsidRDefault="0055683C">
      <w:pPr>
        <w:pStyle w:val="RKnormal"/>
      </w:pPr>
    </w:p>
    <w:p w:rsidR="0055683C" w:rsidRPr="00E22D55" w:rsidRDefault="0055683C">
      <w:pPr>
        <w:pStyle w:val="RKnormal"/>
      </w:pPr>
      <w:r w:rsidRPr="00E22D55">
        <w:t>Tidigare behandlad vid samråd med EU-nämnden: 2006-03-03</w:t>
      </w:r>
    </w:p>
    <w:p w:rsidR="0055683C" w:rsidRPr="00E22D55" w:rsidRDefault="0055683C">
      <w:pPr>
        <w:pStyle w:val="RKnormal"/>
      </w:pPr>
    </w:p>
    <w:p w:rsidR="0055683C" w:rsidRPr="00E22D55" w:rsidRDefault="0055683C">
      <w:pPr>
        <w:pStyle w:val="RKrubrik"/>
      </w:pPr>
      <w:r w:rsidRPr="00E22D55">
        <w:t>Bakgrund</w:t>
      </w:r>
    </w:p>
    <w:p w:rsidR="0055683C" w:rsidRPr="00E22D55" w:rsidRDefault="0055683C">
      <w:pPr>
        <w:pStyle w:val="RKnormal"/>
      </w:pPr>
    </w:p>
    <w:p w:rsidR="0055683C" w:rsidRPr="00E22D55" w:rsidRDefault="0055683C">
      <w:pPr>
        <w:pStyle w:val="RKnormal"/>
      </w:pPr>
      <w:r w:rsidRPr="00E22D55">
        <w:t xml:space="preserve">Kommissionen presenterade den 21 december 2005 den tematiska strategin om förebyggande och återvinning av avfall samt föreslog ett reviderat ramdirektiv för avfall (75/442/EG). Ordförandeskapet planerar att besluta om rådslutsatser för den tematiska strategin på miljörådet den 27 juni 2006. </w:t>
      </w:r>
    </w:p>
    <w:p w:rsidR="0055683C" w:rsidRPr="00E22D55" w:rsidRDefault="0055683C">
      <w:pPr>
        <w:pStyle w:val="RKnormal"/>
      </w:pPr>
    </w:p>
    <w:p w:rsidR="0055683C" w:rsidRPr="00E22D55" w:rsidRDefault="0055683C">
      <w:pPr>
        <w:pStyle w:val="RKrubrik"/>
      </w:pPr>
      <w:r w:rsidRPr="00E22D55">
        <w:t>Rättslig grund och beslutsförfarande</w:t>
      </w:r>
    </w:p>
    <w:p w:rsidR="0055683C" w:rsidRPr="00E22D55" w:rsidRDefault="0055683C">
      <w:pPr>
        <w:pStyle w:val="RKnormal"/>
      </w:pPr>
      <w:r w:rsidRPr="00E22D55">
        <w:t xml:space="preserve">Kommissionen presenterade strategin som ett meddelande. </w:t>
      </w:r>
    </w:p>
    <w:p w:rsidR="0055683C" w:rsidRPr="00E22D55" w:rsidRDefault="0055683C">
      <w:pPr>
        <w:pStyle w:val="RKnormal"/>
      </w:pPr>
      <w:r w:rsidRPr="00E22D55">
        <w:t>Rådslutsatser antas med konsensus.</w:t>
      </w:r>
    </w:p>
    <w:p w:rsidR="0055683C" w:rsidRPr="00E22D55" w:rsidRDefault="0055683C">
      <w:pPr>
        <w:pStyle w:val="RKrubrik"/>
        <w:rPr>
          <w:bCs/>
          <w:i/>
          <w:iCs/>
        </w:rPr>
      </w:pPr>
      <w:r w:rsidRPr="00E22D55">
        <w:rPr>
          <w:bCs/>
          <w:i/>
          <w:iCs/>
        </w:rPr>
        <w:t>Svensk ståndpunkt</w:t>
      </w:r>
    </w:p>
    <w:p w:rsidR="0055683C" w:rsidRPr="00E22D55" w:rsidRDefault="0055683C">
      <w:pPr>
        <w:pStyle w:val="RKnormal"/>
      </w:pPr>
      <w:r w:rsidRPr="00E22D55">
        <w:t>Den tematiska strategin är ett viktigt steg framåt i ambitionen att förebygga och materialåtervinna avfall. Sverige stöder i hög grad målen med strategin. Vi är positiva till att rådslutsatserna till stor del ger uttryck för att eftersträva höga miljöambitioner.</w:t>
      </w:r>
    </w:p>
    <w:p w:rsidR="0055683C" w:rsidRPr="00E22D55" w:rsidRDefault="0055683C">
      <w:pPr>
        <w:pStyle w:val="RKnormal"/>
      </w:pPr>
    </w:p>
    <w:p w:rsidR="0055683C" w:rsidRPr="00E22D55" w:rsidRDefault="0055683C">
      <w:pPr>
        <w:pStyle w:val="RKnormal"/>
        <w:spacing w:line="240" w:lineRule="auto"/>
      </w:pPr>
      <w:r w:rsidRPr="00E22D55">
        <w:t xml:space="preserve">Sverige har två frågor kvar att driva som är viktiga för oss. </w:t>
      </w:r>
    </w:p>
    <w:p w:rsidR="0055683C" w:rsidRPr="00E22D55" w:rsidRDefault="0055683C">
      <w:pPr>
        <w:pStyle w:val="RKnormal"/>
        <w:spacing w:line="240" w:lineRule="auto"/>
      </w:pPr>
    </w:p>
    <w:p w:rsidR="0055683C" w:rsidRPr="00E22D55" w:rsidRDefault="0055683C">
      <w:pPr>
        <w:pStyle w:val="RKnormal"/>
        <w:spacing w:line="240" w:lineRule="auto"/>
      </w:pPr>
      <w:r w:rsidRPr="00E22D55">
        <w:lastRenderedPageBreak/>
        <w:t>I strategin anges att EU på lång sikt skall sträva efter att bli ett återvinningssamhälle där avfall undviks och används som resurs. Sverige anser att detta är en mycket eftersträvansvärd vision, men anser att det behövs sättas konkreta mål för att nå visionen och att nuvarande föreslagna skrivningar på den punkten inte ska försvagas. Sverige anser att Kommissionen bör ta fram mål för avfallshanteringen i utvärderingen av det sjätte miljöhandlingsprogrammet.</w:t>
      </w:r>
    </w:p>
    <w:p w:rsidR="0055683C" w:rsidRPr="00E22D55" w:rsidRDefault="0055683C">
      <w:pPr>
        <w:pStyle w:val="RKnormal"/>
        <w:spacing w:line="240" w:lineRule="auto"/>
      </w:pPr>
    </w:p>
    <w:p w:rsidR="0055683C" w:rsidRPr="00E22D55" w:rsidRDefault="0055683C">
      <w:pPr>
        <w:pStyle w:val="RKnormal"/>
        <w:spacing w:line="240" w:lineRule="auto"/>
      </w:pPr>
      <w:r w:rsidRPr="00E22D55">
        <w:t>Sverige ser behov av mer samordning av medlemsländernas system för insamling och återvinning av förpackningar, för att minska risken för att kostnaderna för omhändertagandet förskjuts mellan länderna. Detta är särskilt aktuellt för glasflaskor. Sverige är inte nöjd med nuvarande förslag utan vill se en kraftfullare skrivning om behovet av ökat samarbete mellan medlemsländerna.</w:t>
      </w:r>
    </w:p>
    <w:p w:rsidR="0055683C" w:rsidRPr="00E22D55" w:rsidRDefault="0055683C">
      <w:pPr>
        <w:pStyle w:val="RKnormal"/>
      </w:pPr>
    </w:p>
    <w:p w:rsidR="0055683C" w:rsidRPr="00E22D55" w:rsidRDefault="0055683C">
      <w:pPr>
        <w:pStyle w:val="RKrubrik"/>
      </w:pPr>
      <w:r w:rsidRPr="00E22D55">
        <w:t>Europaparlamentets inställning</w:t>
      </w:r>
    </w:p>
    <w:p w:rsidR="0055683C" w:rsidRPr="00E22D55" w:rsidRDefault="0055683C">
      <w:pPr>
        <w:pStyle w:val="RKnormal"/>
      </w:pPr>
      <w:r w:rsidRPr="00E22D55">
        <w:t>Europaparlamentets inställning är ännu inte känd.</w:t>
      </w:r>
    </w:p>
    <w:p w:rsidR="0055683C" w:rsidRPr="00E22D55" w:rsidRDefault="0055683C">
      <w:pPr>
        <w:pStyle w:val="RKrubrik"/>
        <w:rPr>
          <w:i/>
          <w:iCs/>
        </w:rPr>
      </w:pPr>
      <w:r w:rsidRPr="00E22D55">
        <w:rPr>
          <w:i/>
          <w:iCs/>
        </w:rPr>
        <w:t>Förslaget</w:t>
      </w:r>
    </w:p>
    <w:p w:rsidR="0055683C" w:rsidRPr="00E22D55" w:rsidRDefault="0055683C">
      <w:pPr>
        <w:pStyle w:val="RKnormal"/>
      </w:pPr>
      <w:r w:rsidRPr="00E22D55">
        <w:t>De grundlägganden målen för EU:s avfallspolitik i dag – att förebygga avfall och främja återanvändning, materialåtervinning och återvinning och därigenom minska de negativa miljökonsekvenserna – gäller fortfarande och avsikten är att dessa mål ska främjas genom den tematiska strategin och förslaget till reviderat ramdirektiv för avfall. Samtidigt skall grunden för en stadig tillväxt läggas. På lång sikt strävar EU efter att bli ett återvinningssamhälle där avfall undviks och används som resurs. För att upp</w:t>
      </w:r>
      <w:r w:rsidRPr="00E22D55">
        <w:t xml:space="preserve">nå detta har kommissionen föreslagit en rad åtgärder. Till dessa åtgärder hör bland annat följande: </w:t>
      </w:r>
    </w:p>
    <w:p w:rsidR="0055683C" w:rsidRPr="00E22D55" w:rsidRDefault="0055683C">
      <w:pPr>
        <w:pStyle w:val="RKnormal"/>
      </w:pPr>
    </w:p>
    <w:p w:rsidR="0055683C" w:rsidRPr="00E22D55" w:rsidRDefault="0055683C">
      <w:pPr>
        <w:pStyle w:val="RKnormal"/>
      </w:pPr>
      <w:r w:rsidRPr="00E22D55">
        <w:t xml:space="preserve">– </w:t>
      </w:r>
      <w:r w:rsidRPr="00E22D55">
        <w:rPr>
          <w:i/>
        </w:rPr>
        <w:t>Mer fokus på genomförande av befintlig lagstiftning.</w:t>
      </w:r>
      <w:r w:rsidRPr="00E22D55">
        <w:t xml:space="preserve"> De olika medlemsstaterna har olika problem med genomförandet av lagstiftningen, från fortsatt förekomst av olagliga deponier i flera länder till oenighet i fråga om tolkning i andra. En del av denna strategi går ut på att reda ut oklarheter, lösa tolkningstvister och ändra sådan lagstiftning som inte medfört de förväntade miljöfördelarna. </w:t>
      </w:r>
    </w:p>
    <w:p w:rsidR="0055683C" w:rsidRPr="00E22D55" w:rsidRDefault="0055683C">
      <w:pPr>
        <w:pStyle w:val="RKnormal"/>
      </w:pPr>
    </w:p>
    <w:p w:rsidR="0055683C" w:rsidRPr="00E22D55" w:rsidRDefault="0055683C">
      <w:pPr>
        <w:pStyle w:val="RKnormal"/>
      </w:pPr>
      <w:r w:rsidRPr="00E22D55">
        <w:rPr>
          <w:i/>
        </w:rPr>
        <w:t xml:space="preserve">– </w:t>
      </w:r>
      <w:r w:rsidRPr="00E22D55">
        <w:rPr>
          <w:bCs/>
          <w:i/>
        </w:rPr>
        <w:t>Förenkling och modernisering av befintlig lagstiftning</w:t>
      </w:r>
      <w:r w:rsidRPr="00E22D55">
        <w:t xml:space="preserve"> där erfarenheten har visat att det är nödvändigt för att minska förvaltningsbördan. Samtidigt skall samma miljöskyddsnivå bibehållas. Ett flertal olika initiativ föreslås av kommissionen. För det första skall ramdirektivet om avfall ändras och slås ihop med direktiven om farligt avfall. I samband med detta skall ett livscykelinriktat synsätt införas, och det skall fastställas när avfall upphör att vara avfall. Definitionerna av återvinning och bortskaff</w:t>
      </w:r>
      <w:r w:rsidRPr="00E22D55">
        <w:t>ande skall förtydligas, och en definition av materialåtervinning skall införas. För det andra skall direktivet om spilloljor upphävas, och bestämmelserna i det direktivet om insamling av spilloljor överföras till ramdirektivet om avfall. Tyngdpunkten i bestämmelserna kommer att vara på uppsamling i stället för regenerering, som från miljösynpunkt inte längre är motiverad. För det tredje kommer kommissionen, utöver de förslag som antas tillsammans med denna strategi, att inom ramen för en löpande och systema</w:t>
      </w:r>
      <w:r w:rsidRPr="00E22D55">
        <w:t xml:space="preserve">tisk översyn av EU:s avfallslagstiftning se om det finns behov av ytterligare insatser för att uppnå målen avseende bättre och enklare lagstiftning. </w:t>
      </w:r>
    </w:p>
    <w:p w:rsidR="0055683C" w:rsidRPr="00E22D55" w:rsidRDefault="0055683C">
      <w:pPr>
        <w:pStyle w:val="RKnormal"/>
      </w:pPr>
    </w:p>
    <w:p w:rsidR="0055683C" w:rsidRPr="00E22D55" w:rsidRDefault="0055683C">
      <w:pPr>
        <w:pStyle w:val="RKnormal"/>
      </w:pPr>
      <w:r w:rsidRPr="00E22D55">
        <w:rPr>
          <w:i/>
        </w:rPr>
        <w:t xml:space="preserve">– </w:t>
      </w:r>
      <w:r w:rsidRPr="00E22D55">
        <w:rPr>
          <w:bCs/>
          <w:i/>
        </w:rPr>
        <w:t>Livscykeltänkande i avfallsstrategin</w:t>
      </w:r>
      <w:r w:rsidRPr="00E22D55">
        <w:rPr>
          <w:i/>
        </w:rPr>
        <w:t xml:space="preserve"> </w:t>
      </w:r>
      <w:r w:rsidRPr="00E22D55">
        <w:t xml:space="preserve">införs i EU-lagstiftningen genom att målen för ramdirektivet om avfall klargörs så att de uttryckligen omfattar hela livscykeln. Översynen av hanteringen av spillolja är ett annat område där livscykeltänkandet har tillämpats. </w:t>
      </w:r>
    </w:p>
    <w:p w:rsidR="0055683C" w:rsidRPr="00E22D55" w:rsidRDefault="0055683C">
      <w:pPr>
        <w:pStyle w:val="RKnormal"/>
        <w:rPr>
          <w:i/>
        </w:rPr>
      </w:pPr>
    </w:p>
    <w:p w:rsidR="0055683C" w:rsidRPr="00E22D55" w:rsidRDefault="0055683C">
      <w:pPr>
        <w:pStyle w:val="RKnormal"/>
      </w:pPr>
      <w:r w:rsidRPr="00E22D55">
        <w:rPr>
          <w:i/>
        </w:rPr>
        <w:t xml:space="preserve">– </w:t>
      </w:r>
      <w:r w:rsidRPr="00E22D55">
        <w:rPr>
          <w:bCs/>
          <w:i/>
        </w:rPr>
        <w:t>Främjande av ambitiösare strategier för att undvika avfall</w:t>
      </w:r>
      <w:r w:rsidRPr="00E22D55">
        <w:rPr>
          <w:i/>
        </w:rPr>
        <w:t xml:space="preserve"> </w:t>
      </w:r>
      <w:r w:rsidRPr="00E22D55">
        <w:t xml:space="preserve">genom att införa krav på att medlemsstaterna tar fram nationella planer för att förebygga uppkomst av avfall. </w:t>
      </w:r>
    </w:p>
    <w:p w:rsidR="0055683C" w:rsidRPr="00E22D55" w:rsidRDefault="0055683C">
      <w:pPr>
        <w:pStyle w:val="RKnormal"/>
        <w:rPr>
          <w:i/>
        </w:rPr>
      </w:pPr>
    </w:p>
    <w:p w:rsidR="0055683C" w:rsidRPr="00E22D55" w:rsidRDefault="0055683C">
      <w:pPr>
        <w:pStyle w:val="RKnormal"/>
      </w:pPr>
      <w:r w:rsidRPr="00E22D55">
        <w:rPr>
          <w:i/>
        </w:rPr>
        <w:t xml:space="preserve">– </w:t>
      </w:r>
      <w:r w:rsidRPr="00E22D55">
        <w:rPr>
          <w:bCs/>
          <w:i/>
        </w:rPr>
        <w:t>Utveckling av gemensamma referensnormer för materialåtervinning</w:t>
      </w:r>
      <w:r w:rsidRPr="00E22D55">
        <w:rPr>
          <w:i/>
        </w:rPr>
        <w:t>.</w:t>
      </w:r>
      <w:r w:rsidRPr="00E22D55">
        <w:t xml:space="preserve"> För att se till att den inre marknaden för materialåtervinning fungerar som den skall, föreslås det att införa miniminormer för materialåtervinning och återvunnet material i hela gemenskapen i syfte att garantera en hög nivå av miljöskydd och förebygga hotet om ”miljödumping”. Detta skall grundas på ändringar av ramdirektivet om avfall och IPPC-direktivet. I första hand skall biologiskt avfall prioriteras. </w:t>
      </w:r>
    </w:p>
    <w:p w:rsidR="0055683C" w:rsidRPr="00E22D55" w:rsidRDefault="0055683C">
      <w:pPr>
        <w:pStyle w:val="RKrubrik"/>
        <w:rPr>
          <w:i/>
          <w:iCs/>
        </w:rPr>
      </w:pPr>
      <w:r w:rsidRPr="00E22D55">
        <w:rPr>
          <w:i/>
          <w:iCs/>
        </w:rPr>
        <w:t>Gällande svenska regler och förslage</w:t>
      </w:r>
      <w:r w:rsidRPr="00E22D55">
        <w:rPr>
          <w:i/>
          <w:iCs/>
        </w:rPr>
        <w:t>ts effekter på dessa</w:t>
      </w:r>
    </w:p>
    <w:p w:rsidR="0055683C" w:rsidRPr="00E22D55" w:rsidRDefault="0055683C">
      <w:pPr>
        <w:pStyle w:val="RKnormal"/>
      </w:pPr>
      <w:r w:rsidRPr="00E22D55">
        <w:t>Lagstiftningen på avfallsområdet utgörs i stor utsträckning av gemenskapslagstiftning. Det nuvarande ramdirektivet för avfall är främst införd i svensk lagstiftning genom avfallsförordningen (2001:1063). Bestämmelserna i förordningen kommer att behöva omarbetas och kompletteras med vissa nya bestämmelser.</w:t>
      </w:r>
    </w:p>
    <w:p w:rsidR="0055683C" w:rsidRPr="00E22D55" w:rsidRDefault="0055683C">
      <w:pPr>
        <w:pStyle w:val="RKrubrik"/>
      </w:pPr>
      <w:r w:rsidRPr="00E22D55">
        <w:t>Ekonomiska konsekvenser</w:t>
      </w:r>
    </w:p>
    <w:p w:rsidR="0055683C" w:rsidRPr="00E22D55" w:rsidRDefault="0055683C">
      <w:pPr>
        <w:pStyle w:val="RKnormal"/>
      </w:pPr>
      <w:r w:rsidRPr="00E22D55">
        <w:t>Åtgärderna i den tematiska strategin syftar i hög grad till att tydliggöra lagstiftningen och minska administrationen. Detta bör minska behovet av vägledning från myndigheter rörande lagstiftningen. Det blir även tydligare för företag vilka regler som gäller, vilket minskar administrationen och underlättar verksamheten. Vissa företag kan även tjäna på att sådant som nu klassificeras som avfall framöver kan komma att anses vara en produkt och därmed tydligare representera ett värde. Att avfall inte längre k</w:t>
      </w:r>
      <w:r w:rsidRPr="00E22D55">
        <w:t xml:space="preserve">lassificeras som avfall minskar även företagets kostnader för den administrativa hanteringen. </w:t>
      </w:r>
    </w:p>
    <w:p w:rsidR="0055683C" w:rsidRPr="00E22D55" w:rsidRDefault="0055683C">
      <w:pPr>
        <w:pStyle w:val="RKnormal"/>
      </w:pPr>
    </w:p>
    <w:p w:rsidR="0055683C" w:rsidRPr="00E22D55" w:rsidRDefault="0055683C">
      <w:pPr>
        <w:pStyle w:val="RKnormal"/>
      </w:pPr>
      <w:r w:rsidRPr="00E22D55">
        <w:t>Genom att regelverket förenklas och tydliggörs förväntas kostnaderna för återvinning av avfall minska. Kommissionen bedömer att sysselsättningen kommer att öka totalt sett och främst inom återvinningsindustrin med anledning av de åtgärder som genomförs för att öka materialåtervinningen.</w:t>
      </w:r>
    </w:p>
    <w:p w:rsidR="0055683C" w:rsidRPr="00E22D55" w:rsidRDefault="0055683C">
      <w:pPr>
        <w:pStyle w:val="RKnormal"/>
      </w:pPr>
    </w:p>
    <w:p w:rsidR="0055683C" w:rsidRPr="00E22D55" w:rsidRDefault="0055683C">
      <w:pPr>
        <w:pStyle w:val="RKnormal"/>
      </w:pPr>
      <w:r w:rsidRPr="00E22D55">
        <w:t>Kommissionen föreslår att krav införs på att medlemsstaterna skall ta fram nationella avfallsplaner om förebyggande av avfall. Vilka åtgärder som införs med anledning av avfallsplanen är upp till varje medlemsland att bestämma. Konsekvenserna är därför beroende av varje lands ambitionsnivå på detta område.</w:t>
      </w:r>
    </w:p>
    <w:p w:rsidR="0055683C" w:rsidRPr="00E22D55" w:rsidRDefault="0055683C">
      <w:pPr>
        <w:pStyle w:val="RKnormal"/>
      </w:pPr>
    </w:p>
    <w:p w:rsidR="0055683C" w:rsidRPr="00E22D55" w:rsidRDefault="0055683C">
      <w:pPr>
        <w:pStyle w:val="RKnormal"/>
      </w:pPr>
      <w:r w:rsidRPr="00E22D55">
        <w:t xml:space="preserve">Det kommer att krävas insatser från främst myndigheter för att medverka i de kommittéer som bland annat ska arbeta fram kriterier för när avfall upphör att vara avfall. </w:t>
      </w:r>
    </w:p>
    <w:p w:rsidR="0055683C" w:rsidRPr="00E22D55" w:rsidRDefault="0055683C">
      <w:pPr>
        <w:pStyle w:val="Rubrik1"/>
      </w:pPr>
      <w:r w:rsidRPr="00E22D55">
        <w:t>Övrigt</w:t>
      </w:r>
    </w:p>
    <w:p w:rsidR="0055683C" w:rsidRPr="00E22D55" w:rsidRDefault="0055683C">
      <w:pPr>
        <w:pStyle w:val="RKrubrik"/>
        <w:spacing w:before="0" w:after="0"/>
      </w:pPr>
    </w:p>
    <w:p w:rsidR="0055683C" w:rsidRPr="00E22D55" w:rsidRDefault="0055683C">
      <w:pPr>
        <w:pStyle w:val="RKnormal"/>
      </w:pPr>
    </w:p>
    <w:p w:rsidR="0055683C" w:rsidRPr="00E22D55" w:rsidRDefault="0055683C">
      <w:pPr>
        <w:pStyle w:val="RKnormal"/>
      </w:pPr>
    </w:p>
    <w:sectPr w:rsidR="0055683C" w:rsidRPr="00E22D55">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683C" w:rsidRPr="00E22D55" w:rsidRDefault="0055683C">
      <w:r w:rsidRPr="00E22D55">
        <w:separator/>
      </w:r>
    </w:p>
  </w:endnote>
  <w:endnote w:type="continuationSeparator" w:id="0">
    <w:p w:rsidR="0055683C" w:rsidRPr="00E22D55" w:rsidRDefault="0055683C">
      <w:r w:rsidRPr="00E22D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rigGarmnd BT">
    <w:altName w:val="Times New Roman"/>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683C" w:rsidRPr="00E22D55" w:rsidRDefault="0055683C">
      <w:r w:rsidRPr="00E22D55">
        <w:separator/>
      </w:r>
    </w:p>
  </w:footnote>
  <w:footnote w:type="continuationSeparator" w:id="0">
    <w:p w:rsidR="0055683C" w:rsidRPr="00E22D55" w:rsidRDefault="0055683C">
      <w:r w:rsidRPr="00E22D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683C" w:rsidRPr="00E22D55" w:rsidRDefault="0055683C">
    <w:pPr>
      <w:pStyle w:val="Sidhuvud"/>
      <w:framePr w:wrap="around" w:vAnchor="text" w:hAnchor="margin" w:xAlign="right" w:y="1"/>
      <w:rPr>
        <w:rStyle w:val="Sidnummer"/>
      </w:rPr>
    </w:pPr>
    <w:r w:rsidRPr="00E22D55">
      <w:rPr>
        <w:rStyle w:val="Sidnummer"/>
      </w:rPr>
      <w:fldChar w:fldCharType="begin" w:fldLock="1"/>
    </w:r>
    <w:r w:rsidRPr="00E22D55">
      <w:rPr>
        <w:rStyle w:val="Sidnummer"/>
      </w:rPr>
      <w:instrText xml:space="preserve">PAGE  </w:instrText>
    </w:r>
    <w:r w:rsidRPr="00E22D55">
      <w:rPr>
        <w:rStyle w:val="Sidnummer"/>
      </w:rPr>
      <w:fldChar w:fldCharType="separate"/>
    </w:r>
    <w:r w:rsidRPr="00E22D55">
      <w:rPr>
        <w:rStyle w:val="Sidnummer"/>
      </w:rPr>
      <w:t>4</w:t>
    </w:r>
    <w:r w:rsidRPr="00E22D5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E22D55">
      <w:tblPrEx>
        <w:tblCellMar>
          <w:top w:w="0" w:type="dxa"/>
          <w:bottom w:w="0" w:type="dxa"/>
        </w:tblCellMar>
      </w:tblPrEx>
      <w:trPr>
        <w:cantSplit/>
      </w:trPr>
      <w:tc>
        <w:tcPr>
          <w:tcW w:w="3119" w:type="dxa"/>
        </w:tcPr>
        <w:p w:rsidR="0055683C" w:rsidRPr="00E22D55" w:rsidRDefault="0055683C">
          <w:pPr>
            <w:pStyle w:val="Sidhuvud"/>
            <w:spacing w:line="200" w:lineRule="atLeast"/>
            <w:ind w:right="357"/>
            <w:rPr>
              <w:rFonts w:ascii="TradeGothic" w:hAnsi="TradeGothic"/>
              <w:b/>
              <w:bCs/>
              <w:sz w:val="16"/>
            </w:rPr>
          </w:pPr>
        </w:p>
      </w:tc>
      <w:tc>
        <w:tcPr>
          <w:tcW w:w="4111" w:type="dxa"/>
          <w:tcMar>
            <w:left w:w="567" w:type="dxa"/>
          </w:tcMar>
        </w:tcPr>
        <w:p w:rsidR="0055683C" w:rsidRPr="00E22D55" w:rsidRDefault="0055683C">
          <w:pPr>
            <w:pStyle w:val="Sidhuvud"/>
            <w:ind w:right="360"/>
          </w:pPr>
        </w:p>
      </w:tc>
      <w:tc>
        <w:tcPr>
          <w:tcW w:w="1525" w:type="dxa"/>
        </w:tcPr>
        <w:p w:rsidR="0055683C" w:rsidRPr="00E22D55" w:rsidRDefault="0055683C">
          <w:pPr>
            <w:pStyle w:val="Sidhuvud"/>
            <w:ind w:right="360"/>
          </w:pPr>
        </w:p>
      </w:tc>
    </w:tr>
  </w:tbl>
  <w:p w:rsidR="0055683C" w:rsidRPr="00E22D55" w:rsidRDefault="0055683C">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683C" w:rsidRPr="00E22D55" w:rsidRDefault="0055683C">
    <w:pPr>
      <w:pStyle w:val="Sidhuvud"/>
      <w:framePr w:wrap="around" w:vAnchor="text" w:hAnchor="margin" w:xAlign="right" w:y="1"/>
      <w:rPr>
        <w:rStyle w:val="Sidnummer"/>
      </w:rPr>
    </w:pPr>
    <w:r w:rsidRPr="00E22D55">
      <w:rPr>
        <w:rStyle w:val="Sidnummer"/>
      </w:rPr>
      <w:fldChar w:fldCharType="begin" w:fldLock="1"/>
    </w:r>
    <w:r w:rsidRPr="00E22D55">
      <w:rPr>
        <w:rStyle w:val="Sidnummer"/>
      </w:rPr>
      <w:instrText xml:space="preserve">PAGE  </w:instrText>
    </w:r>
    <w:r w:rsidRPr="00E22D55">
      <w:rPr>
        <w:rStyle w:val="Sidnummer"/>
      </w:rPr>
      <w:fldChar w:fldCharType="separate"/>
    </w:r>
    <w:r w:rsidRPr="00E22D55">
      <w:rPr>
        <w:rStyle w:val="Sidnummer"/>
      </w:rPr>
      <w:t>3</w:t>
    </w:r>
    <w:r w:rsidRPr="00E22D5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E22D55">
      <w:tblPrEx>
        <w:tblCellMar>
          <w:top w:w="0" w:type="dxa"/>
          <w:bottom w:w="0" w:type="dxa"/>
        </w:tblCellMar>
      </w:tblPrEx>
      <w:trPr>
        <w:cantSplit/>
      </w:trPr>
      <w:tc>
        <w:tcPr>
          <w:tcW w:w="3119" w:type="dxa"/>
        </w:tcPr>
        <w:p w:rsidR="0055683C" w:rsidRPr="00E22D55" w:rsidRDefault="0055683C">
          <w:pPr>
            <w:pStyle w:val="Sidhuvud"/>
            <w:spacing w:line="200" w:lineRule="atLeast"/>
            <w:ind w:right="357"/>
            <w:rPr>
              <w:rFonts w:ascii="TradeGothic" w:hAnsi="TradeGothic"/>
              <w:b/>
              <w:bCs/>
              <w:sz w:val="16"/>
            </w:rPr>
          </w:pPr>
        </w:p>
      </w:tc>
      <w:tc>
        <w:tcPr>
          <w:tcW w:w="4111" w:type="dxa"/>
          <w:tcMar>
            <w:left w:w="567" w:type="dxa"/>
          </w:tcMar>
        </w:tcPr>
        <w:p w:rsidR="0055683C" w:rsidRPr="00E22D55" w:rsidRDefault="0055683C">
          <w:pPr>
            <w:pStyle w:val="Sidhuvud"/>
            <w:ind w:right="360"/>
          </w:pPr>
        </w:p>
      </w:tc>
      <w:tc>
        <w:tcPr>
          <w:tcW w:w="1525" w:type="dxa"/>
        </w:tcPr>
        <w:p w:rsidR="0055683C" w:rsidRPr="00E22D55" w:rsidRDefault="0055683C">
          <w:pPr>
            <w:pStyle w:val="Sidhuvud"/>
            <w:ind w:right="360"/>
          </w:pPr>
        </w:p>
      </w:tc>
    </w:tr>
  </w:tbl>
  <w:p w:rsidR="0055683C" w:rsidRPr="00E22D55" w:rsidRDefault="0055683C">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683C" w:rsidRPr="00E22D55" w:rsidRDefault="00E22D55">
    <w:pPr>
      <w:framePr w:w="2948" w:h="1321" w:hRule="exact" w:wrap="notBeside" w:vAnchor="page" w:hAnchor="page" w:x="1362" w:y="653"/>
    </w:pPr>
    <w:r w:rsidRPr="00E22D55">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55683C" w:rsidRPr="00E22D55" w:rsidRDefault="0055683C">
    <w:pPr>
      <w:pStyle w:val="RKrubrik"/>
      <w:keepNext w:val="0"/>
      <w:tabs>
        <w:tab w:val="clear" w:pos="1134"/>
        <w:tab w:val="clear" w:pos="2835"/>
      </w:tabs>
      <w:spacing w:before="0" w:after="0" w:line="320" w:lineRule="atLeast"/>
      <w:rPr>
        <w:bCs/>
      </w:rPr>
    </w:pPr>
  </w:p>
  <w:p w:rsidR="0055683C" w:rsidRPr="00E22D55" w:rsidRDefault="0055683C">
    <w:pPr>
      <w:rPr>
        <w:rFonts w:ascii="TradeGothic" w:hAnsi="TradeGothic"/>
        <w:b/>
        <w:bCs/>
        <w:spacing w:val="12"/>
        <w:sz w:val="22"/>
      </w:rPr>
    </w:pPr>
  </w:p>
  <w:p w:rsidR="0055683C" w:rsidRPr="00E22D55" w:rsidRDefault="0055683C">
    <w:pPr>
      <w:pStyle w:val="RKrubrik"/>
      <w:keepNext w:val="0"/>
      <w:tabs>
        <w:tab w:val="clear" w:pos="1134"/>
        <w:tab w:val="clear" w:pos="2835"/>
      </w:tabs>
      <w:spacing w:before="0" w:after="0" w:line="320" w:lineRule="atLeast"/>
      <w:rPr>
        <w:bCs/>
      </w:rPr>
    </w:pPr>
  </w:p>
  <w:p w:rsidR="0055683C" w:rsidRPr="00E22D55" w:rsidRDefault="0055683C">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F544A"/>
    <w:multiLevelType w:val="hybridMultilevel"/>
    <w:tmpl w:val="23525EA2"/>
    <w:lvl w:ilvl="0" w:tplc="629A07BC">
      <w:start w:val="2006"/>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030180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 och samhällsbyggnadsdepartementet"/>
    <w:docVar w:name="Regering" w:val="N"/>
  </w:docVars>
  <w:rsids>
    <w:rsidRoot w:val="0097102F"/>
    <w:rsid w:val="0055683C"/>
    <w:rsid w:val="0097102F"/>
    <w:rsid w:val="00E22D5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995142D-9059-4E2C-9B36-014BA9A8F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 w:type="paragraph" w:customStyle="1" w:styleId="EntRefer">
    <w:name w:val="EntRefer"/>
    <w:basedOn w:val="Normal"/>
    <w:pPr>
      <w:widowControl w:val="0"/>
      <w:overflowPunct/>
      <w:autoSpaceDE/>
      <w:autoSpaceDN/>
      <w:adjustRightInd/>
      <w:spacing w:line="240" w:lineRule="auto"/>
      <w:textAlignment w:val="auto"/>
    </w:pPr>
    <w:rPr>
      <w:rFonts w:ascii="Times New Roman" w:hAnsi="Times New Roman"/>
      <w:b/>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960</Words>
  <Characters>5992</Characters>
  <Application>Microsoft Office Word</Application>
  <DocSecurity>4</DocSecurity>
  <Lines>153</Lines>
  <Paragraphs>43</Paragraphs>
  <ScaleCrop>false</ScaleCrop>
  <HeadingPairs>
    <vt:vector size="2" baseType="variant">
      <vt:variant>
        <vt:lpstr>Titel</vt:lpstr>
      </vt:variant>
      <vt:variant>
        <vt:i4>1</vt:i4>
      </vt:variant>
    </vt:vector>
  </HeadingPairs>
  <TitlesOfParts>
    <vt:vector size="1" baseType="lpstr">
      <vt:lpstr>Rådspromemoria</vt:lpstr>
    </vt:vector>
  </TitlesOfParts>
  <Company>Regeringskansliet</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2006-06-15T12:10:00Z</cp:lastPrinted>
  <dcterms:created xsi:type="dcterms:W3CDTF">2025-12-16T23:14:00Z</dcterms:created>
  <dcterms:modified xsi:type="dcterms:W3CDTF">2025-12-16T23:14:00Z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11;0;0;313</vt:lpwstr>
  </property>
  <property fmtid="{D5CDD505-2E9C-101B-9397-08002B2CF9AE}" pid="3" name="Sprak">
    <vt:lpwstr>Svenska</vt:lpwstr>
  </property>
  <property fmtid="{D5CDD505-2E9C-101B-9397-08002B2CF9AE}" pid="4" name="DokID">
    <vt:i4>60</vt:i4>
  </property>
</Properties>
</file>