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A36EC6" w:rsidRDefault="00AF30DD" w14:paraId="355218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b22524-30fa-4f60-81f6-896c36c2af25"/>
        <w:id w:val="898401745"/>
        <w:lock w:val="sdtLocked"/>
      </w:sdtPr>
      <w:sdtEndPr/>
      <w:sdtContent>
        <w:p w:rsidR="00802C3C" w:rsidRDefault="009C03B1" w14:paraId="29714014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23 Areella näringar, landsbygd och livsmedel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555D33" w:rsidR="006D79C9" w:rsidP="00333E95" w:rsidRDefault="006D79C9" w14:paraId="78B4102F" w14:textId="77777777">
          <w:pPr>
            <w:pStyle w:val="Rubrik1"/>
          </w:pPr>
          <w:r>
            <w:t>Motivering</w:t>
          </w:r>
        </w:p>
      </w:sdtContent>
    </w:sdt>
    <w:p w:rsidRPr="00555D33" w:rsidR="00A878EE" w:rsidP="005B42F2" w:rsidRDefault="00A878EE" w14:paraId="2EDDE1DF" w14:textId="3AB49D8E">
      <w:pPr>
        <w:ind w:firstLine="0"/>
      </w:pPr>
      <w:r w:rsidRPr="00555D33">
        <w:t>Inom de areella näringarna, såväl som i samhället i stort, behöver vi ställa om från fossila till fossilfria bränslen. Detta gäller även jordbruket. Liberalerna föreslår där</w:t>
      </w:r>
      <w:r w:rsidRPr="00555D33" w:rsidR="005F63E1">
        <w:t>f</w:t>
      </w:r>
      <w:r w:rsidRPr="00555D33">
        <w:t xml:space="preserve">ör att en subvention till fossilfria bränslen införs för de gröna näringarna. Subventionen motsvaras av en utfasning av den nuvarande subventionen på diesel. </w:t>
      </w:r>
      <w:r w:rsidRPr="00555D33" w:rsidR="00EF3D7C">
        <w:t>På området föreslås en subvention av fossilfria bränslen motsvarande 150 miljoner kronor</w:t>
      </w:r>
      <w:r w:rsidR="000D792E">
        <w:t>;</w:t>
      </w:r>
      <w:r w:rsidRPr="00555D33" w:rsidR="00EF3D7C">
        <w:t xml:space="preserve"> detta innebär en ökning av ett nytt anslag</w:t>
      </w:r>
      <w:r w:rsidRPr="00555D33" w:rsidR="008A2FF0">
        <w:t>,</w:t>
      </w:r>
      <w:r w:rsidRPr="00555D33" w:rsidR="00EF3D7C">
        <w:t xml:space="preserve"> 99:1</w:t>
      </w:r>
      <w:r w:rsidRPr="00555D33" w:rsidR="008A2FF0">
        <w:t>,</w:t>
      </w:r>
      <w:r w:rsidRPr="00555D33" w:rsidR="00EF3D7C">
        <w:t xml:space="preserve"> inom utgiftsområdet.</w:t>
      </w:r>
    </w:p>
    <w:p w:rsidRPr="00555D33" w:rsidR="00EF3D7C" w:rsidP="00627527" w:rsidRDefault="00DD3E19" w14:paraId="112EF92A" w14:textId="6A41DBDB">
      <w:r w:rsidRPr="00555D33">
        <w:t>I syfte att öka effektiviseringen av den statliga förvaltningen föreslår Liberalerna slutligen att den årliga schablonmässiga pris- och löneomräkningen reduceras med 20</w:t>
      </w:r>
      <w:r w:rsidR="000D792E">
        <w:t> </w:t>
      </w:r>
      <w:r w:rsidRPr="00555D33">
        <w:t>procent på vissa myndigheter.</w:t>
      </w:r>
      <w:r w:rsidRPr="00555D33" w:rsidR="00EF3D7C">
        <w:t xml:space="preserve"> Detta påverkar anslagen 1:1, 1:3, 1:4, 1:8, 1:14 och 1:23.</w:t>
      </w:r>
    </w:p>
    <w:p w:rsidRPr="001C445C" w:rsidR="00443F8C" w:rsidP="001C445C" w:rsidRDefault="00443F8C" w14:paraId="33D8F7B9" w14:textId="62BB3EE4">
      <w:pPr>
        <w:pStyle w:val="Tabellrubrik"/>
      </w:pPr>
      <w:r w:rsidRPr="001C445C">
        <w:t xml:space="preserve">Tabell 1 Anslagsförslag 2022 för utgiftsområde 23 Areella näringar, landsbygd </w:t>
      </w:r>
      <w:r w:rsidR="001C445C">
        <w:br/>
      </w:r>
      <w:r w:rsidRPr="001C445C">
        <w:t>och livsmedel</w:t>
      </w:r>
    </w:p>
    <w:p w:rsidRPr="001C445C" w:rsidR="00443F8C" w:rsidP="001C445C" w:rsidRDefault="00443F8C" w14:paraId="28D1F0DF" w14:textId="77777777">
      <w:pPr>
        <w:pStyle w:val="Tabellunderrubrik"/>
      </w:pPr>
      <w:r w:rsidRPr="001C445C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555D33" w:rsidR="00443F8C" w:rsidTr="001C445C" w14:paraId="66DCBDFA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555D33" w:rsidR="00443F8C" w:rsidP="001C445C" w:rsidRDefault="00443F8C" w14:paraId="191272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555D33" w:rsidR="00443F8C" w:rsidP="001C445C" w:rsidRDefault="00443F8C" w14:paraId="73C644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555D33" w:rsidR="00443F8C" w:rsidP="001C445C" w:rsidRDefault="00443F8C" w14:paraId="18433F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555D33" w:rsidR="00443F8C" w:rsidTr="00443F8C" w14:paraId="0882296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3D7104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33D8A6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Skogsstyrelsen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1979CD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622 925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70BC72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−1 000</w:t>
            </w:r>
          </w:p>
        </w:tc>
      </w:tr>
      <w:tr w:rsidRPr="00555D33" w:rsidR="00443F8C" w:rsidTr="00443F8C" w14:paraId="1071BE9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047AA9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70C4D0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Insatser för skogsbruket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98BA2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1 066 073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CE38B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0447546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76A98B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61646B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veterinärmedicinska anstalt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4713A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165 256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6E1EC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−400</w:t>
            </w:r>
          </w:p>
        </w:tc>
      </w:tr>
      <w:tr w:rsidRPr="00555D33" w:rsidR="00443F8C" w:rsidTr="00443F8C" w14:paraId="43A36BC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3F7E2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64ABFF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veterinär fältverksamhet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56B28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133 940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AFB3E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  <w:tr w:rsidRPr="00555D33" w:rsidR="00443F8C" w:rsidTr="00443F8C" w14:paraId="097A73E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6F6B4A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02101E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Djurhälsovård och djurskyddsfrämjande 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F817D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9 933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5BFC8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1D9667A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39BDCD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417E73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Bekämpning av smittsamma djursjukdomar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2B319D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183 349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296187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655FF29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2E132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F6AE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för viltskador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46A4E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52 778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D620B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0763EE3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2CEA2A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E63B7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jordbruksverk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27863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615 698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1F9DE4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−1 100</w:t>
            </w:r>
          </w:p>
        </w:tc>
      </w:tr>
      <w:tr w:rsidRPr="00555D33" w:rsidR="00443F8C" w:rsidTr="00443F8C" w14:paraId="01CE2CC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1FB60A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5C805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Bekämpning av växtskadegörare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57A7D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7401E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07C1452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5D985D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3936B3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Gårdsstöd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2954A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6 982 048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449A1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06D2FA3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1C86F9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011DB7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Intervention för jordbruksprodukter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C10D9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167 000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5D865E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5F66ECC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66D582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80780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Stödåtgärder för fiske och vattenbruk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2E46D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503A15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795CEE8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0A9648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425769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stödåtgärder för fiske och vattenbruk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331EC9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2E72605E" w14:textId="221ACFD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</w:t>
            </w:r>
            <w:r w:rsidR="001C445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09666E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74E7BD7A" w14:textId="79A350F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5113134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7D3778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541A71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Livsmedelsverket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157D64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344 398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6965A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−400</w:t>
            </w:r>
          </w:p>
        </w:tc>
      </w:tr>
      <w:tr w:rsidRPr="00555D33" w:rsidR="00443F8C" w:rsidTr="00443F8C" w14:paraId="75D703B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63D6E2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45C12C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Konkurrenskraftig livsmedelssektor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1EE481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204 160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F5332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2D262B2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54B7A4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42730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internationella organisationer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E6F56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46 913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068BC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73D7263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2C51F4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5F30AA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för landsbygdens miljö och struktur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8FEAF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3 783 297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DA7A7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653EDB4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1FE17A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82ED3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åtgärder för landsbygdens miljö och struktur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451F4F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2784B2BE" w14:textId="1D832A1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4 088</w:t>
            </w:r>
            <w:r w:rsidR="001C445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221DAB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28C9EABB" w14:textId="4BF21BB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6633A47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376E25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17AF02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Miljöförbättrande åtgärder i jordbruket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00D12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42 330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0981A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5175868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6638A7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267113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jordbrukets rationalisering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5B1185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24 116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A44EE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5AF8F23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24B71B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1FB330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på fjällägenheter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84F66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1 529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591D7A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3E6CC57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1B7092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48A4A7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Främjande av rennäringen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FC0B3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125 915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EB986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2AB09B6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6DE131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733743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Sveriges lantbruksuniversitet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2A214A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2 134 808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5A3B29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−3 400</w:t>
            </w:r>
          </w:p>
        </w:tc>
      </w:tr>
      <w:tr w:rsidRPr="00555D33" w:rsidR="00443F8C" w:rsidTr="00443F8C" w14:paraId="054E0AC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54478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584E43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Forskningsrådet för miljö, areella näringar och samhällsbyggande: Forskning och samfinansierad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2CB85C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="001C445C" w:rsidP="001C445C" w:rsidRDefault="001C445C" w14:paraId="272774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4D7C2A52" w14:textId="6C76DDC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713</w:t>
            </w:r>
            <w:r w:rsidR="001C445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042723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="001C445C" w:rsidP="001C445C" w:rsidRDefault="001C445C" w14:paraId="4603A7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2F706135" w14:textId="2FBECE7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5B3C7BD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1E00CD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1FE183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Skogs- och lantbruksakademien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29896B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1 177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17E8DB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14CBE8E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3A6858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500A90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Nedsättning av slakteriavgifter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405A6C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73 237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67F749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48285BF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6DB2B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7C0637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för beredskap inom livsmedels- och dricksvattenområdet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2961CE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158ECE28" w14:textId="538C962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</w:t>
            </w:r>
            <w:r w:rsidR="001C445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248687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2287A096" w14:textId="5369FFC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1D31231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4F5D7C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508136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Stödåtgärder för fiske och vattenbruk 2021–2027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080717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101 500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131810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6EA77DE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011C82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3DC16B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stödåtgärder för fiske och vattenbruk 2021–2027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08037D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4040E997" w14:textId="340D9A6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120</w:t>
            </w:r>
            <w:r w:rsidR="001C445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1C445C" w:rsidP="001C445C" w:rsidRDefault="001C445C" w14:paraId="0B2DD7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555D33" w:rsidR="00443F8C" w:rsidP="001C445C" w:rsidRDefault="00443F8C" w14:paraId="154E0F23" w14:textId="08E9C4C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55D33" w:rsidR="00443F8C" w:rsidTr="00443F8C" w14:paraId="48C4DE7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443F8C" w:rsidRDefault="00443F8C" w14:paraId="2A966F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55D33" w:rsidR="00443F8C" w:rsidP="001C445C" w:rsidRDefault="00443F8C" w14:paraId="684BAD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Subvention till fossilfria bränslen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A42E0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55D33" w:rsidR="00443F8C" w:rsidP="001C445C" w:rsidRDefault="00443F8C" w14:paraId="32AA42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150 000</w:t>
            </w:r>
          </w:p>
        </w:tc>
      </w:tr>
      <w:tr w:rsidRPr="00555D33" w:rsidR="00443F8C" w:rsidTr="00443F8C" w14:paraId="7A206A7C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555D33" w:rsidR="00443F8C" w:rsidP="001C445C" w:rsidRDefault="00443F8C" w14:paraId="43986D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555D33" w:rsidR="00443F8C" w:rsidP="001C445C" w:rsidRDefault="00443F8C" w14:paraId="499A82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22 044 754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555D33" w:rsidR="00443F8C" w:rsidP="001C445C" w:rsidRDefault="00443F8C" w14:paraId="477BF9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55D3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143 400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732212F7B209440B8CADA503C7C684D7"/>
        </w:placeholder>
      </w:sdtPr>
      <w:sdtEndPr/>
      <w:sdtContent>
        <w:p w:rsidR="00A36EC6" w:rsidP="00555D33" w:rsidRDefault="00A36EC6" w14:paraId="0B8B5936" w14:textId="77777777"/>
        <w:p w:rsidRPr="008E0FE2" w:rsidR="004801AC" w:rsidP="00555D33" w:rsidRDefault="001C445C" w14:paraId="7BEA17E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4B71" w14:paraId="0A6B8E04" w14:textId="77777777">
        <w:trPr>
          <w:cantSplit/>
        </w:trPr>
        <w:tc>
          <w:tcPr>
            <w:tcW w:w="50" w:type="pct"/>
            <w:vAlign w:val="bottom"/>
          </w:tcPr>
          <w:p w:rsidR="00974B71" w:rsidRDefault="000D792E" w14:paraId="6A324520" w14:textId="77777777">
            <w:pPr>
              <w:pStyle w:val="Underskrifter"/>
            </w:pPr>
            <w:r>
              <w:t>Jakob Olofsgård (L)</w:t>
            </w:r>
          </w:p>
        </w:tc>
        <w:tc>
          <w:tcPr>
            <w:tcW w:w="50" w:type="pct"/>
            <w:vAlign w:val="bottom"/>
          </w:tcPr>
          <w:p w:rsidR="00974B71" w:rsidRDefault="00974B71" w14:paraId="2592C3BA" w14:textId="77777777">
            <w:pPr>
              <w:pStyle w:val="Underskrifter"/>
            </w:pPr>
          </w:p>
        </w:tc>
      </w:tr>
      <w:tr w:rsidR="00974B71" w14:paraId="1C1A0F2A" w14:textId="77777777">
        <w:trPr>
          <w:cantSplit/>
        </w:trPr>
        <w:tc>
          <w:tcPr>
            <w:tcW w:w="50" w:type="pct"/>
            <w:vAlign w:val="bottom"/>
          </w:tcPr>
          <w:p w:rsidR="00974B71" w:rsidRDefault="000D792E" w14:paraId="5B33E1F4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974B71" w:rsidRDefault="000D792E" w14:paraId="707037D0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974B71" w14:paraId="659E6D8E" w14:textId="77777777">
        <w:trPr>
          <w:cantSplit/>
        </w:trPr>
        <w:tc>
          <w:tcPr>
            <w:tcW w:w="50" w:type="pct"/>
            <w:vAlign w:val="bottom"/>
          </w:tcPr>
          <w:p w:rsidR="00974B71" w:rsidRDefault="000D792E" w14:paraId="2EC4879D" w14:textId="77777777">
            <w:pPr>
              <w:pStyle w:val="Underskrifter"/>
              <w:spacing w:after="0"/>
            </w:pPr>
            <w:r>
              <w:lastRenderedPageBreak/>
              <w:t>Lina Nordquist (L)</w:t>
            </w:r>
          </w:p>
        </w:tc>
        <w:tc>
          <w:tcPr>
            <w:tcW w:w="50" w:type="pct"/>
            <w:vAlign w:val="bottom"/>
          </w:tcPr>
          <w:p w:rsidR="00974B71" w:rsidRDefault="000D792E" w14:paraId="44936535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974B71" w14:paraId="0B2BA0BC" w14:textId="77777777">
        <w:trPr>
          <w:cantSplit/>
        </w:trPr>
        <w:tc>
          <w:tcPr>
            <w:tcW w:w="50" w:type="pct"/>
            <w:vAlign w:val="bottom"/>
          </w:tcPr>
          <w:p w:rsidR="00974B71" w:rsidRDefault="000D792E" w14:paraId="09DDCF7C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974B71" w:rsidRDefault="000D792E" w14:paraId="1D6D74EE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974B71" w14:paraId="2FDF08A0" w14:textId="77777777">
        <w:trPr>
          <w:cantSplit/>
        </w:trPr>
        <w:tc>
          <w:tcPr>
            <w:tcW w:w="50" w:type="pct"/>
            <w:vAlign w:val="bottom"/>
          </w:tcPr>
          <w:p w:rsidR="00974B71" w:rsidRDefault="000D792E" w14:paraId="23C210B5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974B71" w:rsidRDefault="00974B71" w14:paraId="6707C35F" w14:textId="77777777">
            <w:pPr>
              <w:pStyle w:val="Underskrifter"/>
            </w:pPr>
          </w:p>
        </w:tc>
      </w:tr>
    </w:tbl>
    <w:p w:rsidR="00F51D8E" w:rsidRDefault="00F51D8E" w14:paraId="59F7AC58" w14:textId="77777777"/>
    <w:sectPr w:rsidR="00F51D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6D63" w14:textId="77777777" w:rsidR="00A05C96" w:rsidRDefault="00A05C96" w:rsidP="000C1CAD">
      <w:pPr>
        <w:spacing w:line="240" w:lineRule="auto"/>
      </w:pPr>
      <w:r>
        <w:separator/>
      </w:r>
    </w:p>
  </w:endnote>
  <w:endnote w:type="continuationSeparator" w:id="0">
    <w:p w14:paraId="4D88F173" w14:textId="77777777" w:rsidR="00A05C96" w:rsidRDefault="00A05C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68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30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FFFC" w14:textId="77777777" w:rsidR="00262EA3" w:rsidRPr="00555D33" w:rsidRDefault="00262EA3" w:rsidP="00555D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376A" w14:textId="77777777" w:rsidR="00A05C96" w:rsidRDefault="00A05C96" w:rsidP="000C1CAD">
      <w:pPr>
        <w:spacing w:line="240" w:lineRule="auto"/>
      </w:pPr>
      <w:r>
        <w:separator/>
      </w:r>
    </w:p>
  </w:footnote>
  <w:footnote w:type="continuationSeparator" w:id="0">
    <w:p w14:paraId="0C3D69FE" w14:textId="77777777" w:rsidR="00A05C96" w:rsidRDefault="00A05C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34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13AF8" wp14:editId="559026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E9E15" w14:textId="77777777" w:rsidR="00262EA3" w:rsidRDefault="001C44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913A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FE9E15" w14:textId="77777777" w:rsidR="00262EA3" w:rsidRDefault="001C44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43B2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3303" w14:textId="77777777" w:rsidR="00262EA3" w:rsidRDefault="00262EA3" w:rsidP="008563AC">
    <w:pPr>
      <w:jc w:val="right"/>
    </w:pPr>
  </w:p>
  <w:p w14:paraId="1A82B7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314864"/>
  <w:bookmarkStart w:id="2" w:name="_Hlk84314865"/>
  <w:p w14:paraId="3741DEC4" w14:textId="77777777" w:rsidR="00262EA3" w:rsidRDefault="001C44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2186EB" wp14:editId="1F41A2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0BC650" w14:textId="77777777" w:rsidR="00262EA3" w:rsidRDefault="001C44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4CF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C3E558" w14:textId="77777777" w:rsidR="00262EA3" w:rsidRPr="008227B3" w:rsidRDefault="001C44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424B97" w14:textId="77777777" w:rsidR="00262EA3" w:rsidRPr="008227B3" w:rsidRDefault="001C44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4CF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4CF4">
          <w:t>:3956</w:t>
        </w:r>
      </w:sdtContent>
    </w:sdt>
  </w:p>
  <w:p w14:paraId="7F5ACBE6" w14:textId="77777777" w:rsidR="00262EA3" w:rsidRDefault="001C44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4CF4">
          <w:t>av Jakob Olofsgård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4D340F" w14:textId="77777777" w:rsidR="00262EA3" w:rsidRDefault="003A5399" w:rsidP="00283E0F">
        <w:pPr>
          <w:pStyle w:val="FSHRub2"/>
        </w:pPr>
        <w:r>
          <w:t>Utgiftsområde 23 Areella näringar, landsbygd och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D306E2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099"/>
    <w:rsid w:val="000C34E6"/>
    <w:rsid w:val="000C39CF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92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9C0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115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D4"/>
    <w:rsid w:val="0013783E"/>
    <w:rsid w:val="00137D27"/>
    <w:rsid w:val="00137DC4"/>
    <w:rsid w:val="00137E1A"/>
    <w:rsid w:val="0014033D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3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857"/>
    <w:rsid w:val="001C3B42"/>
    <w:rsid w:val="001C445C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EBB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C7E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C5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5FA"/>
    <w:rsid w:val="00334938"/>
    <w:rsid w:val="00335FFF"/>
    <w:rsid w:val="003366FF"/>
    <w:rsid w:val="00336F3D"/>
    <w:rsid w:val="003370B9"/>
    <w:rsid w:val="003371FF"/>
    <w:rsid w:val="00337327"/>
    <w:rsid w:val="003373C0"/>
    <w:rsid w:val="003375B9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9E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32"/>
    <w:rsid w:val="00396C72"/>
    <w:rsid w:val="00396FA3"/>
    <w:rsid w:val="0039739C"/>
    <w:rsid w:val="00397D42"/>
    <w:rsid w:val="003A0A78"/>
    <w:rsid w:val="003A1D3C"/>
    <w:rsid w:val="003A223C"/>
    <w:rsid w:val="003A2952"/>
    <w:rsid w:val="003A3307"/>
    <w:rsid w:val="003A3B3A"/>
    <w:rsid w:val="003A415A"/>
    <w:rsid w:val="003A4576"/>
    <w:rsid w:val="003A45BC"/>
    <w:rsid w:val="003A5093"/>
    <w:rsid w:val="003A50FA"/>
    <w:rsid w:val="003A517F"/>
    <w:rsid w:val="003A5399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3EAC"/>
    <w:rsid w:val="0041484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3F8C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03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88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C5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FB8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C7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D33"/>
    <w:rsid w:val="00556FDB"/>
    <w:rsid w:val="00557236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EAC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E1D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C7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3E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52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4A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0E1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4CE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05A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5F3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675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C3C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61"/>
    <w:rsid w:val="00814CF4"/>
    <w:rsid w:val="0081552A"/>
    <w:rsid w:val="00815EC8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CE5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B58"/>
    <w:rsid w:val="008330CF"/>
    <w:rsid w:val="00833126"/>
    <w:rsid w:val="008333FF"/>
    <w:rsid w:val="00833563"/>
    <w:rsid w:val="008340E7"/>
    <w:rsid w:val="0083477E"/>
    <w:rsid w:val="00834ABE"/>
    <w:rsid w:val="00834DF9"/>
    <w:rsid w:val="00835A61"/>
    <w:rsid w:val="00835D7A"/>
    <w:rsid w:val="0083651B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2E5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3B"/>
    <w:rsid w:val="00880999"/>
    <w:rsid w:val="00880FE4"/>
    <w:rsid w:val="00881181"/>
    <w:rsid w:val="00881289"/>
    <w:rsid w:val="008812CF"/>
    <w:rsid w:val="00881473"/>
    <w:rsid w:val="008816CF"/>
    <w:rsid w:val="00881C6C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2FF0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7F4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846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4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CD4"/>
    <w:rsid w:val="00972DC8"/>
    <w:rsid w:val="009733BD"/>
    <w:rsid w:val="00973AC0"/>
    <w:rsid w:val="00974566"/>
    <w:rsid w:val="00974758"/>
    <w:rsid w:val="00974B71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3F2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599"/>
    <w:rsid w:val="009B66D4"/>
    <w:rsid w:val="009B7574"/>
    <w:rsid w:val="009B76C8"/>
    <w:rsid w:val="009B79F5"/>
    <w:rsid w:val="009C0369"/>
    <w:rsid w:val="009C03AB"/>
    <w:rsid w:val="009C03B1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090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C15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C96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6EC6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0C8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8EE"/>
    <w:rsid w:val="00A904B3"/>
    <w:rsid w:val="00A906B6"/>
    <w:rsid w:val="00A919F2"/>
    <w:rsid w:val="00A91A50"/>
    <w:rsid w:val="00A91F7E"/>
    <w:rsid w:val="00A92B79"/>
    <w:rsid w:val="00A92BE2"/>
    <w:rsid w:val="00A930A8"/>
    <w:rsid w:val="00A94013"/>
    <w:rsid w:val="00A942F1"/>
    <w:rsid w:val="00A94A89"/>
    <w:rsid w:val="00A94D0C"/>
    <w:rsid w:val="00A951A5"/>
    <w:rsid w:val="00A95A03"/>
    <w:rsid w:val="00A95E6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07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B"/>
    <w:rsid w:val="00AF20D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847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533"/>
    <w:rsid w:val="00B1172B"/>
    <w:rsid w:val="00B11C78"/>
    <w:rsid w:val="00B12086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391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0C6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B9C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67A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99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59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71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6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F5B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3F0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2B7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511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F68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E8B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246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B7F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234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9ED"/>
    <w:rsid w:val="00EF25E5"/>
    <w:rsid w:val="00EF28D9"/>
    <w:rsid w:val="00EF3372"/>
    <w:rsid w:val="00EF3D7C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8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491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8F032A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A4293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A4293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A4293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A4293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732212F7B209440B8CADA503C7C68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3498A-F010-4E38-9C86-A25071D88417}"/>
      </w:docPartPr>
      <w:docPartBody>
        <w:p w:rsidR="00E24E17" w:rsidRDefault="00E24E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03178"/>
    <w:rsid w:val="0009170C"/>
    <w:rsid w:val="00371816"/>
    <w:rsid w:val="004862B3"/>
    <w:rsid w:val="004C73F2"/>
    <w:rsid w:val="005A4293"/>
    <w:rsid w:val="006402C7"/>
    <w:rsid w:val="007C2455"/>
    <w:rsid w:val="007F614B"/>
    <w:rsid w:val="00982854"/>
    <w:rsid w:val="00BC22E5"/>
    <w:rsid w:val="00C0518D"/>
    <w:rsid w:val="00D621DC"/>
    <w:rsid w:val="00E02A05"/>
    <w:rsid w:val="00E078DD"/>
    <w:rsid w:val="00E24E17"/>
    <w:rsid w:val="00E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40A14-95B2-43DA-80D7-A6F5226B2254}"/>
</file>

<file path=customXml/itemProps2.xml><?xml version="1.0" encoding="utf-8"?>
<ds:datastoreItem xmlns:ds="http://schemas.openxmlformats.org/officeDocument/2006/customXml" ds:itemID="{5AC21C8D-3AB9-4D07-A559-90CF36B606FC}"/>
</file>

<file path=customXml/itemProps3.xml><?xml version="1.0" encoding="utf-8"?>
<ds:datastoreItem xmlns:ds="http://schemas.openxmlformats.org/officeDocument/2006/customXml" ds:itemID="{85F8341C-7170-4A1C-BE23-1B54F9170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2606</Characters>
  <Application>Microsoft Office Word</Application>
  <DocSecurity>0</DocSecurity>
  <Lines>173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23 Areella näringar  landsbygd och livsmedel</vt:lpstr>
      <vt:lpstr>
      </vt:lpstr>
    </vt:vector>
  </TitlesOfParts>
  <Company>Sveriges riksdag</Company>
  <LinksUpToDate>false</LinksUpToDate>
  <CharactersWithSpaces>2899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