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391" w:rsidRPr="00FD5391" w:rsidRDefault="00FD5391">
      <w:pPr>
        <w:pStyle w:val="Hemstlrubrik"/>
      </w:pPr>
      <w:r w:rsidRPr="00FD5391">
        <w:t>Förslag till riksdagsbeslut</w:t>
      </w:r>
    </w:p>
    <w:p w:rsidR="00FD5391" w:rsidRPr="00FD5391" w:rsidRDefault="00FD5391">
      <w:pPr>
        <w:pStyle w:val="Hemstlatt"/>
        <w:ind w:left="0"/>
      </w:pPr>
      <w:r w:rsidRPr="00FD5391">
        <w:t>Riksdagen tillkännager för regeringen som sin mening vad som anförs i motionen om poängkörkort.</w:t>
      </w:r>
    </w:p>
    <w:p w:rsidR="00FD5391" w:rsidRPr="00FD5391" w:rsidRDefault="00FD5391">
      <w:pPr>
        <w:pStyle w:val="Rubrik1"/>
      </w:pPr>
      <w:r w:rsidRPr="00FD5391">
        <w:t>Motivering</w:t>
      </w:r>
    </w:p>
    <w:p w:rsidR="00FD5391" w:rsidRPr="00FD5391" w:rsidRDefault="00FD5391">
      <w:r w:rsidRPr="00FD5391">
        <w:t>I Sverige har vi en tradition av att arbeta hårt för att uppnå den så kallade nollvisionen samt att få våra vägar så säkra som möjligt. Ett steg för att säke</w:t>
      </w:r>
      <w:r w:rsidRPr="00FD5391">
        <w:t>r</w:t>
      </w:r>
      <w:r w:rsidRPr="00FD5391">
        <w:t>ställa säkrare vägar vore att införa ett system där upprepade förseelser i traf</w:t>
      </w:r>
      <w:r w:rsidRPr="00FD5391">
        <w:t>i</w:t>
      </w:r>
      <w:r w:rsidRPr="00FD5391">
        <w:t>ken leder till ett förlorat körkort. När man erhåller sitt körkort är det ”laddat” med ett visst antal poäng och ett givet trafikbrott motsvarar ett visst antal poäng som sedan dras av för varje tillfälle. När man har begått upprepade trafikbrott och poängen tar slut så förlorar man sitt körkort.</w:t>
      </w:r>
    </w:p>
    <w:p w:rsidR="00FD5391" w:rsidRPr="00FD5391" w:rsidRDefault="00FD5391">
      <w:pPr>
        <w:pStyle w:val="Normaltindrag"/>
      </w:pPr>
      <w:r w:rsidRPr="00FD5391">
        <w:rPr>
          <w:spacing w:val="2"/>
        </w:rPr>
        <w:t>Ett liknande system skulle få som effekt att de som upprepade gånger be</w:t>
      </w:r>
      <w:r w:rsidRPr="00FD5391">
        <w:t>går förseelser som i sig inte leder till förlorat körkort till slut förlorar det och det finns därmed incitament att förändra sitt trafikbeteende. Poängen kan återfås mot kompletterande utbildningar eller att under en tillräcklig lång tid vara fri från förseelser.</w:t>
      </w:r>
    </w:p>
    <w:p w:rsidR="00FD5391" w:rsidRPr="00FD5391" w:rsidRDefault="00FD5391">
      <w:pPr>
        <w:pStyle w:val="Normaltindrag"/>
      </w:pPr>
      <w:r w:rsidRPr="00FD5391">
        <w:t xml:space="preserve">Liknande system finns i andra länder och i Frankrike märker man av en förändring i trafikanters beteende som i sin tur kan leda till att färre personer </w:t>
      </w:r>
      <w:r w:rsidRPr="00FD5391">
        <w:rPr>
          <w:spacing w:val="-2"/>
        </w:rPr>
        <w:t>blir inblandade i trafikrelaterade olyckor och på sikt sparar både liv och pen</w:t>
      </w:r>
      <w:r w:rsidRPr="00FD5391">
        <w:rPr>
          <w:spacing w:val="-2"/>
        </w:rPr>
        <w:t>g</w:t>
      </w:r>
      <w:r w:rsidRPr="00FD5391">
        <w:t>ar.</w:t>
      </w:r>
    </w:p>
    <w:p w:rsidR="00FD5391" w:rsidRPr="00FD5391" w:rsidRDefault="00FD5391">
      <w:pPr>
        <w:pStyle w:val="Normaltindrag"/>
      </w:pPr>
      <w:r w:rsidRPr="00FD5391">
        <w:t>Jag anser att möjligheterna att inför ett liknande system i Sverige skall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5391">
        <w:trPr>
          <w:cantSplit/>
        </w:trPr>
        <w:tc>
          <w:tcPr>
            <w:tcW w:w="3046" w:type="dxa"/>
          </w:tcPr>
          <w:p w:rsidR="00FD5391" w:rsidRPr="00FD5391" w:rsidRDefault="00FD5391">
            <w:pPr>
              <w:pStyle w:val="UnderskriftDatum"/>
              <w:spacing w:before="240"/>
            </w:pPr>
            <w:r w:rsidRPr="00FD5391">
              <w:t>Stockholm den 24 september 2008</w:t>
            </w:r>
          </w:p>
        </w:tc>
        <w:tc>
          <w:tcPr>
            <w:tcW w:w="3047" w:type="dxa"/>
          </w:tcPr>
          <w:p w:rsidR="00FD5391" w:rsidRPr="00FD5391" w:rsidRDefault="00FD5391">
            <w:pPr>
              <w:pStyle w:val="Underskrifter"/>
              <w:spacing w:before="240"/>
            </w:pPr>
          </w:p>
        </w:tc>
      </w:tr>
      <w:tr w:rsidR="00000000" w:rsidRPr="00FD5391">
        <w:trPr>
          <w:cantSplit/>
        </w:trPr>
        <w:tc>
          <w:tcPr>
            <w:tcW w:w="3046" w:type="dxa"/>
          </w:tcPr>
          <w:p w:rsidR="00FD5391" w:rsidRPr="00FD5391" w:rsidRDefault="00FD5391">
            <w:pPr>
              <w:pStyle w:val="Underskrifter"/>
            </w:pPr>
            <w:r w:rsidRPr="00FD5391">
              <w:t>Björn Hamilton (m)</w:t>
            </w:r>
          </w:p>
        </w:tc>
        <w:tc>
          <w:tcPr>
            <w:tcW w:w="3046" w:type="dxa"/>
          </w:tcPr>
          <w:p w:rsidR="00FD5391" w:rsidRPr="00FD5391" w:rsidRDefault="00FD5391">
            <w:pPr>
              <w:pStyle w:val="Underskrifter"/>
            </w:pPr>
          </w:p>
        </w:tc>
      </w:tr>
    </w:tbl>
    <w:p w:rsidR="00FD5391" w:rsidRPr="00FD5391" w:rsidRDefault="00FD5391">
      <w:pPr>
        <w:pStyle w:val="Normaltindrag"/>
      </w:pPr>
    </w:p>
    <w:sectPr w:rsidR="00000000" w:rsidRPr="00FD5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391" w:rsidRPr="00FD5391" w:rsidRDefault="00FD5391">
      <w:r w:rsidRPr="00FD5391">
        <w:separator/>
      </w:r>
    </w:p>
  </w:endnote>
  <w:endnote w:type="continuationSeparator" w:id="0">
    <w:p w:rsidR="00FD5391" w:rsidRPr="00FD5391" w:rsidRDefault="00FD5391">
      <w:r w:rsidRPr="00FD5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391" w:rsidRPr="00FD5391" w:rsidRDefault="00FD5391">
    <w:pPr>
      <w:pStyle w:val="Sidfot"/>
    </w:pPr>
    <w:r w:rsidRPr="00FD53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2204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391" w:rsidRDefault="00FD53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391" w:rsidRDefault="00FD53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391" w:rsidRPr="00FD5391" w:rsidRDefault="00FD5391">
    <w:pPr>
      <w:pStyle w:val="Sidfot"/>
    </w:pPr>
    <w:r w:rsidRPr="00FD53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7204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391" w:rsidRDefault="00FD5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391" w:rsidRDefault="00FD5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391" w:rsidRPr="00FD5391" w:rsidRDefault="00FD5391">
    <w:pPr>
      <w:pStyle w:val="Sidfot"/>
    </w:pPr>
    <w:r w:rsidRPr="00FD53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4787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391" w:rsidRDefault="00FD5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391" w:rsidRDefault="00FD5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391" w:rsidRPr="00FD5391" w:rsidRDefault="00FD5391">
      <w:r w:rsidRPr="00FD5391">
        <w:separator/>
      </w:r>
    </w:p>
  </w:footnote>
  <w:footnote w:type="continuationSeparator" w:id="0">
    <w:p w:rsidR="00FD5391" w:rsidRPr="00FD5391" w:rsidRDefault="00FD5391">
      <w:r w:rsidRPr="00FD5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391" w:rsidRPr="00FD5391" w:rsidRDefault="00FD5391">
    <w:pPr>
      <w:pStyle w:val="Sidhuvud"/>
    </w:pPr>
    <w:r w:rsidRPr="00FD53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8595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391" w:rsidRDefault="00FD53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391" w:rsidRDefault="00FD53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391" w:rsidRPr="00FD5391" w:rsidRDefault="00FD5391">
    <w:pPr>
      <w:pStyle w:val="Sidhuvud"/>
    </w:pPr>
    <w:r w:rsidRPr="00FD53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0451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391" w:rsidRDefault="00FD53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391" w:rsidRDefault="00FD53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391" w:rsidRPr="00FD5391" w:rsidRDefault="00FD5391">
    <w:pPr>
      <w:pStyle w:val="FSHNormal"/>
      <w:tabs>
        <w:tab w:val="right" w:pos="5840"/>
      </w:tabs>
    </w:pPr>
    <w:r w:rsidRPr="00FD5391">
      <w:br/>
    </w:r>
    <w:r w:rsidRPr="00FD5391">
      <w:fldChar w:fldCharType="begin" w:fldLock="1"/>
    </w:r>
    <w:r w:rsidRPr="00FD5391">
      <w:instrText xml:space="preserve"> DOCPROPERTY</w:instrText>
    </w:r>
    <w:r w:rsidRPr="00FD5391">
      <w:rPr>
        <w:sz w:val="18"/>
      </w:rPr>
      <w:instrText xml:space="preserve"> "YearUser" *\charformat </w:instrText>
    </w:r>
    <w:r w:rsidRPr="00FD5391">
      <w:fldChar w:fldCharType="separate"/>
    </w:r>
    <w:r w:rsidRPr="00FD5391">
      <w:t>2008/09</w:t>
    </w:r>
    <w:r w:rsidRPr="00FD5391">
      <w:fldChar w:fldCharType="end"/>
    </w:r>
    <w:r w:rsidRPr="00FD5391">
      <w:t xml:space="preserve"> </w:t>
    </w:r>
    <w:r w:rsidRPr="00FD5391">
      <w:tab/>
      <w:t xml:space="preserve">mnr: </w:t>
    </w:r>
    <w:r w:rsidRPr="00FD5391">
      <w:fldChar w:fldCharType="begin" w:fldLock="1"/>
    </w:r>
    <w:r w:rsidRPr="00FD5391">
      <w:instrText xml:space="preserve"> DOCPROPERTY</w:instrText>
    </w:r>
    <w:r w:rsidRPr="00FD5391">
      <w:rPr>
        <w:sz w:val="18"/>
      </w:rPr>
      <w:instrText xml:space="preserve"> "Motionsnummer" *\charformat </w:instrText>
    </w:r>
    <w:r w:rsidRPr="00FD5391">
      <w:fldChar w:fldCharType="separate"/>
    </w:r>
    <w:r w:rsidRPr="00FD5391">
      <w:t>T233</w:t>
    </w:r>
    <w:r w:rsidRPr="00FD5391">
      <w:fldChar w:fldCharType="end"/>
    </w:r>
    <w:r w:rsidRPr="00FD5391">
      <w:br/>
    </w:r>
    <w:r w:rsidRPr="00FD5391">
      <w:fldChar w:fldCharType="begin" w:fldLock="1"/>
    </w:r>
    <w:r w:rsidRPr="00FD5391">
      <w:instrText xml:space="preserve"> DOCPROPERTY</w:instrText>
    </w:r>
    <w:r w:rsidRPr="00FD5391">
      <w:rPr>
        <w:sz w:val="18"/>
      </w:rPr>
      <w:instrText xml:space="preserve"> "Samling" *\charformat </w:instrText>
    </w:r>
    <w:r w:rsidRPr="00FD5391">
      <w:fldChar w:fldCharType="end"/>
    </w:r>
    <w:r w:rsidRPr="00FD5391">
      <w:tab/>
      <w:t xml:space="preserve">pnr: </w:t>
    </w:r>
    <w:r w:rsidRPr="00FD5391">
      <w:fldChar w:fldCharType="begin" w:fldLock="1"/>
    </w:r>
    <w:r w:rsidRPr="00FD5391">
      <w:instrText xml:space="preserve"> DOCPROPERTY</w:instrText>
    </w:r>
    <w:r w:rsidRPr="00FD5391">
      <w:rPr>
        <w:sz w:val="18"/>
      </w:rPr>
      <w:instrText xml:space="preserve"> "Partinummer" *\charformat </w:instrText>
    </w:r>
    <w:r w:rsidRPr="00FD5391">
      <w:fldChar w:fldCharType="separate"/>
    </w:r>
    <w:r w:rsidRPr="00FD5391">
      <w:t>m1238</w:t>
    </w:r>
    <w:r w:rsidRPr="00FD5391">
      <w:fldChar w:fldCharType="end"/>
    </w:r>
  </w:p>
  <w:p w:rsidR="00FD5391" w:rsidRPr="00FD5391" w:rsidRDefault="00FD5391">
    <w:pPr>
      <w:pStyle w:val="FSHRub1"/>
    </w:pPr>
    <w:r w:rsidRPr="00FD5391">
      <w:t>Motion till riksdagen</w:t>
    </w:r>
    <w:r w:rsidRPr="00FD5391">
      <w:br/>
    </w:r>
    <w:r w:rsidRPr="00FD5391">
      <w:fldChar w:fldCharType="begin" w:fldLock="1"/>
    </w:r>
    <w:r w:rsidRPr="00FD5391">
      <w:instrText xml:space="preserve"> DOCPROPERTY "YearUser" *\charformat </w:instrText>
    </w:r>
    <w:r w:rsidRPr="00FD5391">
      <w:fldChar w:fldCharType="separate"/>
    </w:r>
    <w:r w:rsidRPr="00FD5391">
      <w:t>2008/09</w:t>
    </w:r>
    <w:r w:rsidRPr="00FD5391">
      <w:fldChar w:fldCharType="end"/>
    </w:r>
    <w:r w:rsidRPr="00FD5391">
      <w:t>:</w:t>
    </w:r>
    <w:r w:rsidRPr="00FD5391">
      <w:fldChar w:fldCharType="begin" w:fldLock="1"/>
    </w:r>
    <w:r w:rsidRPr="00FD5391">
      <w:instrText xml:space="preserve"> DOCPROPERTY "Motionsnummer" *\charformat </w:instrText>
    </w:r>
    <w:r w:rsidRPr="00FD5391">
      <w:fldChar w:fldCharType="separate"/>
    </w:r>
    <w:r w:rsidRPr="00FD5391">
      <w:t>T233</w:t>
    </w:r>
    <w:r w:rsidRPr="00FD5391">
      <w:fldChar w:fldCharType="end"/>
    </w:r>
  </w:p>
  <w:p w:rsidR="00FD5391" w:rsidRPr="00FD5391" w:rsidRDefault="00FD5391">
    <w:pPr>
      <w:pStyle w:val="FSHNormalS5"/>
    </w:pPr>
    <w:r w:rsidRPr="00FD5391">
      <w:fldChar w:fldCharType="begin" w:fldLock="1"/>
    </w:r>
    <w:r w:rsidRPr="00FD5391">
      <w:instrText xml:space="preserve"> DOCPROPERTY "MotionarText" *\charformat </w:instrText>
    </w:r>
    <w:r w:rsidRPr="00FD5391">
      <w:fldChar w:fldCharType="separate"/>
    </w:r>
    <w:r w:rsidRPr="00FD5391">
      <w:t>av Björn Hamilton (m)</w:t>
    </w:r>
    <w:r w:rsidRPr="00FD5391">
      <w:fldChar w:fldCharType="end"/>
    </w:r>
    <w:r w:rsidRPr="00FD5391">
      <w:br/>
    </w:r>
    <w:r w:rsidRPr="00FD5391">
      <w:fldChar w:fldCharType="begin" w:fldLock="1"/>
    </w:r>
    <w:r w:rsidRPr="00FD5391">
      <w:instrText xml:space="preserve"> DOCPROPERTY "SvarFrasKort" *\charformat </w:instrText>
    </w:r>
    <w:r w:rsidRPr="00FD5391">
      <w:fldChar w:fldCharType="end"/>
    </w:r>
  </w:p>
  <w:p w:rsidR="00FD5391" w:rsidRPr="00FD5391" w:rsidRDefault="00FD5391">
    <w:pPr>
      <w:pStyle w:val="FSHTitel"/>
    </w:pPr>
    <w:r w:rsidRPr="00FD5391">
      <w:fldChar w:fldCharType="begin" w:fldLock="1"/>
    </w:r>
    <w:r w:rsidRPr="00FD5391">
      <w:instrText xml:space="preserve"> DOCPROPERTY</w:instrText>
    </w:r>
    <w:r w:rsidRPr="00FD5391">
      <w:rPr>
        <w:sz w:val="18"/>
      </w:rPr>
      <w:instrText xml:space="preserve"> "RubrikSvar" *\charformat </w:instrText>
    </w:r>
    <w:r w:rsidRPr="00FD5391">
      <w:fldChar w:fldCharType="separate"/>
    </w:r>
    <w:r w:rsidRPr="00FD5391">
      <w:t>Poängkörkort</w:t>
    </w:r>
    <w:r w:rsidRPr="00FD5391">
      <w:fldChar w:fldCharType="end"/>
    </w:r>
  </w:p>
  <w:p w:rsidR="00FD5391" w:rsidRPr="00FD5391" w:rsidRDefault="00FD5391">
    <w:pPr>
      <w:pStyle w:val="Normal00"/>
    </w:pPr>
  </w:p>
  <w:p w:rsidR="00FD5391" w:rsidRPr="00FD5391" w:rsidRDefault="00FD53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272372">
    <w:abstractNumId w:val="8"/>
  </w:num>
  <w:num w:numId="2" w16cid:durableId="1137333131">
    <w:abstractNumId w:val="9"/>
  </w:num>
  <w:num w:numId="3" w16cid:durableId="1287274095">
    <w:abstractNumId w:val="8"/>
  </w:num>
  <w:num w:numId="4" w16cid:durableId="1462769541">
    <w:abstractNumId w:val="9"/>
  </w:num>
  <w:num w:numId="5" w16cid:durableId="1814904217">
    <w:abstractNumId w:val="13"/>
  </w:num>
  <w:num w:numId="6" w16cid:durableId="1662543365">
    <w:abstractNumId w:val="10"/>
  </w:num>
  <w:num w:numId="7" w16cid:durableId="187524045">
    <w:abstractNumId w:val="11"/>
  </w:num>
  <w:num w:numId="8" w16cid:durableId="1850606209">
    <w:abstractNumId w:val="12"/>
  </w:num>
  <w:num w:numId="9" w16cid:durableId="1067457396">
    <w:abstractNumId w:val="8"/>
  </w:num>
  <w:num w:numId="10" w16cid:durableId="1563759262">
    <w:abstractNumId w:val="3"/>
  </w:num>
  <w:num w:numId="11" w16cid:durableId="1572303467">
    <w:abstractNumId w:val="2"/>
  </w:num>
  <w:num w:numId="12" w16cid:durableId="840238733">
    <w:abstractNumId w:val="1"/>
  </w:num>
  <w:num w:numId="13" w16cid:durableId="1908572044">
    <w:abstractNumId w:val="0"/>
  </w:num>
  <w:num w:numId="14" w16cid:durableId="2000843141">
    <w:abstractNumId w:val="9"/>
  </w:num>
  <w:num w:numId="15" w16cid:durableId="1183013109">
    <w:abstractNumId w:val="7"/>
  </w:num>
  <w:num w:numId="16" w16cid:durableId="2134978348">
    <w:abstractNumId w:val="6"/>
  </w:num>
  <w:num w:numId="17" w16cid:durableId="1715691774">
    <w:abstractNumId w:val="5"/>
  </w:num>
  <w:num w:numId="18" w16cid:durableId="121950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3A4C650-DEBD-445B-8E51-08D38C2BA174}"/>
  </w:docVars>
  <w:rsids>
    <w:rsidRoot w:val="0009180C"/>
    <w:rsid w:val="0009180C"/>
    <w:rsid w:val="00FD53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639EC22-9BE5-4B2F-8D6E-A74D8B16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1157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m1238</vt:lpstr>
    </vt:vector>
  </TitlesOfParts>
  <Company>Riksdagen</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m1238</dc:title>
  <dc:subject>m1238</dc:subject>
  <dc:creator>Riksdagen</dc:creator>
  <cp:keywords>Riksdagen</cp:keywords>
  <dc:description>TKG-ktrl, MSMQ4mb, PersReg-Distribution mm b-&gt;ny fplogga</dc:description>
  <cp:lastModifiedBy>Lars Brink</cp:lastModifiedBy>
  <cp:revision>2</cp:revision>
  <cp:lastPrinted>2008-11-20T08:06:00Z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Poängkörkort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Poängkörkort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20082009000000000109000012380069</vt:lpwstr>
  </property>
  <property fmtid="{D5CDD505-2E9C-101B-9397-08002B2CF9AE}" pid="47" name="datum">
    <vt:lpwstr>080924</vt:lpwstr>
  </property>
  <property fmtid="{D5CDD505-2E9C-101B-9397-08002B2CF9AE}" pid="48" name="avsändar-e-post">
    <vt:lpwstr>niklas.gillstrom@riksdagen.se</vt:lpwstr>
  </property>
  <property fmtid="{D5CDD505-2E9C-101B-9397-08002B2CF9AE}" pid="49" name="id">
    <vt:lpwstr>20082009000000000109000012380069</vt:lpwstr>
  </property>
  <property fmtid="{D5CDD505-2E9C-101B-9397-08002B2CF9AE}" pid="50" name="nummer">
    <vt:lpwstr>233</vt:lpwstr>
  </property>
  <property fmtid="{D5CDD505-2E9C-101B-9397-08002B2CF9AE}" pid="51" name="utskottsbeteckning">
    <vt:lpwstr>T</vt:lpwstr>
  </property>
  <property fmtid="{D5CDD505-2E9C-101B-9397-08002B2CF9AE}" pid="52" name="GlobalUID">
    <vt:lpwstr>{11DA223D-278D-441B-9713-BD8952AEFB16}</vt:lpwstr>
  </property>
  <property fmtid="{D5CDD505-2E9C-101B-9397-08002B2CF9AE}" pid="53" name="Överföringar">
    <vt:i4>0</vt:i4>
  </property>
  <property fmtid="{D5CDD505-2E9C-101B-9397-08002B2CF9AE}" pid="54" name="Checksum">
    <vt:lpwstr>*1006455860311*</vt:lpwstr>
  </property>
  <property fmtid="{D5CDD505-2E9C-101B-9397-08002B2CF9AE}" pid="55" name="skuggnummer">
    <vt:lpwstr>430</vt:lpwstr>
  </property>
  <property fmtid="{D5CDD505-2E9C-101B-9397-08002B2CF9AE}" pid="56" name="urixVersion">
    <vt:lpwstr>3.2.0.8</vt:lpwstr>
  </property>
  <property fmtid="{D5CDD505-2E9C-101B-9397-08002B2CF9AE}" pid="57" name="urixOrigin">
    <vt:lpwstr>090401 16:36:53.259</vt:lpwstr>
  </property>
  <property fmtid="{D5CDD505-2E9C-101B-9397-08002B2CF9AE}" pid="58" name="urixGuid">
    <vt:lpwstr>{25026F77-7C08-4F43-BEAA-198415036EE5}</vt:lpwstr>
  </property>
</Properties>
</file>