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90DC979761D4722B0000252F78038D2"/>
        </w:placeholder>
        <w:text/>
      </w:sdtPr>
      <w:sdtEndPr/>
      <w:sdtContent>
        <w:p w:rsidRPr="009B062B" w:rsidR="00AF30DD" w:rsidP="003E08C8" w:rsidRDefault="00AF30DD" w14:paraId="3167B4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ea69ce-1e56-4f30-b7a9-8c2aba7b5c21"/>
        <w:id w:val="1313447367"/>
        <w:lock w:val="sdtLocked"/>
      </w:sdtPr>
      <w:sdtEndPr/>
      <w:sdtContent>
        <w:p w:rsidR="00677F26" w:rsidRDefault="00A73CE7" w14:paraId="3167B40B" w14:textId="297CB55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rätt till plats på vård- och omsorgsboende och hemtjänst för äldre vid viss ålder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2C0BE368B764113A835494405DF15BC"/>
        </w:placeholder>
        <w:text/>
      </w:sdtPr>
      <w:sdtEndPr/>
      <w:sdtContent>
        <w:p w:rsidRPr="009B062B" w:rsidR="006D79C9" w:rsidP="00333E95" w:rsidRDefault="006D79C9" w14:paraId="3167B40C" w14:textId="77777777">
          <w:pPr>
            <w:pStyle w:val="Rubrik1"/>
          </w:pPr>
          <w:r>
            <w:t>Motivering</w:t>
          </w:r>
        </w:p>
      </w:sdtContent>
    </w:sdt>
    <w:p w:rsidRPr="00B43558" w:rsidR="0004032A" w:rsidP="005D6EB1" w:rsidRDefault="0004032A" w14:paraId="3167B40D" w14:textId="07F817B2">
      <w:pPr>
        <w:pStyle w:val="Normalutanindragellerluft"/>
      </w:pPr>
      <w:r w:rsidRPr="00B43558">
        <w:t xml:space="preserve">Äldre människor möter vid sina senare år många utmaningar. En av de större är </w:t>
      </w:r>
      <w:r w:rsidR="00BC40B4">
        <w:t xml:space="preserve">att </w:t>
      </w:r>
      <w:r w:rsidRPr="00B43558">
        <w:t>vid bristande förmågor behöva alltmer stöd av det allmänna för att klara sin dagliga livs</w:t>
      </w:r>
      <w:r w:rsidR="005D6EB1">
        <w:softHyphen/>
      </w:r>
      <w:r w:rsidRPr="00B43558">
        <w:t>föring. Det kan handla om allt ifrån insatser av hemtjänst och hemsjukvård till att behöva få en plats på ett vård- och omsorgsboende.</w:t>
      </w:r>
    </w:p>
    <w:p w:rsidR="0004032A" w:rsidP="005D6EB1" w:rsidRDefault="0004032A" w14:paraId="3167B40E" w14:textId="7B40CAA4">
      <w:r w:rsidRPr="0004032A">
        <w:t xml:space="preserve">Dessa insatser beslutas idag via kommunernas biståndsbedömning. För att minimera insatserna vid biståndsbedömning bör </w:t>
      </w:r>
      <w:r w:rsidR="00BC40B4">
        <w:t>man</w:t>
      </w:r>
      <w:r w:rsidRPr="0004032A">
        <w:t xml:space="preserve"> överväga att införa en garanti kopplad till </w:t>
      </w:r>
      <w:r w:rsidR="00BC40B4">
        <w:t xml:space="preserve">en </w:t>
      </w:r>
      <w:r w:rsidRPr="0004032A">
        <w:t xml:space="preserve">viss ålder. Det kan vara en nivå för rätt till hemtjänst utan biståndsbedömning och en annan för en garanterad rätt till en plats på ett vård- och omsorgsboende. </w:t>
      </w:r>
    </w:p>
    <w:p w:rsidR="0004032A" w:rsidP="005D6EB1" w:rsidRDefault="0004032A" w14:paraId="3167B40F" w14:textId="45456F47">
      <w:r w:rsidRPr="0004032A">
        <w:t>Vilken ålder som skall ge den garanterade rätt</w:t>
      </w:r>
      <w:r w:rsidR="00BC40B4">
        <w:t>en</w:t>
      </w:r>
      <w:r w:rsidRPr="0004032A">
        <w:t xml:space="preserve"> behöver självklart utredas. En sådan utredning bör också se över om detta kommer att bli kostnadsdrivande, något som inte är säkert då de flesta säkert vill bo i eget boende så länge det går. Däremot skulle det kunna underlätta för </w:t>
      </w:r>
      <w:r w:rsidRPr="0004032A" w:rsidR="00BC40B4">
        <w:t xml:space="preserve">både </w:t>
      </w:r>
      <w:r w:rsidRPr="0004032A">
        <w:t xml:space="preserve">kommunerna och våra äldre </w:t>
      </w:r>
      <w:r w:rsidR="00551F32">
        <w:t>om</w:t>
      </w:r>
      <w:r w:rsidRPr="0004032A">
        <w:t xml:space="preserve"> en garanti </w:t>
      </w:r>
      <w:r w:rsidR="00551F32">
        <w:t>om</w:t>
      </w:r>
      <w:r w:rsidRPr="0004032A">
        <w:t xml:space="preserve"> hjälp, stöd och boendeplatser vid </w:t>
      </w:r>
      <w:r w:rsidR="00551F32">
        <w:t xml:space="preserve">en </w:t>
      </w:r>
      <w:r w:rsidRPr="0004032A">
        <w:t>viss ålder</w:t>
      </w:r>
      <w:r w:rsidR="00551F32">
        <w:t xml:space="preserve"> </w:t>
      </w:r>
      <w:r w:rsidRPr="0004032A" w:rsidR="00551F32">
        <w:t>inför</w:t>
      </w:r>
      <w:r w:rsidR="00551F32">
        <w:t>s</w:t>
      </w:r>
      <w:r w:rsidRPr="0004032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88DF1C50B740088AE02C0C1FADA59C"/>
        </w:placeholder>
      </w:sdtPr>
      <w:sdtEndPr>
        <w:rPr>
          <w:i w:val="0"/>
          <w:noProof w:val="0"/>
        </w:rPr>
      </w:sdtEndPr>
      <w:sdtContent>
        <w:p w:rsidR="00B43558" w:rsidP="00B43558" w:rsidRDefault="00B43558" w14:paraId="3167B410" w14:textId="77777777"/>
        <w:p w:rsidRPr="008E0FE2" w:rsidR="004801AC" w:rsidP="00B43558" w:rsidRDefault="0078458A" w14:paraId="3167B41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147C" w14:paraId="003158C5" w14:textId="77777777">
        <w:trPr>
          <w:cantSplit/>
        </w:trPr>
        <w:tc>
          <w:tcPr>
            <w:tcW w:w="50" w:type="pct"/>
            <w:vAlign w:val="bottom"/>
          </w:tcPr>
          <w:p w:rsidR="009B147C" w:rsidRDefault="00551F32" w14:paraId="10967871" w14:textId="77777777"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 w:rsidR="009B147C" w:rsidRDefault="009B147C" w14:paraId="77973DF8" w14:textId="77777777">
            <w:pPr>
              <w:pStyle w:val="Underskrifter"/>
            </w:pPr>
          </w:p>
        </w:tc>
      </w:tr>
    </w:tbl>
    <w:p w:rsidR="002959EB" w:rsidRDefault="002959EB" w14:paraId="3167B415" w14:textId="77777777"/>
    <w:sectPr w:rsidR="002959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B417" w14:textId="77777777" w:rsidR="0004032A" w:rsidRDefault="0004032A" w:rsidP="000C1CAD">
      <w:pPr>
        <w:spacing w:line="240" w:lineRule="auto"/>
      </w:pPr>
      <w:r>
        <w:separator/>
      </w:r>
    </w:p>
  </w:endnote>
  <w:endnote w:type="continuationSeparator" w:id="0">
    <w:p w14:paraId="3167B418" w14:textId="77777777" w:rsidR="0004032A" w:rsidRDefault="000403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B4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B4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B426" w14:textId="77777777" w:rsidR="00262EA3" w:rsidRPr="00B43558" w:rsidRDefault="00262EA3" w:rsidP="00B435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B415" w14:textId="77777777" w:rsidR="0004032A" w:rsidRDefault="0004032A" w:rsidP="000C1CAD">
      <w:pPr>
        <w:spacing w:line="240" w:lineRule="auto"/>
      </w:pPr>
      <w:r>
        <w:separator/>
      </w:r>
    </w:p>
  </w:footnote>
  <w:footnote w:type="continuationSeparator" w:id="0">
    <w:p w14:paraId="3167B416" w14:textId="77777777" w:rsidR="0004032A" w:rsidRDefault="000403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B4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67B427" wp14:editId="3167B4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7B42B" w14:textId="77777777" w:rsidR="00262EA3" w:rsidRDefault="007845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2863E8D32B440791C4B7CBA76E6118"/>
                              </w:placeholder>
                              <w:text/>
                            </w:sdtPr>
                            <w:sdtEndPr/>
                            <w:sdtContent>
                              <w:r w:rsidR="0004032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56BC10C7264F5A977EC3E4E8BAF507"/>
                              </w:placeholder>
                              <w:text/>
                            </w:sdtPr>
                            <w:sdtEndPr/>
                            <w:sdtContent>
                              <w:r w:rsidR="0004032A">
                                <w:t>1305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67B4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67B42B" w14:textId="77777777" w:rsidR="00262EA3" w:rsidRDefault="007845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2863E8D32B440791C4B7CBA76E6118"/>
                        </w:placeholder>
                        <w:text/>
                      </w:sdtPr>
                      <w:sdtEndPr/>
                      <w:sdtContent>
                        <w:r w:rsidR="0004032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56BC10C7264F5A977EC3E4E8BAF507"/>
                        </w:placeholder>
                        <w:text/>
                      </w:sdtPr>
                      <w:sdtEndPr/>
                      <w:sdtContent>
                        <w:r w:rsidR="0004032A">
                          <w:t>1305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67B4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B41B" w14:textId="77777777" w:rsidR="00262EA3" w:rsidRDefault="00262EA3" w:rsidP="008563AC">
    <w:pPr>
      <w:jc w:val="right"/>
    </w:pPr>
  </w:p>
  <w:p w14:paraId="3167B4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B41F" w14:textId="77777777" w:rsidR="00262EA3" w:rsidRDefault="007845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67B429" wp14:editId="3167B4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67B420" w14:textId="77777777" w:rsidR="00262EA3" w:rsidRDefault="007845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3E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032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032A">
          <w:t>1305</w:t>
        </w:r>
      </w:sdtContent>
    </w:sdt>
  </w:p>
  <w:p w14:paraId="3167B421" w14:textId="77777777" w:rsidR="00262EA3" w:rsidRPr="008227B3" w:rsidRDefault="007845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67B422" w14:textId="77777777" w:rsidR="00262EA3" w:rsidRPr="008227B3" w:rsidRDefault="007845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3E5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3E58">
          <w:t>:822</w:t>
        </w:r>
      </w:sdtContent>
    </w:sdt>
  </w:p>
  <w:p w14:paraId="3167B423" w14:textId="77777777" w:rsidR="00262EA3" w:rsidRDefault="007845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3E58"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67B424" w14:textId="77777777" w:rsidR="00262EA3" w:rsidRDefault="0004032A" w:rsidP="00283E0F">
        <w:pPr>
          <w:pStyle w:val="FSHRub2"/>
        </w:pPr>
        <w:r>
          <w:t>Rätt till plats vid vård- och omsorgsboende och hemtjänst för äldre vid viss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67B4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403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32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9EB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3E58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8C8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BC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1F32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6EB1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26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879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58A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47C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CE7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558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0B4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67B409"/>
  <w15:chartTrackingRefBased/>
  <w15:docId w15:val="{78292B1A-7D95-446F-887D-4A97A312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0DC979761D4722B0000252F7803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7E08D-E3BA-4CA7-92A3-4645948941F2}"/>
      </w:docPartPr>
      <w:docPartBody>
        <w:p w:rsidR="00EF12ED" w:rsidRDefault="00EF12ED">
          <w:pPr>
            <w:pStyle w:val="990DC979761D4722B0000252F78038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C0BE368B764113A835494405DF1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E2134-3EC4-42B1-8030-24CCE2B9AFCB}"/>
      </w:docPartPr>
      <w:docPartBody>
        <w:p w:rsidR="00EF12ED" w:rsidRDefault="00EF12ED">
          <w:pPr>
            <w:pStyle w:val="D2C0BE368B764113A835494405DF15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2863E8D32B440791C4B7CBA76E6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A2A29-9B3C-4E31-A99B-58208240886E}"/>
      </w:docPartPr>
      <w:docPartBody>
        <w:p w:rsidR="00EF12ED" w:rsidRDefault="00EF12ED">
          <w:pPr>
            <w:pStyle w:val="A12863E8D32B440791C4B7CBA76E61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56BC10C7264F5A977EC3E4E8BAF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DA8DE-A63C-413A-AD78-26435EF47631}"/>
      </w:docPartPr>
      <w:docPartBody>
        <w:p w:rsidR="00EF12ED" w:rsidRDefault="00EF12ED">
          <w:pPr>
            <w:pStyle w:val="4F56BC10C7264F5A977EC3E4E8BAF507"/>
          </w:pPr>
          <w:r>
            <w:t xml:space="preserve"> </w:t>
          </w:r>
        </w:p>
      </w:docPartBody>
    </w:docPart>
    <w:docPart>
      <w:docPartPr>
        <w:name w:val="1988DF1C50B740088AE02C0C1FADA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BF6A1-9821-4BCF-BD27-3024EF93F0C0}"/>
      </w:docPartPr>
      <w:docPartBody>
        <w:p w:rsidR="009D5389" w:rsidRDefault="009D53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ED"/>
    <w:rsid w:val="009D5389"/>
    <w:rsid w:val="00E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0DC979761D4722B0000252F78038D2">
    <w:name w:val="990DC979761D4722B0000252F78038D2"/>
  </w:style>
  <w:style w:type="paragraph" w:customStyle="1" w:styleId="E8040394B70A4CBDB5EAFC5E514D2D98">
    <w:name w:val="E8040394B70A4CBDB5EAFC5E514D2D9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F90FE759E74C1C80EF2F2848DC1B01">
    <w:name w:val="E7F90FE759E74C1C80EF2F2848DC1B01"/>
  </w:style>
  <w:style w:type="paragraph" w:customStyle="1" w:styleId="D2C0BE368B764113A835494405DF15BC">
    <w:name w:val="D2C0BE368B764113A835494405DF15BC"/>
  </w:style>
  <w:style w:type="paragraph" w:customStyle="1" w:styleId="3AD05483AF774F268223FEA143E04626">
    <w:name w:val="3AD05483AF774F268223FEA143E04626"/>
  </w:style>
  <w:style w:type="paragraph" w:customStyle="1" w:styleId="93FC3FD416714B62A013B48980EAE84A">
    <w:name w:val="93FC3FD416714B62A013B48980EAE84A"/>
  </w:style>
  <w:style w:type="paragraph" w:customStyle="1" w:styleId="A12863E8D32B440791C4B7CBA76E6118">
    <w:name w:val="A12863E8D32B440791C4B7CBA76E6118"/>
  </w:style>
  <w:style w:type="paragraph" w:customStyle="1" w:styleId="4F56BC10C7264F5A977EC3E4E8BAF507">
    <w:name w:val="4F56BC10C7264F5A977EC3E4E8BAF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4E730-BC41-48ED-B07A-22C9646B48CF}"/>
</file>

<file path=customXml/itemProps2.xml><?xml version="1.0" encoding="utf-8"?>
<ds:datastoreItem xmlns:ds="http://schemas.openxmlformats.org/officeDocument/2006/customXml" ds:itemID="{A314FCD4-B3AA-4CDE-8E05-59F2A7372170}"/>
</file>

<file path=customXml/itemProps3.xml><?xml version="1.0" encoding="utf-8"?>
<ds:datastoreItem xmlns:ds="http://schemas.openxmlformats.org/officeDocument/2006/customXml" ds:itemID="{C7133058-3F34-4C5F-929A-8CFE15D71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1065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S1305 Rätt till plats vid vård  och omsorgsboende och hemtjänst för äldre vid viss ålder</vt:lpstr>
      <vt:lpstr>
      </vt:lpstr>
    </vt:vector>
  </TitlesOfParts>
  <Company>Sveriges riksdag</Company>
  <LinksUpToDate>false</LinksUpToDate>
  <CharactersWithSpaces>1264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