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47CA9" w:rsidRDefault="00EB2456" w14:paraId="65A74A2A" w14:textId="77777777">
      <w:pPr>
        <w:pStyle w:val="RubrikFrslagTIllRiksdagsbeslut"/>
      </w:pPr>
      <w:sdt>
        <w:sdtPr>
          <w:alias w:val="CC_Boilerplate_4"/>
          <w:tag w:val="CC_Boilerplate_4"/>
          <w:id w:val="-1644581176"/>
          <w:lock w:val="sdtContentLocked"/>
          <w:placeholder>
            <w:docPart w:val="8BAA3F13E0A74C1B80D9A3D2EDE5CBEF"/>
          </w:placeholder>
          <w:text/>
        </w:sdtPr>
        <w:sdtEndPr/>
        <w:sdtContent>
          <w:r w:rsidRPr="009B062B" w:rsidR="00AF30DD">
            <w:t>Förslag till riksdagsbeslut</w:t>
          </w:r>
        </w:sdtContent>
      </w:sdt>
      <w:bookmarkEnd w:id="0"/>
      <w:bookmarkEnd w:id="1"/>
    </w:p>
    <w:sdt>
      <w:sdtPr>
        <w:alias w:val="Yrkande 1"/>
        <w:tag w:val="4fabb9d1-fbf2-4775-bc54-62f6e121131b"/>
        <w:id w:val="-961038184"/>
        <w:lock w:val="sdtLocked"/>
      </w:sdtPr>
      <w:sdtEndPr/>
      <w:sdtContent>
        <w:p w:rsidR="00B004C4" w:rsidRDefault="00124DD3" w14:paraId="7539A60B" w14:textId="77777777">
          <w:pPr>
            <w:pStyle w:val="Frslagstext"/>
            <w:numPr>
              <w:ilvl w:val="0"/>
              <w:numId w:val="0"/>
            </w:numPr>
          </w:pPr>
          <w:r>
            <w:t>Riksdagen ställer sig bakom det som anförs i motionen om att, i samarbete med de övriga nordiska länderna, utreda möjligheten att införa ett gränsboendeintyg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BE914315514402794F006EA7D99AEE5"/>
        </w:placeholder>
        <w:text/>
      </w:sdtPr>
      <w:sdtEndPr/>
      <w:sdtContent>
        <w:p w:rsidRPr="009B062B" w:rsidR="006D79C9" w:rsidP="00333E95" w:rsidRDefault="006D79C9" w14:paraId="53F373EC" w14:textId="77777777">
          <w:pPr>
            <w:pStyle w:val="Rubrik1"/>
          </w:pPr>
          <w:r>
            <w:t>Motivering</w:t>
          </w:r>
        </w:p>
      </w:sdtContent>
    </w:sdt>
    <w:bookmarkEnd w:displacedByCustomXml="prev" w:id="3"/>
    <w:bookmarkEnd w:displacedByCustomXml="prev" w:id="4"/>
    <w:p w:rsidR="00401656" w:rsidP="00EB2456" w:rsidRDefault="00401656" w14:paraId="4D0BC2D1" w14:textId="539A093F">
      <w:pPr>
        <w:pStyle w:val="Normalutanindragellerluft"/>
      </w:pPr>
      <w:r>
        <w:t>Under covid-19-pandemin blev invånare i gränsområden särskilt drabbade av de stängda gränserna inom Norden. Deras dagliga liv, arbete och sociala relationer påverkades kraftigt när det plötsligt blev svårt, eller</w:t>
      </w:r>
      <w:r w:rsidR="003E0304">
        <w:t xml:space="preserve"> rentav</w:t>
      </w:r>
      <w:r>
        <w:t xml:space="preserve"> omöjligt, att röra sig mellan länderna. För dessa invånare, som ofta är beroende av tillgång till båda sidor</w:t>
      </w:r>
      <w:r w:rsidR="003E0304">
        <w:t>na</w:t>
      </w:r>
      <w:r>
        <w:t xml:space="preserve"> av gränsen, innebar restriktionerna en betydande försämring av livskvaliteten. </w:t>
      </w:r>
    </w:p>
    <w:p w:rsidR="00401656" w:rsidP="00EB2456" w:rsidRDefault="00401656" w14:paraId="573DAF35" w14:textId="480FBD63">
      <w:r>
        <w:t xml:space="preserve">Ett framgångsrikt exempel på hur gränsövergångar kan underlättas för invånare i sådana </w:t>
      </w:r>
      <w:r w:rsidR="003E0304">
        <w:t xml:space="preserve">situationer och </w:t>
      </w:r>
      <w:r>
        <w:t>regioner finns i Norge. Landet har infört ett så kallat ”</w:t>
      </w:r>
      <w:proofErr w:type="spellStart"/>
      <w:r>
        <w:t>grenseboerbevis</w:t>
      </w:r>
      <w:proofErr w:type="spellEnd"/>
      <w:r>
        <w:t>” vid gränsen mot Ryssland</w:t>
      </w:r>
      <w:r w:rsidR="003E0304">
        <w:t>. Detta</w:t>
      </w:r>
      <w:r>
        <w:t xml:space="preserve"> underlättar för lokala invånare att passera gränsen smidigt och utan de hinder som vanliga internationella resor kan innebära. </w:t>
      </w:r>
      <w:r w:rsidR="003E0304">
        <w:t>Ett sådant</w:t>
      </w:r>
      <w:r>
        <w:t xml:space="preserve"> system skulle kunna anpassas </w:t>
      </w:r>
      <w:r w:rsidR="003E0304">
        <w:t xml:space="preserve">även </w:t>
      </w:r>
      <w:r>
        <w:t>till de nordiska förhållandena för att möta behovet hos invånare som lever nära gränsen.</w:t>
      </w:r>
    </w:p>
    <w:p w:rsidR="00401656" w:rsidP="00EB2456" w:rsidRDefault="00401656" w14:paraId="0C135B40" w14:textId="5E141F31">
      <w:r>
        <w:t>För att stärka den nordiska sammanhållningen och underlätta livet för dem som bor och arbetar i gränsregionerna</w:t>
      </w:r>
      <w:r w:rsidR="003E0304">
        <w:t xml:space="preserve"> bör </w:t>
      </w:r>
      <w:r>
        <w:t>Sverige i samarbete med de övriga nordiska länderna utred</w:t>
      </w:r>
      <w:r w:rsidR="003E0304">
        <w:t>a</w:t>
      </w:r>
      <w:r>
        <w:t xml:space="preserve"> möjligheten att införa ett nordiskt gränsboendeintyg. Detta skulle säkerställa att invånare i gränsområden fortsatt kan röra sig obehindrat mellan länderna, även vid framtida kriser eller gränsstängningar.</w:t>
      </w:r>
    </w:p>
    <w:p w:rsidR="00401656" w:rsidP="00EB2456" w:rsidRDefault="00401656" w14:paraId="6ED80120" w14:textId="2B0E9047">
      <w:r>
        <w:t xml:space="preserve">Gränsboendeintyget skulle till exempel kunna gälla för de som bor inom en viss radie från gränsen och regelbundet behöver resa mellan länderna för arbete, skola, familj eller andra väsentliga aktiviteter. På detta sätt kan vi skapa ett flexibelt system som skyddar </w:t>
      </w:r>
      <w:r w:rsidRPr="00EB2456">
        <w:rPr>
          <w:spacing w:val="-2"/>
        </w:rPr>
        <w:t>de lokala invånarnas möjligheter att leva och verka som vanligt, även under exceptionella</w:t>
      </w:r>
      <w:r>
        <w:t xml:space="preserve"> omständigheter.</w:t>
      </w:r>
    </w:p>
    <w:p w:rsidRPr="00422B9E" w:rsidR="00422B9E" w:rsidP="00EB2456" w:rsidRDefault="00401656" w14:paraId="3DB2FAD4" w14:textId="3F3ADBCE">
      <w:r>
        <w:lastRenderedPageBreak/>
        <w:t xml:space="preserve">Ett sådant system skulle även bidra till ökad acceptans för framtida åtgärder kring gränskontroller och </w:t>
      </w:r>
      <w:r w:rsidR="003E0304">
        <w:t>smitto</w:t>
      </w:r>
      <w:r>
        <w:t>hantering</w:t>
      </w:r>
      <w:r w:rsidR="003E0304">
        <w:t xml:space="preserve"> då</w:t>
      </w:r>
      <w:r>
        <w:t xml:space="preserve"> det tar hänsyn till de särskilda behoven i gränsregionerna. Samtidigt skulle det signalera ett starkt engagemang för att bevara de öppna gränser </w:t>
      </w:r>
      <w:r w:rsidR="003E0304">
        <w:t>respektive</w:t>
      </w:r>
      <w:r>
        <w:t xml:space="preserve"> den samarbetsanda som länge har varit kännetecknande för de nordiska länderna.</w:t>
      </w:r>
    </w:p>
    <w:sdt>
      <w:sdtPr>
        <w:rPr>
          <w:i/>
          <w:noProof/>
        </w:rPr>
        <w:alias w:val="CC_Underskrifter"/>
        <w:tag w:val="CC_Underskrifter"/>
        <w:id w:val="583496634"/>
        <w:lock w:val="sdtContentLocked"/>
        <w:placeholder>
          <w:docPart w:val="94BE4F0AD8F74C05A608E9A06AAC09B6"/>
        </w:placeholder>
      </w:sdtPr>
      <w:sdtEndPr>
        <w:rPr>
          <w:i w:val="0"/>
          <w:noProof w:val="0"/>
        </w:rPr>
      </w:sdtEndPr>
      <w:sdtContent>
        <w:p w:rsidR="00E47CA9" w:rsidP="00F131E3" w:rsidRDefault="00E47CA9" w14:paraId="0ABA55F5" w14:textId="77777777"/>
        <w:p w:rsidRPr="008E0FE2" w:rsidR="004801AC" w:rsidP="00F131E3" w:rsidRDefault="00EB2456" w14:paraId="73D06254" w14:textId="3B4D1ACB"/>
      </w:sdtContent>
    </w:sdt>
    <w:tbl>
      <w:tblPr>
        <w:tblW w:w="5000" w:type="pct"/>
        <w:tblLook w:val="04A0" w:firstRow="1" w:lastRow="0" w:firstColumn="1" w:lastColumn="0" w:noHBand="0" w:noVBand="1"/>
        <w:tblCaption w:val="underskrifter"/>
      </w:tblPr>
      <w:tblGrid>
        <w:gridCol w:w="4252"/>
        <w:gridCol w:w="4252"/>
      </w:tblGrid>
      <w:tr w:rsidR="00B004C4" w14:paraId="559EFBE8" w14:textId="77777777">
        <w:trPr>
          <w:cantSplit/>
        </w:trPr>
        <w:tc>
          <w:tcPr>
            <w:tcW w:w="50" w:type="pct"/>
            <w:vAlign w:val="bottom"/>
          </w:tcPr>
          <w:p w:rsidR="00B004C4" w:rsidRDefault="00124DD3" w14:paraId="062E5092" w14:textId="77777777">
            <w:pPr>
              <w:pStyle w:val="Underskrifter"/>
              <w:spacing w:after="0"/>
            </w:pPr>
            <w:r>
              <w:t>Kjell-Arne Ottosson (KD)</w:t>
            </w:r>
          </w:p>
        </w:tc>
        <w:tc>
          <w:tcPr>
            <w:tcW w:w="50" w:type="pct"/>
            <w:vAlign w:val="bottom"/>
          </w:tcPr>
          <w:p w:rsidR="00B004C4" w:rsidRDefault="00B004C4" w14:paraId="39D5AEC8" w14:textId="77777777">
            <w:pPr>
              <w:pStyle w:val="Underskrifter"/>
              <w:spacing w:after="0"/>
            </w:pPr>
          </w:p>
        </w:tc>
      </w:tr>
    </w:tbl>
    <w:p w:rsidR="003F5531" w:rsidRDefault="003F5531" w14:paraId="034CD6A7" w14:textId="77777777"/>
    <w:sectPr w:rsidR="003F553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A50FC" w14:textId="77777777" w:rsidR="003F5F87" w:rsidRDefault="003F5F87" w:rsidP="000C1CAD">
      <w:pPr>
        <w:spacing w:line="240" w:lineRule="auto"/>
      </w:pPr>
      <w:r>
        <w:separator/>
      </w:r>
    </w:p>
  </w:endnote>
  <w:endnote w:type="continuationSeparator" w:id="0">
    <w:p w14:paraId="21E569EF" w14:textId="77777777" w:rsidR="003F5F87" w:rsidRDefault="003F5F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E9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C2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96B5" w14:textId="72C11A2F" w:rsidR="00262EA3" w:rsidRPr="00F131E3" w:rsidRDefault="00262EA3" w:rsidP="00F131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E55BF" w14:textId="77777777" w:rsidR="003F5F87" w:rsidRDefault="003F5F87" w:rsidP="000C1CAD">
      <w:pPr>
        <w:spacing w:line="240" w:lineRule="auto"/>
      </w:pPr>
      <w:r>
        <w:separator/>
      </w:r>
    </w:p>
  </w:footnote>
  <w:footnote w:type="continuationSeparator" w:id="0">
    <w:p w14:paraId="7EAD0452" w14:textId="77777777" w:rsidR="003F5F87" w:rsidRDefault="003F5F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957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CBB5A5" wp14:editId="020465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4EA8BD" w14:textId="5B6260F4" w:rsidR="00262EA3" w:rsidRDefault="00EB2456" w:rsidP="008103B5">
                          <w:pPr>
                            <w:jc w:val="right"/>
                          </w:pPr>
                          <w:sdt>
                            <w:sdtPr>
                              <w:alias w:val="CC_Noformat_Partikod"/>
                              <w:tag w:val="CC_Noformat_Partikod"/>
                              <w:id w:val="-53464382"/>
                              <w:text/>
                            </w:sdtPr>
                            <w:sdtEndPr/>
                            <w:sdtContent>
                              <w:r w:rsidR="0040165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CBB5A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4EA8BD" w14:textId="5B6260F4" w:rsidR="00262EA3" w:rsidRDefault="00EB2456" w:rsidP="008103B5">
                    <w:pPr>
                      <w:jc w:val="right"/>
                    </w:pPr>
                    <w:sdt>
                      <w:sdtPr>
                        <w:alias w:val="CC_Noformat_Partikod"/>
                        <w:tag w:val="CC_Noformat_Partikod"/>
                        <w:id w:val="-53464382"/>
                        <w:text/>
                      </w:sdtPr>
                      <w:sdtEndPr/>
                      <w:sdtContent>
                        <w:r w:rsidR="0040165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F87FD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02E3" w14:textId="77777777" w:rsidR="00262EA3" w:rsidRDefault="00262EA3" w:rsidP="008563AC">
    <w:pPr>
      <w:jc w:val="right"/>
    </w:pPr>
  </w:p>
  <w:p w14:paraId="1E008F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B5A4" w14:textId="77777777" w:rsidR="00262EA3" w:rsidRDefault="00EB24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C4B0D7" wp14:editId="7DC114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C308E2" w14:textId="56E89472" w:rsidR="00262EA3" w:rsidRDefault="00EB2456" w:rsidP="00A314CF">
    <w:pPr>
      <w:pStyle w:val="FSHNormal"/>
      <w:spacing w:before="40"/>
    </w:pPr>
    <w:sdt>
      <w:sdtPr>
        <w:alias w:val="CC_Noformat_Motionstyp"/>
        <w:tag w:val="CC_Noformat_Motionstyp"/>
        <w:id w:val="1162973129"/>
        <w:lock w:val="sdtContentLocked"/>
        <w15:appearance w15:val="hidden"/>
        <w:text/>
      </w:sdtPr>
      <w:sdtEndPr/>
      <w:sdtContent>
        <w:r w:rsidR="00F131E3">
          <w:t>Enskild motion</w:t>
        </w:r>
      </w:sdtContent>
    </w:sdt>
    <w:r w:rsidR="00821B36">
      <w:t xml:space="preserve"> </w:t>
    </w:r>
    <w:sdt>
      <w:sdtPr>
        <w:alias w:val="CC_Noformat_Partikod"/>
        <w:tag w:val="CC_Noformat_Partikod"/>
        <w:id w:val="1471015553"/>
        <w:lock w:val="contentLocked"/>
        <w:text/>
      </w:sdtPr>
      <w:sdtEndPr/>
      <w:sdtContent>
        <w:r w:rsidR="00401656">
          <w:t>KD</w:t>
        </w:r>
      </w:sdtContent>
    </w:sdt>
    <w:sdt>
      <w:sdtPr>
        <w:alias w:val="CC_Noformat_Partinummer"/>
        <w:tag w:val="CC_Noformat_Partinummer"/>
        <w:id w:val="-2014525982"/>
        <w:lock w:val="contentLocked"/>
        <w:showingPlcHdr/>
        <w:text/>
      </w:sdtPr>
      <w:sdtEndPr/>
      <w:sdtContent>
        <w:r w:rsidR="00821B36">
          <w:t xml:space="preserve"> </w:t>
        </w:r>
      </w:sdtContent>
    </w:sdt>
  </w:p>
  <w:p w14:paraId="77387155" w14:textId="77777777" w:rsidR="00262EA3" w:rsidRPr="008227B3" w:rsidRDefault="00EB24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60C2AA" w14:textId="562CE2D3" w:rsidR="00262EA3" w:rsidRPr="008227B3" w:rsidRDefault="00EB24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31E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31E3">
          <w:t>:295</w:t>
        </w:r>
      </w:sdtContent>
    </w:sdt>
  </w:p>
  <w:p w14:paraId="5A18C61A" w14:textId="52979B25" w:rsidR="00262EA3" w:rsidRDefault="00EB2456" w:rsidP="00E03A3D">
    <w:pPr>
      <w:pStyle w:val="Motionr"/>
    </w:pPr>
    <w:sdt>
      <w:sdtPr>
        <w:alias w:val="CC_Noformat_Avtext"/>
        <w:tag w:val="CC_Noformat_Avtext"/>
        <w:id w:val="-2020768203"/>
        <w:lock w:val="sdtContentLocked"/>
        <w15:appearance w15:val="hidden"/>
        <w:text/>
      </w:sdtPr>
      <w:sdtEndPr/>
      <w:sdtContent>
        <w:r w:rsidR="00F131E3">
          <w:t>av Kjell-Arne Ottosson (KD)</w:t>
        </w:r>
      </w:sdtContent>
    </w:sdt>
  </w:p>
  <w:sdt>
    <w:sdtPr>
      <w:alias w:val="CC_Noformat_Rubtext"/>
      <w:tag w:val="CC_Noformat_Rubtext"/>
      <w:id w:val="-218060500"/>
      <w:lock w:val="sdtLocked"/>
      <w:text/>
    </w:sdtPr>
    <w:sdtEndPr/>
    <w:sdtContent>
      <w:p w14:paraId="0374C531" w14:textId="03C4E5F4" w:rsidR="00262EA3" w:rsidRDefault="001144B7" w:rsidP="00283E0F">
        <w:pPr>
          <w:pStyle w:val="FSHRub2"/>
        </w:pPr>
        <w:r>
          <w:t>Införande av ett nordiskt gränsboendeintyg</w:t>
        </w:r>
      </w:p>
    </w:sdtContent>
  </w:sdt>
  <w:sdt>
    <w:sdtPr>
      <w:alias w:val="CC_Boilerplate_3"/>
      <w:tag w:val="CC_Boilerplate_3"/>
      <w:id w:val="1606463544"/>
      <w:lock w:val="sdtContentLocked"/>
      <w15:appearance w15:val="hidden"/>
      <w:text w:multiLine="1"/>
    </w:sdtPr>
    <w:sdtEndPr/>
    <w:sdtContent>
      <w:p w14:paraId="31BD91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016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4B7"/>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DD3"/>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239"/>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304"/>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531"/>
    <w:rsid w:val="003F5993"/>
    <w:rsid w:val="003F5F87"/>
    <w:rsid w:val="003F6814"/>
    <w:rsid w:val="003F6835"/>
    <w:rsid w:val="003F71DB"/>
    <w:rsid w:val="003F72C9"/>
    <w:rsid w:val="003F75A4"/>
    <w:rsid w:val="003F75CF"/>
    <w:rsid w:val="0040054D"/>
    <w:rsid w:val="00401163"/>
    <w:rsid w:val="00401656"/>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0E7F"/>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4C4"/>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CA9"/>
    <w:rsid w:val="00E51761"/>
    <w:rsid w:val="00E51BE6"/>
    <w:rsid w:val="00E51CBA"/>
    <w:rsid w:val="00E51F35"/>
    <w:rsid w:val="00E542AE"/>
    <w:rsid w:val="00E54337"/>
    <w:rsid w:val="00E54674"/>
    <w:rsid w:val="00E54F63"/>
    <w:rsid w:val="00E5577B"/>
    <w:rsid w:val="00E55CF4"/>
    <w:rsid w:val="00E5620D"/>
    <w:rsid w:val="00E56359"/>
    <w:rsid w:val="00E567D6"/>
    <w:rsid w:val="00E56904"/>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456"/>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1E3"/>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DFDCA9"/>
  <w15:chartTrackingRefBased/>
  <w15:docId w15:val="{C98EA0C1-1CF8-43E7-8935-C721AAB6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AA3F13E0A74C1B80D9A3D2EDE5CBEF"/>
        <w:category>
          <w:name w:val="Allmänt"/>
          <w:gallery w:val="placeholder"/>
        </w:category>
        <w:types>
          <w:type w:val="bbPlcHdr"/>
        </w:types>
        <w:behaviors>
          <w:behavior w:val="content"/>
        </w:behaviors>
        <w:guid w:val="{43309800-EAE9-4690-9317-6777123A06E1}"/>
      </w:docPartPr>
      <w:docPartBody>
        <w:p w:rsidR="00C04584" w:rsidRDefault="0080325F">
          <w:pPr>
            <w:pStyle w:val="8BAA3F13E0A74C1B80D9A3D2EDE5CBEF"/>
          </w:pPr>
          <w:r w:rsidRPr="005A0A93">
            <w:rPr>
              <w:rStyle w:val="Platshllartext"/>
            </w:rPr>
            <w:t>Förslag till riksdagsbeslut</w:t>
          </w:r>
        </w:p>
      </w:docPartBody>
    </w:docPart>
    <w:docPart>
      <w:docPartPr>
        <w:name w:val="9BE914315514402794F006EA7D99AEE5"/>
        <w:category>
          <w:name w:val="Allmänt"/>
          <w:gallery w:val="placeholder"/>
        </w:category>
        <w:types>
          <w:type w:val="bbPlcHdr"/>
        </w:types>
        <w:behaviors>
          <w:behavior w:val="content"/>
        </w:behaviors>
        <w:guid w:val="{74C74F74-87B2-482B-98CF-A2D1AFF63B3A}"/>
      </w:docPartPr>
      <w:docPartBody>
        <w:p w:rsidR="00C04584" w:rsidRDefault="0080325F">
          <w:pPr>
            <w:pStyle w:val="9BE914315514402794F006EA7D99AEE5"/>
          </w:pPr>
          <w:r w:rsidRPr="005A0A93">
            <w:rPr>
              <w:rStyle w:val="Platshllartext"/>
            </w:rPr>
            <w:t>Motivering</w:t>
          </w:r>
        </w:p>
      </w:docPartBody>
    </w:docPart>
    <w:docPart>
      <w:docPartPr>
        <w:name w:val="94BE4F0AD8F74C05A608E9A06AAC09B6"/>
        <w:category>
          <w:name w:val="Allmänt"/>
          <w:gallery w:val="placeholder"/>
        </w:category>
        <w:types>
          <w:type w:val="bbPlcHdr"/>
        </w:types>
        <w:behaviors>
          <w:behavior w:val="content"/>
        </w:behaviors>
        <w:guid w:val="{B382630B-2FC2-4171-ADC8-1035FD909DF5}"/>
      </w:docPartPr>
      <w:docPartBody>
        <w:p w:rsidR="00BC3D80" w:rsidRDefault="00BC3D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5F"/>
    <w:rsid w:val="001C30D9"/>
    <w:rsid w:val="0080325F"/>
    <w:rsid w:val="00BC3D80"/>
    <w:rsid w:val="00C045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AA3F13E0A74C1B80D9A3D2EDE5CBEF">
    <w:name w:val="8BAA3F13E0A74C1B80D9A3D2EDE5CBEF"/>
  </w:style>
  <w:style w:type="paragraph" w:customStyle="1" w:styleId="9BE914315514402794F006EA7D99AEE5">
    <w:name w:val="9BE914315514402794F006EA7D99A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F6A8B8-1903-4263-8E5F-803CC3F19776}"/>
</file>

<file path=customXml/itemProps2.xml><?xml version="1.0" encoding="utf-8"?>
<ds:datastoreItem xmlns:ds="http://schemas.openxmlformats.org/officeDocument/2006/customXml" ds:itemID="{9800863E-7F49-42F9-860B-663B34A2B7A2}"/>
</file>

<file path=customXml/itemProps3.xml><?xml version="1.0" encoding="utf-8"?>
<ds:datastoreItem xmlns:ds="http://schemas.openxmlformats.org/officeDocument/2006/customXml" ds:itemID="{1B33B95E-C07E-495B-996F-0C2D1B95687B}"/>
</file>

<file path=docProps/app.xml><?xml version="1.0" encoding="utf-8"?>
<Properties xmlns="http://schemas.openxmlformats.org/officeDocument/2006/extended-properties" xmlns:vt="http://schemas.openxmlformats.org/officeDocument/2006/docPropsVTypes">
  <Template>Normal</Template>
  <TotalTime>64</TotalTime>
  <Pages>2</Pages>
  <Words>323</Words>
  <Characters>1942</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