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765" w:rsidRPr="00947596" w:rsidRDefault="00AA5765" w:rsidP="00445FFD">
      <w:pPr>
        <w:pStyle w:val="Hemstlrubrik"/>
      </w:pPr>
      <w:r w:rsidRPr="00947596">
        <w:t>Förslag till riksdagsbeslut</w:t>
      </w:r>
    </w:p>
    <w:p w:rsidR="00AA5765" w:rsidRPr="00947596" w:rsidRDefault="00AA5765" w:rsidP="00AA5765">
      <w:pPr>
        <w:pStyle w:val="Hemstlatt"/>
      </w:pPr>
      <w:r w:rsidRPr="00947596">
        <w:t>Riksdagen tillkännager för regeringen som sin mening vad i motionen anförs om företagsklimatet för besöksnäringen i glesbygden.</w:t>
      </w:r>
    </w:p>
    <w:p w:rsidR="00AA5765" w:rsidRPr="00947596" w:rsidRDefault="00AA5765" w:rsidP="00AA5765">
      <w:pPr>
        <w:pStyle w:val="Rubrik1"/>
      </w:pPr>
      <w:r w:rsidRPr="00947596">
        <w:t>Motivering</w:t>
      </w:r>
    </w:p>
    <w:p w:rsidR="00AA5765" w:rsidRPr="00947596" w:rsidRDefault="00AA5765" w:rsidP="00445FFD">
      <w:r w:rsidRPr="00947596">
        <w:t>Sveriges glesbygd utarmas alltmer. Fler flyttar till storstäderna för att hitta jobb och kunna bosätta sig. Stockholm</w:t>
      </w:r>
      <w:r w:rsidR="00445FFD" w:rsidRPr="00947596">
        <w:t>s</w:t>
      </w:r>
      <w:r w:rsidRPr="00947596">
        <w:t>, Göteborg</w:t>
      </w:r>
      <w:r w:rsidR="00445FFD" w:rsidRPr="00947596">
        <w:t>s</w:t>
      </w:r>
      <w:r w:rsidRPr="00947596">
        <w:t xml:space="preserve"> och Malmös befolkning har under den senaste tioårsperioden ökat med mellan 7 och 10 procent. Sa</w:t>
      </w:r>
      <w:r w:rsidRPr="00947596">
        <w:t>m</w:t>
      </w:r>
      <w:r w:rsidRPr="00947596">
        <w:t xml:space="preserve">tidigt har befolkningen i många regioner minskat med upp emot 6 procent sedan 1995. I Gävleborgs län har befolkningen minskat med 4 procent under denna period. För att minska urbaniseringstrenden måste landsbygden och glesbygden erbjuda fler arbetstillfällen.  </w:t>
      </w:r>
    </w:p>
    <w:p w:rsidR="00AA5765" w:rsidRPr="00947596" w:rsidRDefault="00AA5765" w:rsidP="00DB6174">
      <w:pPr>
        <w:pStyle w:val="Normaltindrag"/>
      </w:pPr>
      <w:r w:rsidRPr="00947596">
        <w:t>Sveriges har en unik natur och det finns ett brett utbud av sevärdheter. Den svenska glesbygden har med andra ord goda möjligheter att locka turister, såväl inhemska som utländska. Det krävs emellertid goda och välutvecklade kommunikationsmöjligheter för att turisterna ska</w:t>
      </w:r>
      <w:r w:rsidR="00B9409E" w:rsidRPr="00947596">
        <w:t>ll</w:t>
      </w:r>
      <w:r w:rsidRPr="00947596">
        <w:t xml:space="preserve"> kunna nå ut i glesbygden. Men med rätt förutsättningar finns det möjlighet att skapa spännande aktivit</w:t>
      </w:r>
      <w:r w:rsidRPr="00947596">
        <w:t>e</w:t>
      </w:r>
      <w:r w:rsidRPr="00947596">
        <w:t xml:space="preserve">ter och erbjuda lockande upplevelser för turister. </w:t>
      </w:r>
    </w:p>
    <w:p w:rsidR="00AA5765" w:rsidRPr="00947596" w:rsidRDefault="00AA5765" w:rsidP="00DB6174">
      <w:pPr>
        <w:pStyle w:val="Normaltindrag"/>
      </w:pPr>
      <w:r w:rsidRPr="00947596">
        <w:t>Besöksnäringen är en arbetskraftsintensiv industri som kan erbjuda männ</w:t>
      </w:r>
      <w:r w:rsidRPr="00947596">
        <w:t>i</w:t>
      </w:r>
      <w:r w:rsidRPr="00947596">
        <w:t>skor en möjlighet att bo och verka i sin hemort. Näringen består främst av småföretagare och präglas av en entreprenörsanda. Utöver att skapa arbetstil</w:t>
      </w:r>
      <w:r w:rsidRPr="00947596">
        <w:t>l</w:t>
      </w:r>
      <w:r w:rsidRPr="00947596">
        <w:t xml:space="preserve">fällen bidrar turismen till att bredda utbudet av kultur och nöjesaktiviteter. En turistort skiljer sig väsentligt vad gäller infrastruktur och servicestruktur från orter som saknar turism. </w:t>
      </w:r>
    </w:p>
    <w:p w:rsidR="00AA5765" w:rsidRPr="00947596" w:rsidRDefault="00AA5765" w:rsidP="00DB6174">
      <w:pPr>
        <w:pStyle w:val="Normaltindrag"/>
      </w:pPr>
      <w:r w:rsidRPr="00947596">
        <w:t>För att fler arbetstillfällen</w:t>
      </w:r>
      <w:r w:rsidR="00445FFD" w:rsidRPr="00947596">
        <w:t xml:space="preserve"> ska skapas</w:t>
      </w:r>
      <w:r w:rsidRPr="00947596">
        <w:t xml:space="preserve"> i glesbygden måste villkoren för småföretagare förbättras. Företagen måste erbjudas ett gynnsamt företagskl</w:t>
      </w:r>
      <w:r w:rsidRPr="00947596">
        <w:t>i</w:t>
      </w:r>
      <w:r w:rsidRPr="00947596">
        <w:t>mat med villkor som möjliggör att tjänster kan erbjudas till internationellt konkurrenskraftiga priser.</w:t>
      </w:r>
    </w:p>
    <w:p w:rsidR="00AA5765" w:rsidRPr="00947596" w:rsidRDefault="00AA5765" w:rsidP="00445FFD">
      <w:pPr>
        <w:pStyle w:val="PunktlistaBomb"/>
        <w:tabs>
          <w:tab w:val="clear" w:pos="360"/>
        </w:tabs>
      </w:pPr>
      <w:r w:rsidRPr="00947596">
        <w:lastRenderedPageBreak/>
        <w:t xml:space="preserve">Den svenska restaurangmomsen på 25 procent är mycket hög jämfört med övriga Europa, vilket är en stor konkurrensnackdel. </w:t>
      </w:r>
    </w:p>
    <w:p w:rsidR="00AA5765" w:rsidRPr="00947596" w:rsidRDefault="00AA5765" w:rsidP="00445FFD">
      <w:pPr>
        <w:pStyle w:val="PunktlistaBomb"/>
        <w:tabs>
          <w:tab w:val="clear" w:pos="360"/>
        </w:tabs>
        <w:spacing w:before="0"/>
      </w:pPr>
      <w:r w:rsidRPr="00947596">
        <w:t>Omfattande regelverk och höga tillsynsavgifter gör det svårt för en entr</w:t>
      </w:r>
      <w:r w:rsidRPr="00947596">
        <w:t>e</w:t>
      </w:r>
      <w:r w:rsidRPr="00947596">
        <w:t>prenör att öppna en hotell- eller restaurangverksamhet.</w:t>
      </w:r>
    </w:p>
    <w:p w:rsidR="00AA5765" w:rsidRPr="00947596" w:rsidRDefault="00AA5765" w:rsidP="00445FFD">
      <w:pPr>
        <w:pStyle w:val="PunktlistaBomb"/>
        <w:tabs>
          <w:tab w:val="clear" w:pos="360"/>
        </w:tabs>
        <w:spacing w:before="0"/>
      </w:pPr>
      <w:r w:rsidRPr="00947596">
        <w:t xml:space="preserve">För den som redan har sin verksamhet gör höga arbetsgivaravgifter det svårt att anställa fler. </w:t>
      </w:r>
    </w:p>
    <w:p w:rsidR="00AA5765" w:rsidRPr="00947596" w:rsidRDefault="00AA5765" w:rsidP="00445FFD">
      <w:pPr>
        <w:pStyle w:val="PunktlistaBomb"/>
        <w:tabs>
          <w:tab w:val="clear" w:pos="360"/>
        </w:tabs>
        <w:spacing w:before="0"/>
      </w:pPr>
      <w:r w:rsidRPr="00947596">
        <w:t>Lönsamheten, och därmed möjligheten att anställa, pressas också av en hög energiskatt. Ett hotell- och restaurangföretag betalar i</w:t>
      </w:r>
      <w:r w:rsidR="00D142D2" w:rsidRPr="00947596">
        <w:t xml:space="preserve"> </w:t>
      </w:r>
      <w:r w:rsidRPr="00947596">
        <w:t>dag samma e</w:t>
      </w:r>
      <w:r w:rsidRPr="00947596">
        <w:t>l</w:t>
      </w:r>
      <w:r w:rsidRPr="00947596">
        <w:t>skatt som hushållen (25,7</w:t>
      </w:r>
      <w:r w:rsidR="00445FFD" w:rsidRPr="00947596">
        <w:t xml:space="preserve"> </w:t>
      </w:r>
      <w:r w:rsidRPr="00947596">
        <w:t>öre/kWh) medan ett företag i tillverkningsind</w:t>
      </w:r>
      <w:r w:rsidRPr="00947596">
        <w:t>u</w:t>
      </w:r>
      <w:r w:rsidRPr="00947596">
        <w:t>strin betalar elskatt enligt EU</w:t>
      </w:r>
      <w:r w:rsidR="00445FFD" w:rsidRPr="00947596">
        <w:t>:</w:t>
      </w:r>
      <w:r w:rsidRPr="00947596">
        <w:t>s miniminivå (0,5 öre/kWh).</w:t>
      </w:r>
    </w:p>
    <w:p w:rsidR="00AA5765" w:rsidRPr="00947596" w:rsidRDefault="00AA5765" w:rsidP="00445FFD">
      <w:r w:rsidRPr="00947596">
        <w:t>Besöksnäringen är en basnäring med stor potential att skapa sysselsättning åt fler. Glesbygdens fortsatta utveckling är beroende av att det skapas incitament för dem som redan har, eller vill starta småföretag. För att ta till vara potenti</w:t>
      </w:r>
      <w:r w:rsidRPr="00947596">
        <w:t>a</w:t>
      </w:r>
      <w:r w:rsidRPr="00947596">
        <w:t>len i besöksnäringen krävs en genomgripande översyn av hur skattesystemet är upplagt för branschens företagare.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5FFD" w:rsidRPr="00947596">
        <w:tblPrEx>
          <w:tblCellMar>
            <w:top w:w="0" w:type="dxa"/>
            <w:bottom w:w="0" w:type="dxa"/>
          </w:tblCellMar>
        </w:tblPrEx>
        <w:trPr>
          <w:cantSplit/>
        </w:trPr>
        <w:tc>
          <w:tcPr>
            <w:tcW w:w="3046" w:type="dxa"/>
          </w:tcPr>
          <w:p w:rsidR="00445FFD" w:rsidRPr="00947596" w:rsidRDefault="00445FFD" w:rsidP="00445FFD">
            <w:pPr>
              <w:pStyle w:val="UnderskriftDatum"/>
              <w:spacing w:before="240"/>
            </w:pPr>
            <w:r w:rsidRPr="00947596">
              <w:t>Stockholm den 28 september 2005</w:t>
            </w:r>
          </w:p>
        </w:tc>
        <w:tc>
          <w:tcPr>
            <w:tcW w:w="3047" w:type="dxa"/>
          </w:tcPr>
          <w:p w:rsidR="00445FFD" w:rsidRPr="00947596" w:rsidRDefault="00445FFD" w:rsidP="00445FFD">
            <w:pPr>
              <w:pStyle w:val="Underskrifter"/>
              <w:spacing w:before="240"/>
            </w:pPr>
          </w:p>
        </w:tc>
      </w:tr>
      <w:tr w:rsidR="00445FFD" w:rsidRPr="00947596">
        <w:tblPrEx>
          <w:tblCellMar>
            <w:top w:w="0" w:type="dxa"/>
            <w:bottom w:w="0" w:type="dxa"/>
          </w:tblCellMar>
        </w:tblPrEx>
        <w:trPr>
          <w:cantSplit/>
        </w:trPr>
        <w:tc>
          <w:tcPr>
            <w:tcW w:w="3046" w:type="dxa"/>
          </w:tcPr>
          <w:p w:rsidR="00445FFD" w:rsidRPr="00947596" w:rsidRDefault="00445FFD" w:rsidP="00445FFD">
            <w:pPr>
              <w:pStyle w:val="Underskrifter"/>
            </w:pPr>
            <w:r w:rsidRPr="00947596">
              <w:t>Patrik Norinder (m)</w:t>
            </w:r>
          </w:p>
        </w:tc>
        <w:tc>
          <w:tcPr>
            <w:tcW w:w="3047" w:type="dxa"/>
          </w:tcPr>
          <w:p w:rsidR="00445FFD" w:rsidRPr="00947596" w:rsidRDefault="00445FFD" w:rsidP="00445FFD">
            <w:pPr>
              <w:pStyle w:val="Underskrifter"/>
            </w:pPr>
          </w:p>
        </w:tc>
      </w:tr>
    </w:tbl>
    <w:p w:rsidR="00DB6174" w:rsidRPr="00947596" w:rsidRDefault="00DB6174" w:rsidP="00445FFD">
      <w:pPr>
        <w:pStyle w:val="Normaltindrag"/>
      </w:pPr>
    </w:p>
    <w:sectPr w:rsidR="00DB6174" w:rsidRPr="00947596" w:rsidSect="00445F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A56" w:rsidRPr="00947596" w:rsidRDefault="00775A56">
      <w:r w:rsidRPr="00947596">
        <w:separator/>
      </w:r>
    </w:p>
  </w:endnote>
  <w:endnote w:type="continuationSeparator" w:id="0">
    <w:p w:rsidR="00775A56" w:rsidRPr="00947596" w:rsidRDefault="00775A56">
      <w:r w:rsidRPr="009475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13" w:rsidRPr="00947596" w:rsidRDefault="00947596" w:rsidP="00445FFD">
    <w:pPr>
      <w:pStyle w:val="Sidfot"/>
    </w:pPr>
    <w:r w:rsidRPr="009475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0842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FFD" w:rsidRDefault="00445F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5FFD" w:rsidRDefault="00445F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13" w:rsidRPr="00947596" w:rsidRDefault="00947596" w:rsidP="00445FFD">
    <w:pPr>
      <w:pStyle w:val="Sidfot"/>
    </w:pPr>
    <w:r w:rsidRPr="009475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622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FFD" w:rsidRDefault="00445F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5FFD" w:rsidRDefault="00445F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13" w:rsidRPr="00947596" w:rsidRDefault="00947596" w:rsidP="00445FFD">
    <w:pPr>
      <w:pStyle w:val="Sidfot"/>
    </w:pPr>
    <w:r w:rsidRPr="009475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869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FFD" w:rsidRDefault="00445F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5FFD" w:rsidRDefault="00445F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A56" w:rsidRPr="00947596" w:rsidRDefault="00775A56">
      <w:r w:rsidRPr="00947596">
        <w:separator/>
      </w:r>
    </w:p>
  </w:footnote>
  <w:footnote w:type="continuationSeparator" w:id="0">
    <w:p w:rsidR="00775A56" w:rsidRPr="00947596" w:rsidRDefault="00775A56">
      <w:r w:rsidRPr="009475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13" w:rsidRPr="00947596" w:rsidRDefault="00947596" w:rsidP="00445FFD">
    <w:pPr>
      <w:pStyle w:val="Sidhuvud"/>
    </w:pPr>
    <w:r w:rsidRPr="009475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4536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FFD" w:rsidRDefault="00445FF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5FFD" w:rsidRDefault="00445FF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13" w:rsidRPr="00947596" w:rsidRDefault="00947596" w:rsidP="00445FFD">
    <w:pPr>
      <w:pStyle w:val="Sidhuvud"/>
    </w:pPr>
    <w:r w:rsidRPr="009475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700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FFD" w:rsidRDefault="00445FF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5FFD" w:rsidRDefault="00445FF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FFD" w:rsidRPr="00947596" w:rsidRDefault="00445FFD">
    <w:pPr>
      <w:pStyle w:val="FSHNormal"/>
      <w:tabs>
        <w:tab w:val="right" w:pos="5840"/>
      </w:tabs>
    </w:pPr>
    <w:r w:rsidRPr="00947596">
      <w:br/>
    </w:r>
    <w:r w:rsidRPr="00947596">
      <w:fldChar w:fldCharType="begin" w:fldLock="1"/>
    </w:r>
    <w:r w:rsidRPr="00947596">
      <w:instrText xml:space="preserve"> DOCPROPERTY</w:instrText>
    </w:r>
    <w:r w:rsidRPr="00947596">
      <w:rPr>
        <w:sz w:val="18"/>
      </w:rPr>
      <w:instrText xml:space="preserve"> "YearUser" *\charformat </w:instrText>
    </w:r>
    <w:r w:rsidRPr="00947596">
      <w:fldChar w:fldCharType="separate"/>
    </w:r>
    <w:r w:rsidRPr="00947596">
      <w:t>2005/06</w:t>
    </w:r>
    <w:r w:rsidRPr="00947596">
      <w:fldChar w:fldCharType="end"/>
    </w:r>
    <w:r w:rsidRPr="00947596">
      <w:t xml:space="preserve"> </w:t>
    </w:r>
    <w:r w:rsidRPr="00947596">
      <w:tab/>
      <w:t xml:space="preserve">mnr: </w:t>
    </w:r>
    <w:r w:rsidRPr="00947596">
      <w:fldChar w:fldCharType="begin" w:fldLock="1"/>
    </w:r>
    <w:r w:rsidRPr="00947596">
      <w:instrText xml:space="preserve"> DOCPROPERTY</w:instrText>
    </w:r>
    <w:r w:rsidRPr="00947596">
      <w:rPr>
        <w:sz w:val="18"/>
      </w:rPr>
      <w:instrText xml:space="preserve"> "Motionsnummer" *\charformat </w:instrText>
    </w:r>
    <w:r w:rsidRPr="00947596">
      <w:fldChar w:fldCharType="separate"/>
    </w:r>
    <w:r w:rsidRPr="00947596">
      <w:t>N283</w:t>
    </w:r>
    <w:r w:rsidRPr="00947596">
      <w:fldChar w:fldCharType="end"/>
    </w:r>
    <w:r w:rsidRPr="00947596">
      <w:br/>
    </w:r>
    <w:r w:rsidRPr="00947596">
      <w:fldChar w:fldCharType="begin" w:fldLock="1"/>
    </w:r>
    <w:r w:rsidRPr="00947596">
      <w:instrText xml:space="preserve"> DOCPROPERTY</w:instrText>
    </w:r>
    <w:r w:rsidRPr="00947596">
      <w:rPr>
        <w:sz w:val="18"/>
      </w:rPr>
      <w:instrText xml:space="preserve"> "Samling" *\charformat </w:instrText>
    </w:r>
    <w:r w:rsidRPr="00947596">
      <w:fldChar w:fldCharType="end"/>
    </w:r>
    <w:r w:rsidRPr="00947596">
      <w:tab/>
      <w:t xml:space="preserve">pnr: </w:t>
    </w:r>
    <w:r w:rsidRPr="00947596">
      <w:fldChar w:fldCharType="begin" w:fldLock="1"/>
    </w:r>
    <w:r w:rsidRPr="00947596">
      <w:instrText xml:space="preserve"> DOCPROPERTY</w:instrText>
    </w:r>
    <w:r w:rsidRPr="00947596">
      <w:rPr>
        <w:sz w:val="18"/>
      </w:rPr>
      <w:instrText xml:space="preserve"> "Partinummer" *\charformat </w:instrText>
    </w:r>
    <w:r w:rsidRPr="00947596">
      <w:fldChar w:fldCharType="separate"/>
    </w:r>
    <w:r w:rsidRPr="00947596">
      <w:t>m1432</w:t>
    </w:r>
    <w:r w:rsidRPr="00947596">
      <w:fldChar w:fldCharType="end"/>
    </w:r>
  </w:p>
  <w:p w:rsidR="00445FFD" w:rsidRPr="00947596" w:rsidRDefault="00445FFD">
    <w:pPr>
      <w:pStyle w:val="FSHRub1"/>
    </w:pPr>
    <w:r w:rsidRPr="00947596">
      <w:t>Motion till riksdagen</w:t>
    </w:r>
    <w:r w:rsidRPr="00947596">
      <w:br/>
    </w:r>
    <w:r w:rsidRPr="00947596">
      <w:fldChar w:fldCharType="begin" w:fldLock="1"/>
    </w:r>
    <w:r w:rsidRPr="00947596">
      <w:instrText xml:space="preserve"> DOCPROPERTY "YearUser" *\charformat </w:instrText>
    </w:r>
    <w:r w:rsidRPr="00947596">
      <w:fldChar w:fldCharType="separate"/>
    </w:r>
    <w:r w:rsidRPr="00947596">
      <w:t>2005/06</w:t>
    </w:r>
    <w:r w:rsidRPr="00947596">
      <w:fldChar w:fldCharType="end"/>
    </w:r>
    <w:r w:rsidRPr="00947596">
      <w:t>:</w:t>
    </w:r>
    <w:r w:rsidRPr="00947596">
      <w:fldChar w:fldCharType="begin" w:fldLock="1"/>
    </w:r>
    <w:r w:rsidRPr="00947596">
      <w:instrText xml:space="preserve"> DOCPROPERTY "Motionsnummer" *\charformat </w:instrText>
    </w:r>
    <w:r w:rsidRPr="00947596">
      <w:fldChar w:fldCharType="separate"/>
    </w:r>
    <w:r w:rsidRPr="00947596">
      <w:t>N283</w:t>
    </w:r>
    <w:r w:rsidRPr="00947596">
      <w:fldChar w:fldCharType="end"/>
    </w:r>
  </w:p>
  <w:p w:rsidR="00445FFD" w:rsidRPr="00947596" w:rsidRDefault="00445FFD">
    <w:pPr>
      <w:pStyle w:val="FSHNormalS5"/>
    </w:pPr>
    <w:r w:rsidRPr="00947596">
      <w:fldChar w:fldCharType="begin" w:fldLock="1"/>
    </w:r>
    <w:r w:rsidRPr="00947596">
      <w:instrText xml:space="preserve"> DOCPROPERTY "MotionarText" *\charformat </w:instrText>
    </w:r>
    <w:r w:rsidRPr="00947596">
      <w:fldChar w:fldCharType="separate"/>
    </w:r>
    <w:r w:rsidRPr="00947596">
      <w:t>av Patrik Norinder (m)</w:t>
    </w:r>
    <w:r w:rsidRPr="00947596">
      <w:fldChar w:fldCharType="end"/>
    </w:r>
    <w:r w:rsidRPr="00947596">
      <w:br/>
    </w:r>
    <w:r w:rsidRPr="00947596">
      <w:fldChar w:fldCharType="begin" w:fldLock="1"/>
    </w:r>
    <w:r w:rsidRPr="00947596">
      <w:instrText xml:space="preserve"> DOCPROPERTY "SvarFrasKort" *\charformat </w:instrText>
    </w:r>
    <w:r w:rsidRPr="00947596">
      <w:fldChar w:fldCharType="end"/>
    </w:r>
  </w:p>
  <w:p w:rsidR="00445FFD" w:rsidRPr="00947596" w:rsidRDefault="00445FFD">
    <w:pPr>
      <w:pStyle w:val="FSHTitel"/>
    </w:pPr>
    <w:r w:rsidRPr="00947596">
      <w:fldChar w:fldCharType="begin" w:fldLock="1"/>
    </w:r>
    <w:r w:rsidRPr="00947596">
      <w:instrText xml:space="preserve"> DOCPROPERTY</w:instrText>
    </w:r>
    <w:r w:rsidRPr="00947596">
      <w:rPr>
        <w:sz w:val="18"/>
      </w:rPr>
      <w:instrText xml:space="preserve"> "RubrikSvar" *\charformat </w:instrText>
    </w:r>
    <w:r w:rsidRPr="00947596">
      <w:fldChar w:fldCharType="separate"/>
    </w:r>
    <w:r w:rsidRPr="00947596">
      <w:t>Glesbygdsutveckling genom bättre villkor för besöksnäringen</w:t>
    </w:r>
    <w:r w:rsidRPr="00947596">
      <w:fldChar w:fldCharType="end"/>
    </w:r>
  </w:p>
  <w:p w:rsidR="00445FFD" w:rsidRPr="00947596" w:rsidRDefault="00445FFD" w:rsidP="00445FF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7A5D4A"/>
    <w:multiLevelType w:val="hybridMultilevel"/>
    <w:tmpl w:val="373EAD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1290949">
    <w:abstractNumId w:val="14"/>
  </w:num>
  <w:num w:numId="2" w16cid:durableId="544026758">
    <w:abstractNumId w:val="10"/>
  </w:num>
  <w:num w:numId="3" w16cid:durableId="1407075791">
    <w:abstractNumId w:val="12"/>
  </w:num>
  <w:num w:numId="4" w16cid:durableId="1494906781">
    <w:abstractNumId w:val="13"/>
  </w:num>
  <w:num w:numId="5" w16cid:durableId="282152433">
    <w:abstractNumId w:val="8"/>
  </w:num>
  <w:num w:numId="6" w16cid:durableId="1552379776">
    <w:abstractNumId w:val="3"/>
  </w:num>
  <w:num w:numId="7" w16cid:durableId="1593852086">
    <w:abstractNumId w:val="2"/>
  </w:num>
  <w:num w:numId="8" w16cid:durableId="1214196088">
    <w:abstractNumId w:val="1"/>
  </w:num>
  <w:num w:numId="9" w16cid:durableId="739982820">
    <w:abstractNumId w:val="0"/>
  </w:num>
  <w:num w:numId="10" w16cid:durableId="403795328">
    <w:abstractNumId w:val="9"/>
  </w:num>
  <w:num w:numId="11" w16cid:durableId="278806255">
    <w:abstractNumId w:val="7"/>
  </w:num>
  <w:num w:numId="12" w16cid:durableId="466817313">
    <w:abstractNumId w:val="6"/>
  </w:num>
  <w:num w:numId="13" w16cid:durableId="1227952910">
    <w:abstractNumId w:val="5"/>
  </w:num>
  <w:num w:numId="14" w16cid:durableId="859439375">
    <w:abstractNumId w:val="4"/>
  </w:num>
  <w:num w:numId="15" w16cid:durableId="1225800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DB6174"/>
    <w:rsid w:val="00064BC3"/>
    <w:rsid w:val="00066775"/>
    <w:rsid w:val="00067207"/>
    <w:rsid w:val="00072FB9"/>
    <w:rsid w:val="00100531"/>
    <w:rsid w:val="00201DFB"/>
    <w:rsid w:val="00204A63"/>
    <w:rsid w:val="00212FF1"/>
    <w:rsid w:val="00230193"/>
    <w:rsid w:val="0025068A"/>
    <w:rsid w:val="002818D3"/>
    <w:rsid w:val="002D11A8"/>
    <w:rsid w:val="00355A93"/>
    <w:rsid w:val="00445271"/>
    <w:rsid w:val="00445FFD"/>
    <w:rsid w:val="004A0504"/>
    <w:rsid w:val="004E38D9"/>
    <w:rsid w:val="006D1E39"/>
    <w:rsid w:val="00740D6D"/>
    <w:rsid w:val="00775A56"/>
    <w:rsid w:val="00794149"/>
    <w:rsid w:val="007B67A7"/>
    <w:rsid w:val="007C6092"/>
    <w:rsid w:val="00947596"/>
    <w:rsid w:val="00A053C6"/>
    <w:rsid w:val="00A31936"/>
    <w:rsid w:val="00AA5765"/>
    <w:rsid w:val="00AB7CD3"/>
    <w:rsid w:val="00B13BF0"/>
    <w:rsid w:val="00B84991"/>
    <w:rsid w:val="00B9409E"/>
    <w:rsid w:val="00BA3D13"/>
    <w:rsid w:val="00C1285C"/>
    <w:rsid w:val="00C27B7D"/>
    <w:rsid w:val="00CD6CB5"/>
    <w:rsid w:val="00D1174F"/>
    <w:rsid w:val="00D142D2"/>
    <w:rsid w:val="00D465A5"/>
    <w:rsid w:val="00DB6174"/>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8A9808-EB61-4B86-BEF7-5C9AB528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45FFD"/>
    <w:pPr>
      <w:spacing w:after="250"/>
    </w:pPr>
  </w:style>
  <w:style w:type="paragraph" w:customStyle="1" w:styleId="Hemstlatt">
    <w:name w:val="Hemstl_att"/>
    <w:aliases w:val="HemstPunkt,HemstPunktFlera,HemställansPunkt,Förslagstext"/>
    <w:basedOn w:val="Normal"/>
    <w:next w:val="Normal"/>
    <w:rsid w:val="00CD6CB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84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394</Words>
  <Characters>2428</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N283</vt:lpstr>
    </vt:vector>
  </TitlesOfParts>
  <Company>Riksdagen</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N283</dc:title>
  <dc:subject>N283</dc:subject>
  <dc:creator>Riksdagen</dc:creator>
  <cp:keywords>Riksdagen</cp:keywords>
  <dc:description/>
  <cp:lastModifiedBy>Lars Brink</cp:lastModifiedBy>
  <cp:revision>2</cp:revision>
  <cp:lastPrinted>2005-11-07T16:13:00Z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Glesbygdsutveckling genom bättre villkor för 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Glesbygdsutveckling genom bättre villkor för besöksnäringen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Norinder (m)</vt:lpwstr>
  </property>
  <property fmtid="{D5CDD505-2E9C-101B-9397-08002B2CF9AE}" pid="26" name="MotionarLista">
    <vt:lpwstr>Norinder,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Norinder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20052006000000000109000014320069</vt:lpwstr>
  </property>
  <property fmtid="{D5CDD505-2E9C-101B-9397-08002B2CF9AE}" pid="47" name="datum">
    <vt:lpwstr>050928</vt:lpwstr>
  </property>
  <property fmtid="{D5CDD505-2E9C-101B-9397-08002B2CF9AE}" pid="48" name="avsändar-e-post">
    <vt:lpwstr>annika.michelsen@riksdagen.se</vt:lpwstr>
  </property>
  <property fmtid="{D5CDD505-2E9C-101B-9397-08002B2CF9AE}" pid="49" name="id">
    <vt:lpwstr>20052006000000000109000014320069</vt:lpwstr>
  </property>
  <property fmtid="{D5CDD505-2E9C-101B-9397-08002B2CF9AE}" pid="50" name="nummer">
    <vt:lpwstr>283</vt:lpwstr>
  </property>
  <property fmtid="{D5CDD505-2E9C-101B-9397-08002B2CF9AE}" pid="51" name="utskottsbeteckning">
    <vt:lpwstr>N</vt:lpwstr>
  </property>
</Properties>
</file>