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7C05BFFE2745C28B814A12CFAB9818"/>
        </w:placeholder>
        <w15:appearance w15:val="hidden"/>
        <w:text/>
      </w:sdtPr>
      <w:sdtEndPr/>
      <w:sdtContent>
        <w:p w:rsidRPr="009B062B" w:rsidR="00AF30DD" w:rsidP="009B062B" w:rsidRDefault="00AF30DD" w14:paraId="03E7D1CB" w14:textId="77777777">
          <w:pPr>
            <w:pStyle w:val="RubrikFrslagTIllRiksdagsbeslut"/>
          </w:pPr>
          <w:r w:rsidRPr="009B062B">
            <w:t>Förslag till riksdagsbeslut</w:t>
          </w:r>
        </w:p>
      </w:sdtContent>
    </w:sdt>
    <w:sdt>
      <w:sdtPr>
        <w:alias w:val="Yrkande 1"/>
        <w:tag w:val="818e09e5-aa68-44bf-9a2f-14848b3b2d81"/>
        <w:id w:val="372054183"/>
        <w:lock w:val="sdtLocked"/>
      </w:sdtPr>
      <w:sdtEndPr/>
      <w:sdtContent>
        <w:p w:rsidR="0008223C" w:rsidRDefault="008960AA" w14:paraId="03E7D1CC" w14:textId="77777777">
          <w:pPr>
            <w:pStyle w:val="Frslagstext"/>
            <w:numPr>
              <w:ilvl w:val="0"/>
              <w:numId w:val="0"/>
            </w:numPr>
          </w:pPr>
          <w:r>
            <w:t>Riksdagen ställer sig bakom det som anförs i motionen om att se över ersättningsnivåerna för de människor som har de lägsta pensionerna och tillkännager detta för regeringen.</w:t>
          </w:r>
        </w:p>
      </w:sdtContent>
    </w:sdt>
    <w:p w:rsidRPr="009B062B" w:rsidR="00AF30DD" w:rsidP="009B062B" w:rsidRDefault="000156D9" w14:paraId="03E7D1CD" w14:textId="77777777">
      <w:pPr>
        <w:pStyle w:val="Rubrik1"/>
      </w:pPr>
      <w:bookmarkStart w:name="MotionsStart" w:id="0"/>
      <w:bookmarkEnd w:id="0"/>
      <w:r w:rsidRPr="009B062B">
        <w:t>Motivering</w:t>
      </w:r>
    </w:p>
    <w:p w:rsidR="00DB61F2" w:rsidP="00DB61F2" w:rsidRDefault="00DB61F2" w14:paraId="03E7D1CE" w14:textId="77777777">
      <w:pPr>
        <w:pStyle w:val="Normalutanindragellerluft"/>
      </w:pPr>
      <w:r>
        <w:t>Mer än var tionde person över 65 år i Sverige lever under EU:s gräns för låg ekonomisk standard. Det betyder att de har mindre än totalt 11 800 kronor att röra sig med i månaden efter skatt. Enligt nya beräkningar från Pensionsmyndigheten ökar antalet äldre som har en inkomst under EU:s fattigdomsgräns. Det betyder i realiteten 231 500 personer vilket kan jämföras med 225 000 personer 2014.</w:t>
      </w:r>
    </w:p>
    <w:p w:rsidRPr="001D59D5" w:rsidR="00DB61F2" w:rsidP="001D59D5" w:rsidRDefault="00DB61F2" w14:paraId="03E7D1D0" w14:textId="657EE058">
      <w:r w:rsidRPr="001D59D5">
        <w:t>De flesta av alla de som lever under EU:s fattigdomsgräns är kvinnor och en betydande orsak är att många av dessa jobbat deltid, haft visstidsan</w:t>
      </w:r>
      <w:r w:rsidRPr="001D59D5">
        <w:lastRenderedPageBreak/>
        <w:t>ställningar och arbetat i låglöneyrken. Enligt regeringen så har fattigdomen bland äldre ökat mer än i an</w:t>
      </w:r>
      <w:r w:rsidRPr="001D59D5" w:rsidR="001D59D5">
        <w:t>dra åldrar och mellan åren 1975</w:t>
      </w:r>
      <w:r w:rsidR="001D59D5">
        <w:t xml:space="preserve"> och </w:t>
      </w:r>
      <w:r w:rsidRPr="001D59D5">
        <w:t xml:space="preserve">2014 har den i princip tredubblats för pensionärer över 75 år. </w:t>
      </w:r>
    </w:p>
    <w:p w:rsidRPr="001D59D5" w:rsidR="00DB61F2" w:rsidP="001D59D5" w:rsidRDefault="00DB61F2" w14:paraId="03E7D1D2" w14:textId="77777777">
      <w:r w:rsidRPr="001D59D5">
        <w:t xml:space="preserve">För att stävja detta måste det göras en översyn av de lägsta pensionerna för att så snabbt det är möjligt komma till rätta med ersättningsnivåerna till de pensionärer som har det sämst ställt. Annars är risken att det blir än fler som i framtiden inte kommer att kunna leva på sin pension. </w:t>
      </w:r>
    </w:p>
    <w:p w:rsidRPr="001D59D5" w:rsidR="00093F48" w:rsidP="001D59D5" w:rsidRDefault="00DB61F2" w14:paraId="03E7D1D4" w14:textId="77777777">
      <w:bookmarkStart w:name="_GoBack" w:id="1"/>
      <w:bookmarkEnd w:id="1"/>
      <w:r w:rsidRPr="001D59D5">
        <w:t>Detta bör ges regeringen till känna.</w:t>
      </w:r>
    </w:p>
    <w:sdt>
      <w:sdtPr>
        <w:alias w:val="CC_Underskrifter"/>
        <w:tag w:val="CC_Underskrifter"/>
        <w:id w:val="583496634"/>
        <w:lock w:val="sdtContentLocked"/>
        <w:placeholder>
          <w:docPart w:val="4B34A7736FBA4DDB97CFA3FB80FDDA7F"/>
        </w:placeholder>
        <w15:appearance w15:val="hidden"/>
      </w:sdtPr>
      <w:sdtEndPr/>
      <w:sdtContent>
        <w:p w:rsidR="004801AC" w:rsidP="003A3D23" w:rsidRDefault="001D59D5" w14:paraId="03E7D1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Anders Åkesson (C)</w:t>
            </w:r>
          </w:p>
        </w:tc>
      </w:tr>
    </w:tbl>
    <w:p w:rsidR="00335D87" w:rsidRDefault="00335D87" w14:paraId="03E7D1D9" w14:textId="77777777"/>
    <w:sectPr w:rsidR="00335D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7D1DB" w14:textId="77777777" w:rsidR="006D19FE" w:rsidRDefault="006D19FE" w:rsidP="000C1CAD">
      <w:pPr>
        <w:spacing w:line="240" w:lineRule="auto"/>
      </w:pPr>
      <w:r>
        <w:separator/>
      </w:r>
    </w:p>
  </w:endnote>
  <w:endnote w:type="continuationSeparator" w:id="0">
    <w:p w14:paraId="03E7D1DC" w14:textId="77777777" w:rsidR="006D19FE" w:rsidRDefault="006D1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7D1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7D1E2" w14:textId="5DF4EB2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9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7D1D9" w14:textId="77777777" w:rsidR="006D19FE" w:rsidRDefault="006D19FE" w:rsidP="000C1CAD">
      <w:pPr>
        <w:spacing w:line="240" w:lineRule="auto"/>
      </w:pPr>
      <w:r>
        <w:separator/>
      </w:r>
    </w:p>
  </w:footnote>
  <w:footnote w:type="continuationSeparator" w:id="0">
    <w:p w14:paraId="03E7D1DA" w14:textId="77777777" w:rsidR="006D19FE" w:rsidRDefault="006D19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E7D1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7D1ED" wp14:anchorId="03E7D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59D5" w14:paraId="03E7D1EE" w14:textId="77777777">
                          <w:pPr>
                            <w:jc w:val="right"/>
                          </w:pPr>
                          <w:sdt>
                            <w:sdtPr>
                              <w:alias w:val="CC_Noformat_Partikod"/>
                              <w:tag w:val="CC_Noformat_Partikod"/>
                              <w:id w:val="-53464382"/>
                              <w:placeholder>
                                <w:docPart w:val="D3742B185D4745869EE5AA083C5EB69B"/>
                              </w:placeholder>
                              <w:text/>
                            </w:sdtPr>
                            <w:sdtEndPr/>
                            <w:sdtContent>
                              <w:r w:rsidR="00DB61F2">
                                <w:t>C</w:t>
                              </w:r>
                            </w:sdtContent>
                          </w:sdt>
                          <w:sdt>
                            <w:sdtPr>
                              <w:alias w:val="CC_Noformat_Partinummer"/>
                              <w:tag w:val="CC_Noformat_Partinummer"/>
                              <w:id w:val="-1709555926"/>
                              <w:placeholder>
                                <w:docPart w:val="504C39E207324926A64E794BB3FCB5F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7D1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59D5" w14:paraId="03E7D1EE" w14:textId="77777777">
                    <w:pPr>
                      <w:jc w:val="right"/>
                    </w:pPr>
                    <w:sdt>
                      <w:sdtPr>
                        <w:alias w:val="CC_Noformat_Partikod"/>
                        <w:tag w:val="CC_Noformat_Partikod"/>
                        <w:id w:val="-53464382"/>
                        <w:placeholder>
                          <w:docPart w:val="D3742B185D4745869EE5AA083C5EB69B"/>
                        </w:placeholder>
                        <w:text/>
                      </w:sdtPr>
                      <w:sdtEndPr/>
                      <w:sdtContent>
                        <w:r w:rsidR="00DB61F2">
                          <w:t>C</w:t>
                        </w:r>
                      </w:sdtContent>
                    </w:sdt>
                    <w:sdt>
                      <w:sdtPr>
                        <w:alias w:val="CC_Noformat_Partinummer"/>
                        <w:tag w:val="CC_Noformat_Partinummer"/>
                        <w:id w:val="-1709555926"/>
                        <w:placeholder>
                          <w:docPart w:val="504C39E207324926A64E794BB3FCB5F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3E7D1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59D5" w14:paraId="03E7D1DF" w14:textId="77777777">
    <w:pPr>
      <w:jc w:val="right"/>
    </w:pPr>
    <w:sdt>
      <w:sdtPr>
        <w:alias w:val="CC_Noformat_Partikod"/>
        <w:tag w:val="CC_Noformat_Partikod"/>
        <w:id w:val="559911109"/>
        <w:text/>
      </w:sdtPr>
      <w:sdtEndPr/>
      <w:sdtContent>
        <w:r w:rsidR="00DB61F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3E7D1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59D5" w14:paraId="03E7D1E3" w14:textId="77777777">
    <w:pPr>
      <w:jc w:val="right"/>
    </w:pPr>
    <w:sdt>
      <w:sdtPr>
        <w:alias w:val="CC_Noformat_Partikod"/>
        <w:tag w:val="CC_Noformat_Partikod"/>
        <w:id w:val="1471015553"/>
        <w:text/>
      </w:sdtPr>
      <w:sdtEndPr/>
      <w:sdtContent>
        <w:r w:rsidR="00DB61F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D59D5" w14:paraId="1DEEFA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59D5" w14:paraId="03E7D1E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59D5" w14:paraId="03E7D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:2981</w:t>
        </w:r>
      </w:sdtContent>
    </w:sdt>
  </w:p>
  <w:p w:rsidR="007A5507" w:rsidP="00E03A3D" w:rsidRDefault="001D59D5" w14:paraId="03E7D1E8" w14:textId="77777777">
    <w:pPr>
      <w:pStyle w:val="Motionr"/>
    </w:pPr>
    <w:sdt>
      <w:sdtPr>
        <w:alias w:val="CC_Noformat_Avtext"/>
        <w:tag w:val="CC_Noformat_Avtext"/>
        <w:id w:val="-2020768203"/>
        <w:lock w:val="sdtContentLocked"/>
        <w15:appearance w15:val="hidden"/>
        <w:text/>
      </w:sdtPr>
      <w:sdtEndPr/>
      <w:sdtContent>
        <w:r>
          <w:t>av Helena Lindahl och Anders Åkesson (båda C)</w:t>
        </w:r>
      </w:sdtContent>
    </w:sdt>
  </w:p>
  <w:sdt>
    <w:sdtPr>
      <w:alias w:val="CC_Noformat_Rubtext"/>
      <w:tag w:val="CC_Noformat_Rubtext"/>
      <w:id w:val="-218060500"/>
      <w:lock w:val="sdtLocked"/>
      <w15:appearance w15:val="hidden"/>
      <w:text/>
    </w:sdtPr>
    <w:sdtEndPr/>
    <w:sdtContent>
      <w:p w:rsidR="007A5507" w:rsidP="00283E0F" w:rsidRDefault="007C0284" w14:paraId="03E7D1E9" w14:textId="6EF569B9">
        <w:pPr>
          <w:pStyle w:val="FSHRub2"/>
        </w:pPr>
        <w:r>
          <w:t>E</w:t>
        </w:r>
        <w:r w:rsidR="00DB61F2">
          <w:t>rsättningsnivån på de lägsta pensionerna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03E7D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61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68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23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9D5"/>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D87"/>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D23"/>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DFC"/>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9FE"/>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284"/>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B3F"/>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0AA"/>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0DE"/>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757"/>
    <w:rsid w:val="00D12A28"/>
    <w:rsid w:val="00D131C0"/>
    <w:rsid w:val="00D15950"/>
    <w:rsid w:val="00D17F21"/>
    <w:rsid w:val="00D2384D"/>
    <w:rsid w:val="00D23B5C"/>
    <w:rsid w:val="00D2648D"/>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1F2"/>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994"/>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7D1CA"/>
  <w15:chartTrackingRefBased/>
  <w15:docId w15:val="{27A50828-CA81-4B92-A49D-B7432DA0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C05BFFE2745C28B814A12CFAB9818"/>
        <w:category>
          <w:name w:val="Allmänt"/>
          <w:gallery w:val="placeholder"/>
        </w:category>
        <w:types>
          <w:type w:val="bbPlcHdr"/>
        </w:types>
        <w:behaviors>
          <w:behavior w:val="content"/>
        </w:behaviors>
        <w:guid w:val="{5AAB9748-50EF-47C2-A33B-64C1060E7FEB}"/>
      </w:docPartPr>
      <w:docPartBody>
        <w:p w:rsidR="00FE65A6" w:rsidRDefault="00285724">
          <w:pPr>
            <w:pStyle w:val="217C05BFFE2745C28B814A12CFAB9818"/>
          </w:pPr>
          <w:r w:rsidRPr="009A726D">
            <w:rPr>
              <w:rStyle w:val="Platshllartext"/>
            </w:rPr>
            <w:t>Klicka här för att ange text.</w:t>
          </w:r>
        </w:p>
      </w:docPartBody>
    </w:docPart>
    <w:docPart>
      <w:docPartPr>
        <w:name w:val="4B34A7736FBA4DDB97CFA3FB80FDDA7F"/>
        <w:category>
          <w:name w:val="Allmänt"/>
          <w:gallery w:val="placeholder"/>
        </w:category>
        <w:types>
          <w:type w:val="bbPlcHdr"/>
        </w:types>
        <w:behaviors>
          <w:behavior w:val="content"/>
        </w:behaviors>
        <w:guid w:val="{8519ABA2-D46D-47F5-B94C-BA25927654D8}"/>
      </w:docPartPr>
      <w:docPartBody>
        <w:p w:rsidR="00FE65A6" w:rsidRDefault="00285724">
          <w:pPr>
            <w:pStyle w:val="4B34A7736FBA4DDB97CFA3FB80FDDA7F"/>
          </w:pPr>
          <w:r w:rsidRPr="002551EA">
            <w:rPr>
              <w:rStyle w:val="Platshllartext"/>
              <w:color w:val="808080" w:themeColor="background1" w:themeShade="80"/>
            </w:rPr>
            <w:t>[Motionärernas namn]</w:t>
          </w:r>
        </w:p>
      </w:docPartBody>
    </w:docPart>
    <w:docPart>
      <w:docPartPr>
        <w:name w:val="D3742B185D4745869EE5AA083C5EB69B"/>
        <w:category>
          <w:name w:val="Allmänt"/>
          <w:gallery w:val="placeholder"/>
        </w:category>
        <w:types>
          <w:type w:val="bbPlcHdr"/>
        </w:types>
        <w:behaviors>
          <w:behavior w:val="content"/>
        </w:behaviors>
        <w:guid w:val="{41F9681B-FDA5-4348-AB54-8009A19256C3}"/>
      </w:docPartPr>
      <w:docPartBody>
        <w:p w:rsidR="00FE65A6" w:rsidRDefault="00285724">
          <w:pPr>
            <w:pStyle w:val="D3742B185D4745869EE5AA083C5EB69B"/>
          </w:pPr>
          <w:r>
            <w:rPr>
              <w:rStyle w:val="Platshllartext"/>
            </w:rPr>
            <w:t xml:space="preserve"> </w:t>
          </w:r>
        </w:p>
      </w:docPartBody>
    </w:docPart>
    <w:docPart>
      <w:docPartPr>
        <w:name w:val="504C39E207324926A64E794BB3FCB5FF"/>
        <w:category>
          <w:name w:val="Allmänt"/>
          <w:gallery w:val="placeholder"/>
        </w:category>
        <w:types>
          <w:type w:val="bbPlcHdr"/>
        </w:types>
        <w:behaviors>
          <w:behavior w:val="content"/>
        </w:behaviors>
        <w:guid w:val="{C9169A77-D480-4ACE-95E8-BFC2F4A9472E}"/>
      </w:docPartPr>
      <w:docPartBody>
        <w:p w:rsidR="00FE65A6" w:rsidRDefault="00285724">
          <w:pPr>
            <w:pStyle w:val="504C39E207324926A64E794BB3FCB5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24"/>
    <w:rsid w:val="00285724"/>
    <w:rsid w:val="00FE6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C05BFFE2745C28B814A12CFAB9818">
    <w:name w:val="217C05BFFE2745C28B814A12CFAB9818"/>
  </w:style>
  <w:style w:type="paragraph" w:customStyle="1" w:styleId="57696407BCE64B928C9689D6F370B263">
    <w:name w:val="57696407BCE64B928C9689D6F370B263"/>
  </w:style>
  <w:style w:type="paragraph" w:customStyle="1" w:styleId="21897E37852C4C9D9BD7F1BE5CB88E3A">
    <w:name w:val="21897E37852C4C9D9BD7F1BE5CB88E3A"/>
  </w:style>
  <w:style w:type="paragraph" w:customStyle="1" w:styleId="4B34A7736FBA4DDB97CFA3FB80FDDA7F">
    <w:name w:val="4B34A7736FBA4DDB97CFA3FB80FDDA7F"/>
  </w:style>
  <w:style w:type="paragraph" w:customStyle="1" w:styleId="D3742B185D4745869EE5AA083C5EB69B">
    <w:name w:val="D3742B185D4745869EE5AA083C5EB69B"/>
  </w:style>
  <w:style w:type="paragraph" w:customStyle="1" w:styleId="504C39E207324926A64E794BB3FCB5FF">
    <w:name w:val="504C39E207324926A64E794BB3FCB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D4308-3449-4553-B314-D4AC199E61DC}"/>
</file>

<file path=customXml/itemProps2.xml><?xml version="1.0" encoding="utf-8"?>
<ds:datastoreItem xmlns:ds="http://schemas.openxmlformats.org/officeDocument/2006/customXml" ds:itemID="{DD8B2DA6-09B8-4E52-BD95-52E290A892AC}"/>
</file>

<file path=customXml/itemProps3.xml><?xml version="1.0" encoding="utf-8"?>
<ds:datastoreItem xmlns:ds="http://schemas.openxmlformats.org/officeDocument/2006/customXml" ds:itemID="{ED6AC394-E923-4F32-BC63-161E2572B0A6}"/>
</file>

<file path=docProps/app.xml><?xml version="1.0" encoding="utf-8"?>
<Properties xmlns="http://schemas.openxmlformats.org/officeDocument/2006/extended-properties" xmlns:vt="http://schemas.openxmlformats.org/officeDocument/2006/docPropsVTypes">
  <Template>Normal</Template>
  <TotalTime>20</TotalTime>
  <Pages>1</Pages>
  <Words>220</Words>
  <Characters>1114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Se över ersättningsnivån på de lägsta pensionerna</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