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638C" w:rsidRDefault="00403076" w14:paraId="003C9F9B" w14:textId="77777777">
      <w:pPr>
        <w:pStyle w:val="Rubrik1"/>
        <w:spacing w:after="300"/>
      </w:pPr>
      <w:sdt>
        <w:sdtPr>
          <w:alias w:val="CC_Boilerplate_4"/>
          <w:tag w:val="CC_Boilerplate_4"/>
          <w:id w:val="-1644581176"/>
          <w:lock w:val="sdtLocked"/>
          <w:placeholder>
            <w:docPart w:val="07D3EB5D8E1246D284FFF07026CB3C57"/>
          </w:placeholder>
          <w:text/>
        </w:sdtPr>
        <w:sdtEndPr/>
        <w:sdtContent>
          <w:r w:rsidRPr="009B062B" w:rsidR="00AF30DD">
            <w:t>Förslag till riksdagsbeslut</w:t>
          </w:r>
        </w:sdtContent>
      </w:sdt>
      <w:bookmarkEnd w:id="0"/>
      <w:bookmarkEnd w:id="1"/>
    </w:p>
    <w:sdt>
      <w:sdtPr>
        <w:alias w:val="Yrkande 1"/>
        <w:tag w:val="07f11971-8776-43a4-863a-1d447169f8d2"/>
        <w:id w:val="-231928724"/>
        <w:lock w:val="sdtLocked"/>
      </w:sdtPr>
      <w:sdtEndPr/>
      <w:sdtContent>
        <w:p w:rsidR="002F04F7" w:rsidRDefault="00EE7EEA" w14:paraId="2466BB7C" w14:textId="77777777">
          <w:pPr>
            <w:pStyle w:val="Frslagstext"/>
            <w:numPr>
              <w:ilvl w:val="0"/>
              <w:numId w:val="0"/>
            </w:numPr>
          </w:pPr>
          <w:r>
            <w:t>Riksdagen ställer sig bakom det som anförs i motionen om att utreda en justering av kommunallagen så att omröstning gällande val av förtroendevalda alltid sker öppet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969623B2C64EBFB8D88136E8CB9DEF"/>
        </w:placeholder>
        <w:text/>
      </w:sdtPr>
      <w:sdtEndPr/>
      <w:sdtContent>
        <w:p w:rsidRPr="009B062B" w:rsidR="006D79C9" w:rsidP="00333E95" w:rsidRDefault="006D79C9" w14:paraId="5BD27E2E" w14:textId="77777777">
          <w:pPr>
            <w:pStyle w:val="Rubrik1"/>
          </w:pPr>
          <w:r>
            <w:t>Motivering</w:t>
          </w:r>
        </w:p>
      </w:sdtContent>
    </w:sdt>
    <w:bookmarkEnd w:displacedByCustomXml="prev" w:id="3"/>
    <w:bookmarkEnd w:displacedByCustomXml="prev" w:id="4"/>
    <w:p w:rsidR="00C372B1" w:rsidP="00403076" w:rsidRDefault="00C372B1" w14:paraId="6B89720B" w14:textId="77202543">
      <w:pPr>
        <w:pStyle w:val="Normalutanindragellerluft"/>
      </w:pPr>
      <w:r>
        <w:t>Valhemligheten är absolut när folket väljer sina företrädare. Det står vi bakom. Alla ska ha möjlighet att rösta efter sitt samvete i fullmäktige. Det stödjer vi. Idag sker alla val i fullmäktige öppet, utom vid personval. Detta framgår av 5</w:t>
      </w:r>
      <w:r w:rsidR="004237D0">
        <w:t> </w:t>
      </w:r>
      <w:r>
        <w:t>kap. 54</w:t>
      </w:r>
      <w:r w:rsidR="004237D0">
        <w:t> </w:t>
      </w:r>
      <w:r>
        <w:t>§ kommunallagen. För att öka transparensen bör detta ses över, så att även perso</w:t>
      </w:r>
      <w:r w:rsidR="00EE7EEA">
        <w:t>nval</w:t>
      </w:r>
      <w:r>
        <w:t xml:space="preserve"> sker öppet.</w:t>
      </w:r>
    </w:p>
    <w:p w:rsidR="00C372B1" w:rsidP="00403076" w:rsidRDefault="00C372B1" w14:paraId="2DBAA849" w14:textId="78C2EB3F">
      <w:r>
        <w:t xml:space="preserve">Allt oftare ser vi att majoriteter lägger sig i hur oppositionen ska företrädas. De utser så att säga motståndarlagets lagkapten och företrädare. En form av moral borde gälla, </w:t>
      </w:r>
      <w:r w:rsidRPr="00403076">
        <w:rPr>
          <w:spacing w:val="-2"/>
        </w:rPr>
        <w:t>där majoriteten inte lägger sig i hur oppositionen formerar sig. Men moral kan man sällan lagstifta om. Det går heller inte att på andra sätt tvinga fram ett moraliskt beteende.</w:t>
      </w:r>
      <w:r>
        <w:t xml:space="preserve"> Vi tror däremot att möjligheten att vara anonym gör det betydligt lättare för den förtroende</w:t>
      </w:r>
      <w:r w:rsidR="00403076">
        <w:softHyphen/>
      </w:r>
      <w:r>
        <w:t>valda att välja den omoraliska vägen i röstningsförfarandet.</w:t>
      </w:r>
    </w:p>
    <w:p w:rsidR="00BB6339" w:rsidP="00403076" w:rsidRDefault="00C372B1" w14:paraId="5FF83077" w14:textId="43A46665">
      <w:r>
        <w:t xml:space="preserve">Ett system där majoriteten fråntas sin möjlighet att rösta, även där de rimligen borde avstå, är inte eftersträvansvärt. Däremot borde alla val ske öppet, även personval. Folket har rätt att få veta hur deras företrädare röstar i alla ärenden som avgörs i fullmäktige. </w:t>
      </w:r>
      <w:r w:rsidR="00324838">
        <w:t>Öppna</w:t>
      </w:r>
      <w:r>
        <w:t xml:space="preserve"> omröstningar</w:t>
      </w:r>
      <w:r w:rsidR="00324838">
        <w:t xml:space="preserve"> bör därför</w:t>
      </w:r>
      <w:r>
        <w:t xml:space="preserve"> införas i kommunfullmäktige. Den demokratihämmande bisatsen ”utom i ärenden som avser val eller anställning av personal” i 5</w:t>
      </w:r>
      <w:r w:rsidR="004237D0">
        <w:t> </w:t>
      </w:r>
      <w:r>
        <w:t>kap. 54</w:t>
      </w:r>
      <w:r w:rsidR="004237D0">
        <w:t> </w:t>
      </w:r>
      <w:r>
        <w:t xml:space="preserve">§ kommunallagen bör strykas. </w:t>
      </w:r>
      <w:r w:rsidR="00324838">
        <w:t xml:space="preserve">Detta </w:t>
      </w:r>
      <w:r>
        <w:t xml:space="preserve">är en </w:t>
      </w:r>
      <w:r w:rsidR="00324838">
        <w:t xml:space="preserve">viktig </w:t>
      </w:r>
      <w:r>
        <w:t>demokratifråga</w:t>
      </w:r>
      <w:r w:rsidR="00324838">
        <w:t xml:space="preserve"> som ökar transparensen.</w:t>
      </w:r>
    </w:p>
    <w:sdt>
      <w:sdtPr>
        <w:rPr>
          <w:i/>
          <w:noProof/>
        </w:rPr>
        <w:alias w:val="CC_Underskrifter"/>
        <w:tag w:val="CC_Underskrifter"/>
        <w:id w:val="583496634"/>
        <w:lock w:val="sdtContentLocked"/>
        <w:placeholder>
          <w:docPart w:val="8DB1B51DF4C04A408935BDBFD4994D5A"/>
        </w:placeholder>
      </w:sdtPr>
      <w:sdtEndPr>
        <w:rPr>
          <w:i w:val="0"/>
          <w:noProof w:val="0"/>
        </w:rPr>
      </w:sdtEndPr>
      <w:sdtContent>
        <w:p w:rsidR="00B1638C" w:rsidP="00B1638C" w:rsidRDefault="00B1638C" w14:paraId="20BAD08C" w14:textId="77777777"/>
        <w:p w:rsidRPr="008E0FE2" w:rsidR="004801AC" w:rsidP="00B1638C" w:rsidRDefault="00403076" w14:paraId="6820CB59" w14:textId="1A9BCF1E"/>
      </w:sdtContent>
    </w:sdt>
    <w:tbl>
      <w:tblPr>
        <w:tblW w:w="5000" w:type="pct"/>
        <w:tblLook w:val="04A0" w:firstRow="1" w:lastRow="0" w:firstColumn="1" w:lastColumn="0" w:noHBand="0" w:noVBand="1"/>
        <w:tblCaption w:val="underskrifter"/>
      </w:tblPr>
      <w:tblGrid>
        <w:gridCol w:w="4252"/>
        <w:gridCol w:w="4252"/>
      </w:tblGrid>
      <w:tr w:rsidR="00AE2191" w14:paraId="2FC6CED9" w14:textId="77777777">
        <w:trPr>
          <w:cantSplit/>
        </w:trPr>
        <w:tc>
          <w:tcPr>
            <w:tcW w:w="50" w:type="pct"/>
            <w:vAlign w:val="bottom"/>
          </w:tcPr>
          <w:p w:rsidR="00AE2191" w:rsidRDefault="004237D0" w14:paraId="711097FC" w14:textId="77777777">
            <w:pPr>
              <w:pStyle w:val="Underskrifter"/>
              <w:spacing w:after="0"/>
            </w:pPr>
            <w:r>
              <w:t>Dan Hovskär (KD)</w:t>
            </w:r>
          </w:p>
        </w:tc>
        <w:tc>
          <w:tcPr>
            <w:tcW w:w="50" w:type="pct"/>
            <w:vAlign w:val="bottom"/>
          </w:tcPr>
          <w:p w:rsidR="00AE2191" w:rsidRDefault="00AE2191" w14:paraId="24A38234" w14:textId="77777777">
            <w:pPr>
              <w:pStyle w:val="Underskrifter"/>
              <w:spacing w:after="0"/>
            </w:pPr>
          </w:p>
        </w:tc>
      </w:tr>
    </w:tbl>
    <w:p w:rsidR="00AE2191" w:rsidRDefault="00AE2191" w14:paraId="25DA8908" w14:textId="77777777"/>
    <w:sectPr w:rsidR="00AE21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BAA6C" w14:textId="77777777" w:rsidR="00C372B1" w:rsidRDefault="00C372B1" w:rsidP="000C1CAD">
      <w:pPr>
        <w:spacing w:line="240" w:lineRule="auto"/>
      </w:pPr>
      <w:r>
        <w:separator/>
      </w:r>
    </w:p>
  </w:endnote>
  <w:endnote w:type="continuationSeparator" w:id="0">
    <w:p w14:paraId="5E7B0B24" w14:textId="77777777" w:rsidR="00C372B1" w:rsidRDefault="00C372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A3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3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A719" w14:textId="0862C2DB" w:rsidR="00262EA3" w:rsidRPr="00B1638C" w:rsidRDefault="00262EA3" w:rsidP="00B163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E077" w14:textId="77777777" w:rsidR="00C372B1" w:rsidRDefault="00C372B1" w:rsidP="000C1CAD">
      <w:pPr>
        <w:spacing w:line="240" w:lineRule="auto"/>
      </w:pPr>
      <w:r>
        <w:separator/>
      </w:r>
    </w:p>
  </w:footnote>
  <w:footnote w:type="continuationSeparator" w:id="0">
    <w:p w14:paraId="7B0593A9" w14:textId="77777777" w:rsidR="00C372B1" w:rsidRDefault="00C372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34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F6E48" wp14:editId="3156B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40441" w14:textId="2C854184" w:rsidR="00262EA3" w:rsidRDefault="00403076" w:rsidP="008103B5">
                          <w:pPr>
                            <w:jc w:val="right"/>
                          </w:pPr>
                          <w:sdt>
                            <w:sdtPr>
                              <w:alias w:val="CC_Noformat_Partikod"/>
                              <w:tag w:val="CC_Noformat_Partikod"/>
                              <w:id w:val="-53464382"/>
                              <w:text/>
                            </w:sdtPr>
                            <w:sdtEndPr/>
                            <w:sdtContent>
                              <w:r w:rsidR="00C372B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F6E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40441" w14:textId="2C854184" w:rsidR="00262EA3" w:rsidRDefault="00403076" w:rsidP="008103B5">
                    <w:pPr>
                      <w:jc w:val="right"/>
                    </w:pPr>
                    <w:sdt>
                      <w:sdtPr>
                        <w:alias w:val="CC_Noformat_Partikod"/>
                        <w:tag w:val="CC_Noformat_Partikod"/>
                        <w:id w:val="-53464382"/>
                        <w:text/>
                      </w:sdtPr>
                      <w:sdtEndPr/>
                      <w:sdtContent>
                        <w:r w:rsidR="00C372B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7936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BECB" w14:textId="77777777" w:rsidR="00262EA3" w:rsidRDefault="00262EA3" w:rsidP="008563AC">
    <w:pPr>
      <w:jc w:val="right"/>
    </w:pPr>
  </w:p>
  <w:p w14:paraId="00693B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4EFF" w14:textId="77777777" w:rsidR="00262EA3" w:rsidRDefault="00403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9EB21" wp14:editId="057E36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155638" w14:textId="20B9F83E" w:rsidR="00262EA3" w:rsidRDefault="00403076" w:rsidP="00A314CF">
    <w:pPr>
      <w:pStyle w:val="FSHNormal"/>
      <w:spacing w:before="40"/>
    </w:pPr>
    <w:sdt>
      <w:sdtPr>
        <w:alias w:val="CC_Noformat_Motionstyp"/>
        <w:tag w:val="CC_Noformat_Motionstyp"/>
        <w:id w:val="1162973129"/>
        <w:lock w:val="sdtContentLocked"/>
        <w15:appearance w15:val="hidden"/>
        <w:text/>
      </w:sdtPr>
      <w:sdtEndPr/>
      <w:sdtContent>
        <w:r w:rsidR="00B1638C">
          <w:t>Enskild motion</w:t>
        </w:r>
      </w:sdtContent>
    </w:sdt>
    <w:r w:rsidR="00821B36">
      <w:t xml:space="preserve"> </w:t>
    </w:r>
    <w:sdt>
      <w:sdtPr>
        <w:alias w:val="CC_Noformat_Partikod"/>
        <w:tag w:val="CC_Noformat_Partikod"/>
        <w:id w:val="1471015553"/>
        <w:lock w:val="contentLocked"/>
        <w:text/>
      </w:sdtPr>
      <w:sdtEndPr/>
      <w:sdtContent>
        <w:r w:rsidR="00C372B1">
          <w:t>KD</w:t>
        </w:r>
      </w:sdtContent>
    </w:sdt>
    <w:sdt>
      <w:sdtPr>
        <w:alias w:val="CC_Noformat_Partinummer"/>
        <w:tag w:val="CC_Noformat_Partinummer"/>
        <w:id w:val="-2014525982"/>
        <w:lock w:val="contentLocked"/>
        <w:showingPlcHdr/>
        <w:text/>
      </w:sdtPr>
      <w:sdtEndPr/>
      <w:sdtContent>
        <w:r w:rsidR="00821B36">
          <w:t xml:space="preserve"> </w:t>
        </w:r>
      </w:sdtContent>
    </w:sdt>
  </w:p>
  <w:p w14:paraId="3299640F" w14:textId="77777777" w:rsidR="00262EA3" w:rsidRPr="008227B3" w:rsidRDefault="00403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05264" w14:textId="6C69E0D2" w:rsidR="00262EA3" w:rsidRPr="008227B3" w:rsidRDefault="00403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638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638C">
          <w:t>:1088</w:t>
        </w:r>
      </w:sdtContent>
    </w:sdt>
  </w:p>
  <w:p w14:paraId="3E858FFC" w14:textId="7A266C71" w:rsidR="00262EA3" w:rsidRDefault="00403076" w:rsidP="00E03A3D">
    <w:pPr>
      <w:pStyle w:val="Motionr"/>
    </w:pPr>
    <w:sdt>
      <w:sdtPr>
        <w:alias w:val="CC_Noformat_Avtext"/>
        <w:tag w:val="CC_Noformat_Avtext"/>
        <w:id w:val="-2020768203"/>
        <w:lock w:val="sdtContentLocked"/>
        <w15:appearance w15:val="hidden"/>
        <w:text/>
      </w:sdtPr>
      <w:sdtEndPr/>
      <w:sdtContent>
        <w:r w:rsidR="00B1638C">
          <w:t>av Dan Hovskär (KD)</w:t>
        </w:r>
      </w:sdtContent>
    </w:sdt>
  </w:p>
  <w:sdt>
    <w:sdtPr>
      <w:alias w:val="CC_Noformat_Rubtext"/>
      <w:tag w:val="CC_Noformat_Rubtext"/>
      <w:id w:val="-218060500"/>
      <w:lock w:val="sdtLocked"/>
      <w:text/>
    </w:sdtPr>
    <w:sdtEndPr/>
    <w:sdtContent>
      <w:p w14:paraId="24F17F3B" w14:textId="14EA9B29" w:rsidR="00262EA3" w:rsidRDefault="00C372B1" w:rsidP="00283E0F">
        <w:pPr>
          <w:pStyle w:val="FSHRub2"/>
        </w:pPr>
        <w:r>
          <w:t>Öppna omröstningar i kommunfullmäktige – en demokratifråga</w:t>
        </w:r>
      </w:p>
    </w:sdtContent>
  </w:sdt>
  <w:sdt>
    <w:sdtPr>
      <w:alias w:val="CC_Boilerplate_3"/>
      <w:tag w:val="CC_Boilerplate_3"/>
      <w:id w:val="1606463544"/>
      <w:lock w:val="sdtContentLocked"/>
      <w15:appearance w15:val="hidden"/>
      <w:text w:multiLine="1"/>
    </w:sdtPr>
    <w:sdtEndPr/>
    <w:sdtContent>
      <w:p w14:paraId="5FAAB5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72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7FD"/>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B1"/>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4F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38"/>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7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D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AC"/>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9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8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2B1"/>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EA"/>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8563B"/>
  <w15:chartTrackingRefBased/>
  <w15:docId w15:val="{6D145B90-B5D0-4AAB-998D-9CB68CF3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3EB5D8E1246D284FFF07026CB3C57"/>
        <w:category>
          <w:name w:val="Allmänt"/>
          <w:gallery w:val="placeholder"/>
        </w:category>
        <w:types>
          <w:type w:val="bbPlcHdr"/>
        </w:types>
        <w:behaviors>
          <w:behavior w:val="content"/>
        </w:behaviors>
        <w:guid w:val="{BAC83CBC-3E53-497A-A474-FA28E490ADA4}"/>
      </w:docPartPr>
      <w:docPartBody>
        <w:p w:rsidR="00EB19BD" w:rsidRDefault="00EB19BD">
          <w:pPr>
            <w:pStyle w:val="07D3EB5D8E1246D284FFF07026CB3C57"/>
          </w:pPr>
          <w:r w:rsidRPr="005A0A93">
            <w:rPr>
              <w:rStyle w:val="Platshllartext"/>
            </w:rPr>
            <w:t>Förslag till riksdagsbeslut</w:t>
          </w:r>
        </w:p>
      </w:docPartBody>
    </w:docPart>
    <w:docPart>
      <w:docPartPr>
        <w:name w:val="AA969623B2C64EBFB8D88136E8CB9DEF"/>
        <w:category>
          <w:name w:val="Allmänt"/>
          <w:gallery w:val="placeholder"/>
        </w:category>
        <w:types>
          <w:type w:val="bbPlcHdr"/>
        </w:types>
        <w:behaviors>
          <w:behavior w:val="content"/>
        </w:behaviors>
        <w:guid w:val="{8D1932A4-58E3-4427-AFD7-38ACE7754087}"/>
      </w:docPartPr>
      <w:docPartBody>
        <w:p w:rsidR="00EB19BD" w:rsidRDefault="00EB19BD">
          <w:pPr>
            <w:pStyle w:val="AA969623B2C64EBFB8D88136E8CB9DEF"/>
          </w:pPr>
          <w:r w:rsidRPr="005A0A93">
            <w:rPr>
              <w:rStyle w:val="Platshllartext"/>
            </w:rPr>
            <w:t>Motivering</w:t>
          </w:r>
        </w:p>
      </w:docPartBody>
    </w:docPart>
    <w:docPart>
      <w:docPartPr>
        <w:name w:val="8DB1B51DF4C04A408935BDBFD4994D5A"/>
        <w:category>
          <w:name w:val="Allmänt"/>
          <w:gallery w:val="placeholder"/>
        </w:category>
        <w:types>
          <w:type w:val="bbPlcHdr"/>
        </w:types>
        <w:behaviors>
          <w:behavior w:val="content"/>
        </w:behaviors>
        <w:guid w:val="{9912A119-916B-4976-BC21-233B594637B3}"/>
      </w:docPartPr>
      <w:docPartBody>
        <w:p w:rsidR="00C0766C" w:rsidRDefault="00C07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BD"/>
    <w:rsid w:val="00C0766C"/>
    <w:rsid w:val="00EB19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D3EB5D8E1246D284FFF07026CB3C57">
    <w:name w:val="07D3EB5D8E1246D284FFF07026CB3C57"/>
  </w:style>
  <w:style w:type="paragraph" w:customStyle="1" w:styleId="AA969623B2C64EBFB8D88136E8CB9DEF">
    <w:name w:val="AA969623B2C64EBFB8D88136E8CB9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DBFEA-F066-4786-AE6C-C83241D8122F}"/>
</file>

<file path=customXml/itemProps2.xml><?xml version="1.0" encoding="utf-8"?>
<ds:datastoreItem xmlns:ds="http://schemas.openxmlformats.org/officeDocument/2006/customXml" ds:itemID="{1DD9248F-29E3-40AA-8425-B3A345FA46B7}"/>
</file>

<file path=customXml/itemProps3.xml><?xml version="1.0" encoding="utf-8"?>
<ds:datastoreItem xmlns:ds="http://schemas.openxmlformats.org/officeDocument/2006/customXml" ds:itemID="{A0C8E1A9-F869-4A65-8A67-296BED0A9EEF}"/>
</file>

<file path=docProps/app.xml><?xml version="1.0" encoding="utf-8"?>
<Properties xmlns="http://schemas.openxmlformats.org/officeDocument/2006/extended-properties" xmlns:vt="http://schemas.openxmlformats.org/officeDocument/2006/docPropsVTypes">
  <Template>Normal</Template>
  <TotalTime>21</TotalTime>
  <Pages>2</Pages>
  <Words>257</Words>
  <Characters>1391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Öppna omröstningar i kommunfullmäktige   en demokratifråga</vt:lpstr>
      <vt:lpstr>
      </vt:lpstr>
    </vt:vector>
  </TitlesOfParts>
  <Company>Sveriges riksdag</Company>
  <LinksUpToDate>false</LinksUpToDate>
  <CharactersWithSpaces>1640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