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F5C09" w:rsidRDefault="007C03EE" w14:paraId="5B6E849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C9F8E1979228414CB402A615F90DF41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fe95aa9-4d30-4b0b-9fad-45205fb7120e"/>
        <w:id w:val="1886987331"/>
        <w:lock w:val="sdtLocked"/>
      </w:sdtPr>
      <w:sdtEndPr/>
      <w:sdtContent>
        <w:p w:rsidR="00D3794E" w:rsidRDefault="00ED11A4" w14:paraId="04FCB110" w14:textId="77777777">
          <w:pPr>
            <w:pStyle w:val="Frslagstext"/>
            <w:numPr>
              <w:ilvl w:val="0"/>
              <w:numId w:val="0"/>
            </w:numPr>
          </w:pPr>
          <w:r>
            <w:t>Riksdagen antar regeringens förslag till lag om tilläggsskatt med den ändringen att 2 kap. 20 § ska ha den lydelse som framgår av motionen.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64299D506914D689989D18FA11DB2FB"/>
        </w:placeholder>
        <w:text/>
      </w:sdtPr>
      <w:sdtEndPr/>
      <w:sdtContent>
        <w:p w:rsidRPr="009B062B" w:rsidR="006D79C9" w:rsidP="00333E95" w:rsidRDefault="006D79C9" w14:paraId="3295867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C03EE" w:rsidP="007C03EE" w:rsidRDefault="002973D3" w14:paraId="7BA43C5F" w14:textId="77777777">
      <w:pPr>
        <w:pStyle w:val="Normalutanindragellerluft"/>
      </w:pPr>
      <w:r>
        <w:t>D</w:t>
      </w:r>
      <w:r w:rsidR="00B27454">
        <w:t>et är av betydelse för svenska företag i vilken kategori svenska redovisningsstandarder hamnar</w:t>
      </w:r>
      <w:r w:rsidR="00ED11A4">
        <w:t>,</w:t>
      </w:r>
      <w:r>
        <w:t xml:space="preserve"> vilket kan påverkas av propositionens formuleringar.</w:t>
      </w:r>
    </w:p>
    <w:p w:rsidR="007C03EE" w:rsidP="00B27454" w:rsidRDefault="00B27454" w14:paraId="184DD98E" w14:textId="77777777">
      <w:pPr>
        <w:ind w:firstLine="0"/>
        <w:jc w:val="both"/>
      </w:pPr>
      <w:r>
        <w:t>Lagrådet påpekade i sitt yttrande att med den i lagrådsremissen föreslagna utformningen av lagtexten i 2</w:t>
      </w:r>
      <w:r w:rsidR="00ED11A4">
        <w:t> </w:t>
      </w:r>
      <w:r>
        <w:t>kap. 20</w:t>
      </w:r>
      <w:r w:rsidR="00ED11A4">
        <w:t> </w:t>
      </w:r>
      <w:r>
        <w:t xml:space="preserve">§ lagen om tilläggsskatt </w:t>
      </w:r>
      <w:r w:rsidR="002973D3">
        <w:t xml:space="preserve">kan </w:t>
      </w:r>
      <w:r>
        <w:t>vissa svenska redovisningsstandarder</w:t>
      </w:r>
      <w:r w:rsidR="002973D3">
        <w:t xml:space="preserve"> </w:t>
      </w:r>
      <w:r>
        <w:t xml:space="preserve">omfattas av paragrafen och anses vara allmänt erkända redovisningsstandarder. </w:t>
      </w:r>
      <w:r w:rsidR="007C70AC">
        <w:t>Av propositionen följer dock att svenska redovisningsstandarder inte utgör allmänt erkända redovisningsstandarder</w:t>
      </w:r>
      <w:r w:rsidR="002973D3">
        <w:t>.</w:t>
      </w:r>
    </w:p>
    <w:p w:rsidR="007C03EE" w:rsidP="007C03EE" w:rsidRDefault="00B27454" w14:paraId="7AAF7CEF" w14:textId="77777777">
      <w:r w:rsidRPr="00B27454">
        <w:t xml:space="preserve">Den lagtext som föreslogs i den tredje strecksatsen i lagrådsremissens lagförslag är mer i linje med </w:t>
      </w:r>
      <w:r w:rsidR="007C70AC">
        <w:t xml:space="preserve">ett </w:t>
      </w:r>
      <w:r w:rsidRPr="00B27454">
        <w:t xml:space="preserve">klargörande från kommissionen. För att återspegla detta bör lagtexten i den delen utformas på det sätt som föreslogs i lagrådsremissen med vissa mindre anpassningar, se förslag nedan. Detta innebär att redovisning enligt svenska </w:t>
      </w:r>
      <w:r w:rsidRPr="00B27454">
        <w:lastRenderedPageBreak/>
        <w:t xml:space="preserve">redovisningsstandarder skulle kunna uppfylla kraven på att vara en allmänt erkänd redovisningsstandard även om de inte är helt i linje med IFRS.  </w:t>
      </w:r>
    </w:p>
    <w:p w:rsidR="00B27454" w:rsidP="00B27454" w:rsidRDefault="00B27454" w14:paraId="5CEB58F3" w14:textId="7D9FE8B6">
      <w:pPr>
        <w:ind w:firstLine="0"/>
        <w:jc w:val="both"/>
      </w:pPr>
      <w:r>
        <w:t xml:space="preserve">Därför föreslår vi att </w:t>
      </w:r>
      <w:r w:rsidR="00F57456">
        <w:t xml:space="preserve">2 kap. 20 § </w:t>
      </w:r>
      <w:r w:rsidR="007C70AC">
        <w:t xml:space="preserve">lagen om tilläggsskatt </w:t>
      </w:r>
      <w:r w:rsidR="00F57456">
        <w:t>utformas enligt</w:t>
      </w:r>
      <w:r>
        <w:t xml:space="preserve"> nedan:</w:t>
      </w:r>
    </w:p>
    <w:p w:rsidR="00F57456" w:rsidP="00F57456" w:rsidRDefault="00F57456" w14:paraId="2D2F36D1" w14:textId="77777777">
      <w:pPr>
        <w:pStyle w:val="Brdtext"/>
      </w:pPr>
      <w:r>
        <w:t xml:space="preserve">Med allmänt erkänd redovisningsstandard avses följande redovisningsstandarder: </w:t>
      </w:r>
    </w:p>
    <w:p w:rsidR="00F57456" w:rsidP="00F57456" w:rsidRDefault="00F57456" w14:paraId="0756A91A" w14:textId="77E272B8">
      <w:pPr>
        <w:pStyle w:val="Brdtextmedindrag"/>
      </w:pPr>
      <w:r>
        <w:t>– </w:t>
      </w:r>
      <w:r w:rsidR="005474E9">
        <w:t xml:space="preserve">International </w:t>
      </w:r>
      <w:proofErr w:type="spellStart"/>
      <w:r w:rsidR="005474E9">
        <w:t>Financial</w:t>
      </w:r>
      <w:proofErr w:type="spellEnd"/>
      <w:r w:rsidR="005474E9">
        <w:t xml:space="preserve"> </w:t>
      </w:r>
      <w:proofErr w:type="spellStart"/>
      <w:r w:rsidR="005474E9">
        <w:t>Reporting</w:t>
      </w:r>
      <w:proofErr w:type="spellEnd"/>
      <w:r w:rsidR="005474E9">
        <w:t xml:space="preserve"> Standards (</w:t>
      </w:r>
      <w:r>
        <w:t>IFRS</w:t>
      </w:r>
      <w:r w:rsidR="005474E9">
        <w:t>)</w:t>
      </w:r>
      <w:r>
        <w:t xml:space="preserve"> som antagits av International Accounting Standards Board,</w:t>
      </w:r>
    </w:p>
    <w:p w:rsidR="00F57456" w:rsidP="00F57456" w:rsidRDefault="00F57456" w14:paraId="22A1EE43" w14:textId="77777777">
      <w:pPr>
        <w:pStyle w:val="Brdtextmedindrag"/>
      </w:pPr>
      <w:r>
        <w:t>– IFRS som antagits av unionen i enlighet med Europaparlamentets och rådets förordning (EG) nr 1606/2002 om tillämpning av internationella redovisningsstandarder, eller</w:t>
      </w:r>
    </w:p>
    <w:p w:rsidR="007C03EE" w:rsidP="00F57456" w:rsidRDefault="00F57456" w14:paraId="7EFA0A20" w14:textId="77777777">
      <w:pPr>
        <w:pStyle w:val="Brdtextmedindrag"/>
      </w:pPr>
      <w:r>
        <w:t>– </w:t>
      </w:r>
      <w:r w:rsidRPr="00540FA5">
        <w:t>de allmänt erkända redovisningsprinciperna</w:t>
      </w:r>
      <w:r>
        <w:t xml:space="preserve"> i Australien, Brasilien, Kanada</w:t>
      </w:r>
      <w:r w:rsidRPr="00FE2A84">
        <w:t xml:space="preserve">, medlemsstaterna i Europeiska unionen, staterna inom </w:t>
      </w:r>
      <w:proofErr w:type="gramStart"/>
      <w:r w:rsidRPr="00FE2A84">
        <w:t>Europeiska</w:t>
      </w:r>
      <w:proofErr w:type="gramEnd"/>
      <w:r w:rsidRPr="00FE2A84">
        <w:t xml:space="preserve"> ekonomiska samarbetsområdet</w:t>
      </w:r>
      <w:r w:rsidRPr="00831432">
        <w:t>,</w:t>
      </w:r>
      <w:r>
        <w:t xml:space="preserve"> Hongkong (Kina), Japan, Mexiko, Nya Zeeland, Folkrepubliken Kina, Republiken Indien, Republiken Korea, Ryssland, Singapore, Schweiz, Förenade kungariket och Amerikas förenta stater.</w:t>
      </w:r>
    </w:p>
    <w:sdt>
      <w:sdtPr>
        <w:alias w:val="CC_Underskrifter"/>
        <w:tag w:val="CC_Underskrifter"/>
        <w:id w:val="583496634"/>
        <w:lock w:val="sdtContentLocked"/>
        <w:placeholder>
          <w:docPart w:val="95EBB1395EF14649852B8CF82C468EC8"/>
        </w:placeholder>
      </w:sdtPr>
      <w:sdtEndPr/>
      <w:sdtContent>
        <w:p w:rsidR="006F5C09" w:rsidP="007C03EE" w:rsidRDefault="006F5C09" w14:paraId="310D9566" w14:textId="5F36964A"/>
        <w:p w:rsidRPr="008E0FE2" w:rsidR="004801AC" w:rsidP="006F5C09" w:rsidRDefault="007C03EE" w14:paraId="03AC276E" w14:textId="28B2D36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3794E" w14:paraId="03A52BEA" w14:textId="77777777">
        <w:trPr>
          <w:cantSplit/>
        </w:trPr>
        <w:tc>
          <w:tcPr>
            <w:tcW w:w="50" w:type="pct"/>
            <w:vAlign w:val="bottom"/>
          </w:tcPr>
          <w:p w:rsidR="00D3794E" w:rsidRDefault="00ED11A4" w14:paraId="3EE876CE" w14:textId="77777777">
            <w:pPr>
              <w:pStyle w:val="Underskrifter"/>
              <w:spacing w:after="0"/>
            </w:pPr>
            <w:r>
              <w:t>Per Söderlund (SD)</w:t>
            </w:r>
          </w:p>
        </w:tc>
        <w:tc>
          <w:tcPr>
            <w:tcW w:w="50" w:type="pct"/>
            <w:vAlign w:val="bottom"/>
          </w:tcPr>
          <w:p w:rsidR="00D3794E" w:rsidRDefault="00D3794E" w14:paraId="77228DC1" w14:textId="77777777">
            <w:pPr>
              <w:pStyle w:val="Underskrifter"/>
              <w:spacing w:after="0"/>
            </w:pPr>
          </w:p>
        </w:tc>
      </w:tr>
      <w:tr w:rsidR="00D3794E" w14:paraId="0BD33A12" w14:textId="77777777">
        <w:trPr>
          <w:cantSplit/>
        </w:trPr>
        <w:tc>
          <w:tcPr>
            <w:tcW w:w="50" w:type="pct"/>
            <w:vAlign w:val="bottom"/>
          </w:tcPr>
          <w:p w:rsidR="00D3794E" w:rsidRDefault="00ED11A4" w14:paraId="72925ACA" w14:textId="77777777">
            <w:pPr>
              <w:pStyle w:val="Underskrifter"/>
              <w:spacing w:after="0"/>
            </w:pPr>
            <w:r>
              <w:t>Fredrik Ahlstedt (M)</w:t>
            </w:r>
          </w:p>
        </w:tc>
        <w:tc>
          <w:tcPr>
            <w:tcW w:w="50" w:type="pct"/>
            <w:vAlign w:val="bottom"/>
          </w:tcPr>
          <w:p w:rsidR="00D3794E" w:rsidRDefault="00ED11A4" w14:paraId="73B1ECB8" w14:textId="77777777">
            <w:pPr>
              <w:pStyle w:val="Underskrifter"/>
              <w:spacing w:after="0"/>
            </w:pPr>
            <w:r>
              <w:t>Cecilia Engström (KD)</w:t>
            </w:r>
          </w:p>
        </w:tc>
      </w:tr>
      <w:tr w:rsidR="00D3794E" w14:paraId="30C1D7F4" w14:textId="77777777">
        <w:trPr>
          <w:cantSplit/>
        </w:trPr>
        <w:tc>
          <w:tcPr>
            <w:tcW w:w="50" w:type="pct"/>
            <w:vAlign w:val="bottom"/>
          </w:tcPr>
          <w:p w:rsidR="00D3794E" w:rsidRDefault="00ED11A4" w14:paraId="41677551" w14:textId="77777777">
            <w:pPr>
              <w:pStyle w:val="Underskrifter"/>
              <w:spacing w:after="0"/>
            </w:pPr>
            <w:r>
              <w:t>Martin Melin (L)</w:t>
            </w:r>
          </w:p>
        </w:tc>
        <w:tc>
          <w:tcPr>
            <w:tcW w:w="50" w:type="pct"/>
            <w:vAlign w:val="bottom"/>
          </w:tcPr>
          <w:p w:rsidR="00D3794E" w:rsidRDefault="00D3794E" w14:paraId="390C87C8" w14:textId="77777777">
            <w:pPr>
              <w:pStyle w:val="Underskrifter"/>
              <w:spacing w:after="0"/>
            </w:pPr>
          </w:p>
        </w:tc>
      </w:tr>
    </w:tbl>
    <w:p w:rsidR="003A5921" w:rsidRDefault="003A5921" w14:paraId="38D24681" w14:textId="77777777"/>
    <w:sectPr w:rsidR="003A592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47990" w14:textId="77777777" w:rsidR="007C497E" w:rsidRDefault="007C497E" w:rsidP="000C1CAD">
      <w:pPr>
        <w:spacing w:line="240" w:lineRule="auto"/>
      </w:pPr>
      <w:r>
        <w:separator/>
      </w:r>
    </w:p>
  </w:endnote>
  <w:endnote w:type="continuationSeparator" w:id="0">
    <w:p w14:paraId="3985997C" w14:textId="77777777" w:rsidR="007C497E" w:rsidRDefault="007C497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559C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D067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2AC40" w14:textId="736FD668" w:rsidR="00262EA3" w:rsidRPr="006F5C09" w:rsidRDefault="00262EA3" w:rsidP="006F5C0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E7C06" w14:textId="77777777" w:rsidR="007C497E" w:rsidRDefault="007C497E" w:rsidP="000C1CAD">
      <w:pPr>
        <w:spacing w:line="240" w:lineRule="auto"/>
      </w:pPr>
      <w:r>
        <w:separator/>
      </w:r>
    </w:p>
  </w:footnote>
  <w:footnote w:type="continuationSeparator" w:id="0">
    <w:p w14:paraId="5EF83004" w14:textId="77777777" w:rsidR="007C497E" w:rsidRDefault="007C497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FCB1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F5C8765" wp14:editId="4BC3296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7D99F5" w14:textId="522A222C" w:rsidR="00262EA3" w:rsidRDefault="007C03E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9104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5C876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F7D99F5" w14:textId="522A222C" w:rsidR="00262EA3" w:rsidRDefault="007C03E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9104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4FEBE9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B84DF" w14:textId="77777777" w:rsidR="00262EA3" w:rsidRDefault="00262EA3" w:rsidP="008563AC">
    <w:pPr>
      <w:jc w:val="right"/>
    </w:pPr>
  </w:p>
  <w:p w14:paraId="5775546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CE3F" w14:textId="77777777" w:rsidR="00262EA3" w:rsidRDefault="007C03E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9197399" wp14:editId="00747A1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EE81B08" w14:textId="53252D50" w:rsidR="00262EA3" w:rsidRDefault="007C03E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F5C09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9104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961DB13" w14:textId="77777777" w:rsidR="00262EA3" w:rsidRPr="008227B3" w:rsidRDefault="007C03E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A1E213A" w14:textId="6220E488" w:rsidR="00262EA3" w:rsidRPr="008227B3" w:rsidRDefault="007C03E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F5C09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F5C09">
          <w:t>:2772</w:t>
        </w:r>
      </w:sdtContent>
    </w:sdt>
  </w:p>
  <w:p w14:paraId="40ED5FD3" w14:textId="55180A2F" w:rsidR="00262EA3" w:rsidRDefault="007C03E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F5C09">
          <w:t>av Per Söderlund m.fl. (SD, M, KD, 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D81EC81" w14:textId="78D8FFCE" w:rsidR="00262EA3" w:rsidRDefault="006F5C09" w:rsidP="00283E0F">
        <w:pPr>
          <w:pStyle w:val="FSHRub2"/>
        </w:pPr>
        <w:r>
          <w:t>med anledning av prop. 2023/24:32 Tilläggsskatt för företag i stora koncerner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C5AFC5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99AA1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EA9E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4C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94C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C296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4A6B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187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6230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700A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3D3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42E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921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4E9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378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46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42C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5C09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3EE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497E"/>
    <w:rsid w:val="007C5083"/>
    <w:rsid w:val="007C548E"/>
    <w:rsid w:val="007C5B5C"/>
    <w:rsid w:val="007C5B92"/>
    <w:rsid w:val="007C5E76"/>
    <w:rsid w:val="007C5E86"/>
    <w:rsid w:val="007C6310"/>
    <w:rsid w:val="007C70AC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045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0AD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54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157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3794E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203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1A4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6F65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456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35F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0EEF"/>
    <w:rsid w:val="00FC1DD1"/>
    <w:rsid w:val="00FC1E9A"/>
    <w:rsid w:val="00FC202D"/>
    <w:rsid w:val="00FC2FB0"/>
    <w:rsid w:val="00FC3647"/>
    <w:rsid w:val="00FC3B64"/>
    <w:rsid w:val="00FC5301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3C3980"/>
  <w15:chartTrackingRefBased/>
  <w15:docId w15:val="{74FAAB4E-CD1E-486D-A77E-A8802549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4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qFormat="1"/>
    <w:lsdException w:name="Body Text Indent" w:semiHidden="1" w:uiPriority="0" w:qFormat="1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character" w:styleId="Fotnotsreferens">
    <w:name w:val="footnote reference"/>
    <w:basedOn w:val="Standardstycketeckensnitt"/>
    <w:uiPriority w:val="4"/>
    <w:semiHidden/>
    <w:locked/>
    <w:rsid w:val="00A700AD"/>
    <w:rPr>
      <w:vertAlign w:val="superscript"/>
    </w:rPr>
  </w:style>
  <w:style w:type="paragraph" w:styleId="Revision">
    <w:name w:val="Revision"/>
    <w:hidden/>
    <w:uiPriority w:val="99"/>
    <w:semiHidden/>
    <w:rsid w:val="00F57456"/>
    <w:pPr>
      <w:spacing w:after="0"/>
      <w:ind w:firstLine="0"/>
    </w:pPr>
    <w:rPr>
      <w:kern w:val="28"/>
      <w:lang w:val="sv-SE"/>
      <w14:numSpacing w14:val="proportional"/>
    </w:rPr>
  </w:style>
  <w:style w:type="paragraph" w:styleId="Brdtext">
    <w:name w:val="Body Text"/>
    <w:basedOn w:val="Normal"/>
    <w:next w:val="Brdtextmedindrag"/>
    <w:link w:val="BrdtextChar"/>
    <w:qFormat/>
    <w:locked/>
    <w:rsid w:val="00F57456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4536"/>
        <w:tab w:val="clear" w:pos="9072"/>
      </w:tabs>
      <w:overflowPunct w:val="0"/>
      <w:autoSpaceDE w:val="0"/>
      <w:autoSpaceDN w:val="0"/>
      <w:adjustRightInd w:val="0"/>
      <w:spacing w:line="240" w:lineRule="auto"/>
      <w:ind w:firstLine="0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numSpacing w14:val="default"/>
    </w:rPr>
  </w:style>
  <w:style w:type="character" w:customStyle="1" w:styleId="BrdtextChar">
    <w:name w:val="Brödtext Char"/>
    <w:basedOn w:val="Standardstycketeckensnitt"/>
    <w:link w:val="Brdtext"/>
    <w:rsid w:val="00F57456"/>
    <w:rPr>
      <w:rFonts w:ascii="Times New Roman" w:eastAsia="Times New Roman" w:hAnsi="Times New Roman" w:cs="Times New Roman"/>
      <w:sz w:val="20"/>
      <w:szCs w:val="20"/>
      <w:lang w:val="sv-SE"/>
    </w:rPr>
  </w:style>
  <w:style w:type="paragraph" w:styleId="Brdtextmedindrag">
    <w:name w:val="Body Text Indent"/>
    <w:basedOn w:val="Brdtext"/>
    <w:link w:val="BrdtextmedindragChar"/>
    <w:qFormat/>
    <w:locked/>
    <w:rsid w:val="00F57456"/>
    <w:pPr>
      <w:ind w:firstLine="170"/>
    </w:pPr>
  </w:style>
  <w:style w:type="character" w:customStyle="1" w:styleId="BrdtextmedindragChar">
    <w:name w:val="Brödtext med indrag Char"/>
    <w:basedOn w:val="Standardstycketeckensnitt"/>
    <w:link w:val="Brdtextmedindrag"/>
    <w:rsid w:val="00F57456"/>
    <w:rPr>
      <w:rFonts w:ascii="Times New Roman" w:eastAsia="Times New Roman" w:hAnsi="Times New Roman" w:cs="Times New Roman"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F8E1979228414CB402A615F90DF4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40C545-C8B8-476D-8EE8-08074A86ABDF}"/>
      </w:docPartPr>
      <w:docPartBody>
        <w:p w:rsidR="00B4643E" w:rsidRDefault="005E54FA">
          <w:pPr>
            <w:pStyle w:val="C9F8E1979228414CB402A615F90DF41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64299D506914D689989D18FA11DB2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6CF8D1-9278-4D55-8F95-41B76D20B593}"/>
      </w:docPartPr>
      <w:docPartBody>
        <w:p w:rsidR="00B4643E" w:rsidRDefault="005E54FA">
          <w:pPr>
            <w:pStyle w:val="A64299D506914D689989D18FA11DB2F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5EBB1395EF14649852B8CF82C468E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3F2A49-973F-4366-A738-4DCF9C732AB4}"/>
      </w:docPartPr>
      <w:docPartBody>
        <w:p w:rsidR="00341A8F" w:rsidRDefault="00341A8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FA"/>
    <w:rsid w:val="00013861"/>
    <w:rsid w:val="00341A8F"/>
    <w:rsid w:val="005E54FA"/>
    <w:rsid w:val="0067367E"/>
    <w:rsid w:val="00A737CF"/>
    <w:rsid w:val="00B4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9F8E1979228414CB402A615F90DF413">
    <w:name w:val="C9F8E1979228414CB402A615F90DF413"/>
  </w:style>
  <w:style w:type="paragraph" w:customStyle="1" w:styleId="A64299D506914D689989D18FA11DB2FB">
    <w:name w:val="A64299D506914D689989D18FA11DB2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E7F4A4-1932-4B3E-9DF4-268D269B60F4}"/>
</file>

<file path=customXml/itemProps2.xml><?xml version="1.0" encoding="utf-8"?>
<ds:datastoreItem xmlns:ds="http://schemas.openxmlformats.org/officeDocument/2006/customXml" ds:itemID="{7512C593-B433-4F31-9FAA-0F27E4F33D27}"/>
</file>

<file path=customXml/itemProps3.xml><?xml version="1.0" encoding="utf-8"?>
<ds:datastoreItem xmlns:ds="http://schemas.openxmlformats.org/officeDocument/2006/customXml" ds:itemID="{B1D0D25A-38ED-481E-B418-2ED4148D35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273</Words>
  <Characters>1797</Characters>
  <Application>Microsoft Office Word</Application>
  <DocSecurity>0</DocSecurity>
  <Lines>44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motion med anledning av proposition 2023 24 32  Tilläggsskatt för företag i stora koncerner</vt:lpstr>
      <vt:lpstr>
      </vt:lpstr>
    </vt:vector>
  </TitlesOfParts>
  <Company>Sveriges riksdag</Company>
  <LinksUpToDate>false</LinksUpToDate>
  <CharactersWithSpaces>2053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