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B32" w:rsidRPr="005B4AD8" w:rsidRDefault="00F93B32">
      <w:pPr>
        <w:pStyle w:val="Frslagsrubrik"/>
      </w:pPr>
      <w:r w:rsidRPr="005B4AD8">
        <w:t>Förslag till riksdagsbeslut</w:t>
      </w:r>
    </w:p>
    <w:p w:rsidR="00F93B32" w:rsidRPr="005B4AD8" w:rsidRDefault="00F93B32">
      <w:pPr>
        <w:pStyle w:val="Hemstlatt"/>
        <w:ind w:left="0"/>
      </w:pPr>
      <w:r w:rsidRPr="005B4AD8">
        <w:t>Riksdagen tillkännager för regeringen som sin mening vad som anförs i motionen om</w:t>
      </w:r>
      <w:r w:rsidRPr="005B4AD8">
        <w:rPr>
          <w:color w:val="000000"/>
        </w:rPr>
        <w:t xml:space="preserve"> att gårdsförsäljning av alkoholhaltiga drycker ska tillåtas.</w:t>
      </w:r>
    </w:p>
    <w:p w:rsidR="00F93B32" w:rsidRPr="005B4AD8" w:rsidRDefault="00F93B32">
      <w:pPr>
        <w:pStyle w:val="Rubrik1"/>
      </w:pPr>
      <w:r w:rsidRPr="005B4AD8">
        <w:t>Motivering</w:t>
      </w:r>
    </w:p>
    <w:p w:rsidR="00F93B32" w:rsidRPr="005B4AD8" w:rsidRDefault="00F93B32">
      <w:pPr>
        <w:rPr>
          <w:color w:val="000000"/>
        </w:rPr>
      </w:pPr>
      <w:r w:rsidRPr="005B4AD8">
        <w:rPr>
          <w:color w:val="000000"/>
        </w:rPr>
        <w:t>Under flera år har frågan huruvida gårdsförsäljning av alkoholhaltiga drycker ska tillåtas i Sverige diskuterats och utretts. Vi är många som anser att så ska ske och att gårdsförsäljning framdeles ska behandlas som den näringspolitiska fråga den egentligen är. Sverige är idag det enda land i EU som inte tillåter gårdsförsäljning av alkoholhaltiga produkter. Det är genant. Självklart måste också vi i vårt land kunna visa sådan tilltro till såväl företagare som vuxna konsumenter att de kan sköta försäljning</w:t>
      </w:r>
      <w:r w:rsidRPr="005B4AD8">
        <w:rPr>
          <w:color w:val="000000"/>
        </w:rPr>
        <w:t xml:space="preserve"> och konsumtion av lokalt försålda alkoholprodukter på ett seriöst sätt. Gårdsförsäljning av andra livsmedel är en försäljningskanal som under årens lopp har varit mycket positiv för utvec</w:t>
      </w:r>
      <w:r w:rsidRPr="005B4AD8">
        <w:rPr>
          <w:color w:val="000000"/>
        </w:rPr>
        <w:t>k</w:t>
      </w:r>
      <w:r w:rsidRPr="005B4AD8">
        <w:rPr>
          <w:color w:val="000000"/>
        </w:rPr>
        <w:t>lingen på landsbygden.</w:t>
      </w:r>
    </w:p>
    <w:p w:rsidR="00F93B32" w:rsidRPr="005B4AD8" w:rsidRDefault="00F93B32">
      <w:pPr>
        <w:pStyle w:val="Normaltindrag"/>
      </w:pPr>
      <w:r w:rsidRPr="005B4AD8">
        <w:t>Konsumenterna uppskattar lokalproducerade livsmedel och också den tri</w:t>
      </w:r>
      <w:r w:rsidRPr="005B4AD8">
        <w:t>v</w:t>
      </w:r>
      <w:r w:rsidRPr="005B4AD8">
        <w:t>samma miljön där produkten kan inhandlas. Själva försäljningen är sällan den enda intäktskällan för företaget men likväl kan den vara ett viktigt kompl</w:t>
      </w:r>
      <w:r w:rsidRPr="005B4AD8">
        <w:t>e</w:t>
      </w:r>
      <w:r w:rsidRPr="005B4AD8">
        <w:t>ment. Då det gäller gårdsförsäljning av alkoholhaltiga drycker har Sverige intagit en mycket förmyndaraktig attityd. Trots att det finns ett hundratal företagare som skulle vilja saluföra sina drycker direkt från gården får de inte tillstånd. Förbudsivrare påtalar risker för folkhälsan, trots att de produkter som kan komma att säljas via gårdsförsäljning of</w:t>
      </w:r>
      <w:r w:rsidRPr="005B4AD8">
        <w:t>ta har ett avsevärt högre pris än motsvarande alkoholhaltiga drycker som säljs på Systembolaget.</w:t>
      </w:r>
    </w:p>
    <w:p w:rsidR="00F93B32" w:rsidRPr="005B4AD8" w:rsidRDefault="00F93B32">
      <w:pPr>
        <w:pStyle w:val="Normaltindrag"/>
      </w:pPr>
      <w:r w:rsidRPr="005B4AD8">
        <w:t>Undertecknade menar istället att det är attityden till gårdsförsäljning av a</w:t>
      </w:r>
      <w:r w:rsidRPr="005B4AD8">
        <w:t>l</w:t>
      </w:r>
      <w:r w:rsidRPr="005B4AD8">
        <w:t xml:space="preserve">koholprodukter som måste ändras. För det här handlar om näringspolitik inte alkoholpolitik. Den svenska besöksnäringen ökar stadigt och möjligheten för kunder att inhandla och provsmaka lokalt producerade alkoholdrycker kan </w:t>
      </w:r>
      <w:r w:rsidRPr="005B4AD8">
        <w:lastRenderedPageBreak/>
        <w:t>vara ytterligare en ingrediens för att främja turismen. Dessutom är det en självklarhet att svenska företagare inom alla näringar ska kunna verka på samma villkor som sina europeiska kollegor.</w:t>
      </w:r>
    </w:p>
    <w:p w:rsidR="00F93B32" w:rsidRPr="005B4AD8" w:rsidRDefault="00F93B32">
      <w:pPr>
        <w:pStyle w:val="Normaltindrag"/>
      </w:pPr>
      <w:r w:rsidRPr="005B4AD8">
        <w:t>Riksdagen bör därför ge regeringen i uppdrag att snarast se över möjligh</w:t>
      </w:r>
      <w:r w:rsidRPr="005B4AD8">
        <w:t>e</w:t>
      </w:r>
      <w:r w:rsidRPr="005B4AD8">
        <w:t>terna för gårdsförsäljarna i Sverige att få verka på samma villkor som gård</w:t>
      </w:r>
      <w:r w:rsidRPr="005B4AD8">
        <w:t>s</w:t>
      </w:r>
      <w:r w:rsidRPr="005B4AD8">
        <w:t>försäljare i övriga EU när det gäller försäljning av alkoholhaltiga drycker.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4AD8">
        <w:trPr>
          <w:cantSplit/>
        </w:trPr>
        <w:tc>
          <w:tcPr>
            <w:tcW w:w="3046" w:type="dxa"/>
          </w:tcPr>
          <w:p w:rsidR="00F93B32" w:rsidRPr="005B4AD8" w:rsidRDefault="00F93B32">
            <w:pPr>
              <w:pStyle w:val="UnderskriftDatum"/>
              <w:spacing w:before="240"/>
            </w:pPr>
            <w:r w:rsidRPr="005B4AD8">
              <w:t>Stockholm den 22 september 2012</w:t>
            </w:r>
          </w:p>
        </w:tc>
        <w:tc>
          <w:tcPr>
            <w:tcW w:w="3047" w:type="dxa"/>
          </w:tcPr>
          <w:p w:rsidR="00F93B32" w:rsidRPr="005B4AD8" w:rsidRDefault="00F93B32">
            <w:pPr>
              <w:pStyle w:val="Underskrifter"/>
              <w:spacing w:before="240"/>
            </w:pPr>
          </w:p>
        </w:tc>
      </w:tr>
      <w:tr w:rsidR="00000000" w:rsidRPr="005B4AD8">
        <w:trPr>
          <w:cantSplit/>
        </w:trPr>
        <w:tc>
          <w:tcPr>
            <w:tcW w:w="3046" w:type="dxa"/>
          </w:tcPr>
          <w:p w:rsidR="00F93B32" w:rsidRPr="005B4AD8" w:rsidRDefault="00F93B32">
            <w:pPr>
              <w:pStyle w:val="Underskrifter"/>
            </w:pPr>
            <w:r w:rsidRPr="005B4AD8">
              <w:t>Betty Malmberg (M)</w:t>
            </w:r>
          </w:p>
        </w:tc>
        <w:tc>
          <w:tcPr>
            <w:tcW w:w="3046" w:type="dxa"/>
          </w:tcPr>
          <w:p w:rsidR="00F93B32" w:rsidRPr="005B4AD8" w:rsidRDefault="00F93B32">
            <w:pPr>
              <w:pStyle w:val="Underskrifter"/>
            </w:pPr>
            <w:r w:rsidRPr="005B4AD8">
              <w:t>Lars-Arne Staxäng (M)</w:t>
            </w:r>
          </w:p>
        </w:tc>
      </w:tr>
    </w:tbl>
    <w:p w:rsidR="00F93B32" w:rsidRPr="005B4AD8" w:rsidRDefault="00F93B32">
      <w:pPr>
        <w:pStyle w:val="Normaltindrag"/>
      </w:pPr>
    </w:p>
    <w:sectPr w:rsidR="00F93B32" w:rsidRPr="005B4AD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B32" w:rsidRPr="005B4AD8" w:rsidRDefault="00F93B32">
      <w:r w:rsidRPr="005B4AD8">
        <w:separator/>
      </w:r>
    </w:p>
  </w:endnote>
  <w:endnote w:type="continuationSeparator" w:id="0">
    <w:p w:rsidR="00F93B32" w:rsidRPr="005B4AD8" w:rsidRDefault="00F93B32">
      <w:r w:rsidRPr="005B4A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B32" w:rsidRPr="005B4AD8" w:rsidRDefault="005B4AD8">
    <w:pPr>
      <w:pStyle w:val="Sidfot"/>
    </w:pPr>
    <w:r w:rsidRPr="005B4A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3294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B32" w:rsidRDefault="00F93B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B32" w:rsidRDefault="00F93B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B32" w:rsidRPr="005B4AD8" w:rsidRDefault="005B4AD8">
    <w:pPr>
      <w:pStyle w:val="Sidfot"/>
    </w:pPr>
    <w:r w:rsidRPr="005B4A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021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B32" w:rsidRDefault="00F93B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B32" w:rsidRDefault="00F93B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B32" w:rsidRPr="005B4AD8" w:rsidRDefault="005B4AD8">
    <w:pPr>
      <w:pStyle w:val="Sidfot"/>
    </w:pPr>
    <w:r w:rsidRPr="005B4A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394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B32" w:rsidRDefault="00F93B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B32" w:rsidRDefault="00F93B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B32" w:rsidRPr="005B4AD8" w:rsidRDefault="00F93B32">
      <w:r w:rsidRPr="005B4AD8">
        <w:separator/>
      </w:r>
    </w:p>
  </w:footnote>
  <w:footnote w:type="continuationSeparator" w:id="0">
    <w:p w:rsidR="00F93B32" w:rsidRPr="005B4AD8" w:rsidRDefault="00F93B32">
      <w:r w:rsidRPr="005B4A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B32" w:rsidRPr="005B4AD8" w:rsidRDefault="005B4AD8">
    <w:pPr>
      <w:pStyle w:val="Sidhuvud"/>
    </w:pPr>
    <w:r w:rsidRPr="005B4A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14766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B32" w:rsidRDefault="00F93B3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B32" w:rsidRDefault="00F93B3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B32" w:rsidRPr="005B4AD8" w:rsidRDefault="005B4AD8">
    <w:pPr>
      <w:pStyle w:val="Sidhuvud"/>
    </w:pPr>
    <w:r w:rsidRPr="005B4A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108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B32" w:rsidRDefault="00F93B3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B32" w:rsidRDefault="00F93B3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B32" w:rsidRPr="005B4AD8" w:rsidRDefault="00F93B32">
    <w:pPr>
      <w:pStyle w:val="FSHNormal"/>
      <w:tabs>
        <w:tab w:val="right" w:pos="5840"/>
      </w:tabs>
    </w:pPr>
    <w:r w:rsidRPr="005B4AD8">
      <w:br/>
    </w:r>
    <w:r w:rsidRPr="005B4AD8">
      <w:fldChar w:fldCharType="begin" w:fldLock="1"/>
    </w:r>
    <w:r w:rsidRPr="005B4AD8">
      <w:instrText xml:space="preserve"> DOCPROPERTY</w:instrText>
    </w:r>
    <w:r w:rsidRPr="005B4AD8">
      <w:rPr>
        <w:sz w:val="18"/>
      </w:rPr>
      <w:instrText xml:space="preserve"> "YearUser" *\charformat </w:instrText>
    </w:r>
    <w:r w:rsidRPr="005B4AD8">
      <w:fldChar w:fldCharType="separate"/>
    </w:r>
    <w:r w:rsidRPr="005B4AD8">
      <w:t>2012/13</w:t>
    </w:r>
    <w:r w:rsidRPr="005B4AD8">
      <w:fldChar w:fldCharType="end"/>
    </w:r>
    <w:r w:rsidRPr="005B4AD8">
      <w:t xml:space="preserve"> </w:t>
    </w:r>
    <w:r w:rsidRPr="005B4AD8">
      <w:tab/>
      <w:t xml:space="preserve">mnr: </w:t>
    </w:r>
    <w:r w:rsidRPr="005B4AD8">
      <w:fldChar w:fldCharType="begin" w:fldLock="1"/>
    </w:r>
    <w:r w:rsidRPr="005B4AD8">
      <w:instrText xml:space="preserve"> DOCPROPERTY</w:instrText>
    </w:r>
    <w:r w:rsidRPr="005B4AD8">
      <w:rPr>
        <w:sz w:val="18"/>
      </w:rPr>
      <w:instrText xml:space="preserve"> "Motionsnummer" *\charformat </w:instrText>
    </w:r>
    <w:r w:rsidRPr="005B4AD8">
      <w:fldChar w:fldCharType="separate"/>
    </w:r>
    <w:r w:rsidRPr="005B4AD8">
      <w:t>So457</w:t>
    </w:r>
    <w:r w:rsidRPr="005B4AD8">
      <w:fldChar w:fldCharType="end"/>
    </w:r>
    <w:r w:rsidRPr="005B4AD8">
      <w:br/>
    </w:r>
    <w:r w:rsidRPr="005B4AD8">
      <w:fldChar w:fldCharType="begin" w:fldLock="1"/>
    </w:r>
    <w:r w:rsidRPr="005B4AD8">
      <w:instrText xml:space="preserve"> DOCPROPERTY</w:instrText>
    </w:r>
    <w:r w:rsidRPr="005B4AD8">
      <w:rPr>
        <w:sz w:val="18"/>
      </w:rPr>
      <w:instrText xml:space="preserve"> "Samling" *\charformat </w:instrText>
    </w:r>
    <w:r w:rsidRPr="005B4AD8">
      <w:fldChar w:fldCharType="end"/>
    </w:r>
    <w:r w:rsidRPr="005B4AD8">
      <w:tab/>
      <w:t xml:space="preserve">pnr: </w:t>
    </w:r>
    <w:r w:rsidRPr="005B4AD8">
      <w:fldChar w:fldCharType="begin" w:fldLock="1"/>
    </w:r>
    <w:r w:rsidRPr="005B4AD8">
      <w:instrText xml:space="preserve"> DOCPROPERTY</w:instrText>
    </w:r>
    <w:r w:rsidRPr="005B4AD8">
      <w:rPr>
        <w:sz w:val="18"/>
      </w:rPr>
      <w:instrText xml:space="preserve"> "Partinummer" *\charformat </w:instrText>
    </w:r>
    <w:r w:rsidRPr="005B4AD8">
      <w:fldChar w:fldCharType="separate"/>
    </w:r>
    <w:r w:rsidRPr="005B4AD8">
      <w:t>M1486</w:t>
    </w:r>
    <w:r w:rsidRPr="005B4AD8">
      <w:fldChar w:fldCharType="end"/>
    </w:r>
  </w:p>
  <w:p w:rsidR="00F93B32" w:rsidRPr="005B4AD8" w:rsidRDefault="00F93B32">
    <w:pPr>
      <w:pStyle w:val="FSHRub1"/>
    </w:pPr>
    <w:r w:rsidRPr="005B4AD8">
      <w:t>Motion till riksdagen</w:t>
    </w:r>
    <w:r w:rsidRPr="005B4AD8">
      <w:br/>
    </w:r>
    <w:r w:rsidRPr="005B4AD8">
      <w:fldChar w:fldCharType="begin" w:fldLock="1"/>
    </w:r>
    <w:r w:rsidRPr="005B4AD8">
      <w:instrText xml:space="preserve"> DOCPROPERTY "YearUser" *\charformat </w:instrText>
    </w:r>
    <w:r w:rsidRPr="005B4AD8">
      <w:fldChar w:fldCharType="separate"/>
    </w:r>
    <w:r w:rsidRPr="005B4AD8">
      <w:t>2012/13</w:t>
    </w:r>
    <w:r w:rsidRPr="005B4AD8">
      <w:fldChar w:fldCharType="end"/>
    </w:r>
    <w:r w:rsidRPr="005B4AD8">
      <w:t>:</w:t>
    </w:r>
    <w:r w:rsidRPr="005B4AD8">
      <w:fldChar w:fldCharType="begin" w:fldLock="1"/>
    </w:r>
    <w:r w:rsidRPr="005B4AD8">
      <w:instrText xml:space="preserve"> DOCPROPERTY "Motionsnummer" *\charformat </w:instrText>
    </w:r>
    <w:r w:rsidRPr="005B4AD8">
      <w:fldChar w:fldCharType="separate"/>
    </w:r>
    <w:r w:rsidRPr="005B4AD8">
      <w:t>So457</w:t>
    </w:r>
    <w:r w:rsidRPr="005B4AD8">
      <w:fldChar w:fldCharType="end"/>
    </w:r>
  </w:p>
  <w:p w:rsidR="00F93B32" w:rsidRPr="005B4AD8" w:rsidRDefault="00F93B32">
    <w:pPr>
      <w:pStyle w:val="FSHNormalS5"/>
    </w:pPr>
    <w:r w:rsidRPr="005B4AD8">
      <w:fldChar w:fldCharType="begin" w:fldLock="1"/>
    </w:r>
    <w:r w:rsidRPr="005B4AD8">
      <w:instrText xml:space="preserve"> DOCPROPERTY "MotionarText" *\charformat </w:instrText>
    </w:r>
    <w:r w:rsidRPr="005B4AD8">
      <w:fldChar w:fldCharType="separate"/>
    </w:r>
    <w:r w:rsidRPr="005B4AD8">
      <w:t>av Betty Malmberg och Lars-Arne Staxäng (M)</w:t>
    </w:r>
    <w:r w:rsidRPr="005B4AD8">
      <w:fldChar w:fldCharType="end"/>
    </w:r>
    <w:r w:rsidRPr="005B4AD8">
      <w:br/>
    </w:r>
    <w:r w:rsidRPr="005B4AD8">
      <w:fldChar w:fldCharType="begin" w:fldLock="1"/>
    </w:r>
    <w:r w:rsidRPr="005B4AD8">
      <w:instrText xml:space="preserve"> DOCPROPERTY "SvarFrasKort" *\charformat </w:instrText>
    </w:r>
    <w:r w:rsidRPr="005B4AD8">
      <w:fldChar w:fldCharType="end"/>
    </w:r>
  </w:p>
  <w:p w:rsidR="00F93B32" w:rsidRPr="005B4AD8" w:rsidRDefault="00F93B32">
    <w:pPr>
      <w:pStyle w:val="FSHTitel"/>
    </w:pPr>
    <w:r w:rsidRPr="005B4AD8">
      <w:fldChar w:fldCharType="begin" w:fldLock="1"/>
    </w:r>
    <w:r w:rsidRPr="005B4AD8">
      <w:instrText xml:space="preserve"> DOCPROPERTY</w:instrText>
    </w:r>
    <w:r w:rsidRPr="005B4AD8">
      <w:rPr>
        <w:sz w:val="18"/>
      </w:rPr>
      <w:instrText xml:space="preserve"> "RubrikSvar" *\charformat </w:instrText>
    </w:r>
    <w:r w:rsidRPr="005B4AD8">
      <w:fldChar w:fldCharType="separate"/>
    </w:r>
    <w:r w:rsidRPr="005B4AD8">
      <w:t>Gårdsförsäljning</w:t>
    </w:r>
    <w:r w:rsidRPr="005B4AD8">
      <w:fldChar w:fldCharType="end"/>
    </w:r>
  </w:p>
  <w:p w:rsidR="00F93B32" w:rsidRPr="005B4AD8" w:rsidRDefault="00F93B32">
    <w:pPr>
      <w:pStyle w:val="Normal00"/>
    </w:pPr>
  </w:p>
  <w:p w:rsidR="00F93B32" w:rsidRPr="005B4AD8" w:rsidRDefault="00F93B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14484066">
    <w:abstractNumId w:val="13"/>
  </w:num>
  <w:num w:numId="2" w16cid:durableId="207499971">
    <w:abstractNumId w:val="11"/>
  </w:num>
  <w:num w:numId="3" w16cid:durableId="492792609">
    <w:abstractNumId w:val="14"/>
  </w:num>
  <w:num w:numId="4" w16cid:durableId="447743927">
    <w:abstractNumId w:val="8"/>
  </w:num>
  <w:num w:numId="5" w16cid:durableId="439567631">
    <w:abstractNumId w:val="3"/>
  </w:num>
  <w:num w:numId="6" w16cid:durableId="127548491">
    <w:abstractNumId w:val="2"/>
  </w:num>
  <w:num w:numId="7" w16cid:durableId="978457369">
    <w:abstractNumId w:val="1"/>
  </w:num>
  <w:num w:numId="8" w16cid:durableId="1610697860">
    <w:abstractNumId w:val="0"/>
  </w:num>
  <w:num w:numId="9" w16cid:durableId="953483299">
    <w:abstractNumId w:val="9"/>
  </w:num>
  <w:num w:numId="10" w16cid:durableId="1883515699">
    <w:abstractNumId w:val="7"/>
  </w:num>
  <w:num w:numId="11" w16cid:durableId="1985816707">
    <w:abstractNumId w:val="6"/>
  </w:num>
  <w:num w:numId="12" w16cid:durableId="1577934774">
    <w:abstractNumId w:val="5"/>
  </w:num>
  <w:num w:numId="13" w16cid:durableId="200093582">
    <w:abstractNumId w:val="4"/>
  </w:num>
  <w:num w:numId="14" w16cid:durableId="83185704">
    <w:abstractNumId w:val="16"/>
  </w:num>
  <w:num w:numId="15" w16cid:durableId="1537232109">
    <w:abstractNumId w:val="12"/>
  </w:num>
  <w:num w:numId="16" w16cid:durableId="1831098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2"/>
    <w:docVar w:name="PersonGUIDs" w:val="{E10749B9-50F3-4AE2-A75E-70F010ECB0A4},{03373B55-A5D8-4896-9C5F-323B45A2ABFA}"/>
  </w:docVars>
  <w:rsids>
    <w:rsidRoot w:val="007C5A13"/>
    <w:rsid w:val="005B4AD8"/>
    <w:rsid w:val="007C5A13"/>
    <w:rsid w:val="00F93B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467F74-2F32-4DF9-A27B-C488D653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2040</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M1486</vt:lpstr>
    </vt:vector>
  </TitlesOfParts>
  <Company>Riksdagen</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M1486</dc:title>
  <dc:subject>M1486</dc:subject>
  <dc:creator>Riksdagen</dc:creator>
  <cp:keywords>Riksdagen</cp:keywords>
  <dc:description>Större EAN, fria namnval (prtimotion etc), a4-funktionen, nya v-loggan, grönmarkering, basdialogen mm</dc:description>
  <cp:lastModifiedBy>Lars Brink</cp:lastModifiedBy>
  <cp:revision>2</cp:revision>
  <cp:lastPrinted>2012-11-28T11:54:00Z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mot2000_603_2012-09-22</vt:lpwstr>
  </property>
  <property fmtid="{D5CDD505-2E9C-101B-9397-08002B2CF9AE}" pid="3" name="version">
    <vt:lpwstr>mot2000_603_2012-09-22</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Gårdsförsäljning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Lars-Arne Staxäng (M)</vt:lpwstr>
  </property>
  <property fmtid="{D5CDD505-2E9C-101B-9397-08002B2CF9AE}" pid="26" name="MotionarLista">
    <vt:lpwstr>Malmberg, Betty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20122013000000000077000014860069</vt:lpwstr>
  </property>
  <property fmtid="{D5CDD505-2E9C-101B-9397-08002B2CF9AE}" pid="47" name="datum">
    <vt:lpwstr>120922</vt:lpwstr>
  </property>
  <property fmtid="{D5CDD505-2E9C-101B-9397-08002B2CF9AE}" pid="48" name="avsändar-e-post">
    <vt:lpwstr>paulina.bolander@riksdagen.se</vt:lpwstr>
  </property>
  <property fmtid="{D5CDD505-2E9C-101B-9397-08002B2CF9AE}" pid="49" name="id">
    <vt:lpwstr>20122013000000000077000014860069</vt:lpwstr>
  </property>
  <property fmtid="{D5CDD505-2E9C-101B-9397-08002B2CF9AE}" pid="50" name="nummer">
    <vt:lpwstr>457</vt:lpwstr>
  </property>
  <property fmtid="{D5CDD505-2E9C-101B-9397-08002B2CF9AE}" pid="51" name="utskottsbeteckning">
    <vt:lpwstr>So</vt:lpwstr>
  </property>
  <property fmtid="{D5CDD505-2E9C-101B-9397-08002B2CF9AE}" pid="52" name="GlobalUID">
    <vt:lpwstr>{E15AC1FC-A760-4479-BF7A-3FE41025DE1C}</vt:lpwstr>
  </property>
  <property fmtid="{D5CDD505-2E9C-101B-9397-08002B2CF9AE}" pid="53" name="Överföringar">
    <vt:i4>0</vt:i4>
  </property>
  <property fmtid="{D5CDD505-2E9C-101B-9397-08002B2CF9AE}" pid="54" name="Checksum">
    <vt:lpwstr>*1015519930433*</vt:lpwstr>
  </property>
  <property fmtid="{D5CDD505-2E9C-101B-9397-08002B2CF9AE}" pid="55" name="skuggnummer">
    <vt:lpwstr>1822</vt:lpwstr>
  </property>
  <property fmtid="{D5CDD505-2E9C-101B-9397-08002B2CF9AE}" pid="56" name="urixVersion">
    <vt:lpwstr>4.6.0.0</vt:lpwstr>
  </property>
  <property fmtid="{D5CDD505-2E9C-101B-9397-08002B2CF9AE}" pid="57" name="urixOrigin">
    <vt:lpwstr>121128 12:54:17.377</vt:lpwstr>
  </property>
  <property fmtid="{D5CDD505-2E9C-101B-9397-08002B2CF9AE}" pid="58" name="urixGuid">
    <vt:lpwstr>{F943D325-E8E4-48AA-BBA8-48B59FB3023C}</vt:lpwstr>
  </property>
</Properties>
</file>