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E1A828946B496EA38B937264F9D896"/>
        </w:placeholder>
        <w:text/>
      </w:sdtPr>
      <w:sdtEndPr/>
      <w:sdtContent>
        <w:p w:rsidRPr="009B062B" w:rsidR="00AF30DD" w:rsidP="00DA28CE" w:rsidRDefault="00AF30DD" w14:paraId="52711706" w14:textId="77777777">
          <w:pPr>
            <w:pStyle w:val="Rubrik1"/>
            <w:spacing w:after="300"/>
          </w:pPr>
          <w:r w:rsidRPr="009B062B">
            <w:t>Förslag till riksdagsbeslut</w:t>
          </w:r>
        </w:p>
      </w:sdtContent>
    </w:sdt>
    <w:sdt>
      <w:sdtPr>
        <w:alias w:val="Yrkande 1"/>
        <w:tag w:val="7a4b5f26-051e-4439-a1e4-f18ae393bcdc"/>
        <w:id w:val="-462039813"/>
        <w:lock w:val="sdtLocked"/>
      </w:sdtPr>
      <w:sdtEndPr/>
      <w:sdtContent>
        <w:p w:rsidR="003E603B" w:rsidRDefault="00AF2103" w14:paraId="52711707" w14:textId="77777777">
          <w:pPr>
            <w:pStyle w:val="Frslagstext"/>
            <w:numPr>
              <w:ilvl w:val="0"/>
              <w:numId w:val="0"/>
            </w:numPr>
          </w:pPr>
          <w:r>
            <w:t>Riksdagen ställer sig bakom det som anförs i motionen om att se över hur kooperativa arbetsförmedlingar kan möjliggöras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DC3EF54F6045C69475DDAF0FB28B3A"/>
        </w:placeholder>
        <w:text/>
      </w:sdtPr>
      <w:sdtEndPr/>
      <w:sdtContent>
        <w:p w:rsidRPr="009B062B" w:rsidR="006D79C9" w:rsidP="00333E95" w:rsidRDefault="006D79C9" w14:paraId="52711708" w14:textId="77777777">
          <w:pPr>
            <w:pStyle w:val="Rubrik1"/>
          </w:pPr>
          <w:r>
            <w:t>Motivering</w:t>
          </w:r>
        </w:p>
      </w:sdtContent>
    </w:sdt>
    <w:p w:rsidRPr="00F86E6D" w:rsidR="00F86E6D" w:rsidP="009B5096" w:rsidRDefault="000B736D" w14:paraId="52711709" w14:textId="77777777">
      <w:pPr>
        <w:pStyle w:val="Normalutanindragellerluft"/>
      </w:pPr>
      <w:r w:rsidRPr="00F86E6D">
        <w:t xml:space="preserve">Landsbygden har, som en konsekvens av strukturomvandlingen i näringslivet, under flera år dränerats på medborgare och arbetstillfällen. Urbaniseringen i Sverige pågår i en snabbare takt än i andra länder. När företagen och arbetskraft försvinner får det stora konsekvenser för hela orten. </w:t>
      </w:r>
    </w:p>
    <w:p w:rsidRPr="00F86E6D" w:rsidR="00F86E6D" w:rsidP="009B5096" w:rsidRDefault="000B736D" w14:paraId="5271170A" w14:textId="37298FB1">
      <w:r w:rsidRPr="00F86E6D">
        <w:t xml:space="preserve">Att </w:t>
      </w:r>
      <w:r w:rsidR="0084515E">
        <w:t>A</w:t>
      </w:r>
      <w:r w:rsidRPr="00F86E6D">
        <w:t xml:space="preserve">rbetsförmedlingen också gjort kontorsnedläggningar på 132 orter riskerar att drabba mindre orter och landsbygd ännu hårdare. Det kan leda till att det blir svårare för den som står långt </w:t>
      </w:r>
      <w:r w:rsidR="000F6310">
        <w:t>i</w:t>
      </w:r>
      <w:r w:rsidRPr="00F86E6D">
        <w:t xml:space="preserve">från arbetsmarknaden att få hjälp och ännu svårare för arbetsgivare att få hjälp med rätt kompetens. </w:t>
      </w:r>
    </w:p>
    <w:p w:rsidRPr="00F86E6D" w:rsidR="00F86E6D" w:rsidP="009B5096" w:rsidRDefault="000B736D" w14:paraId="5271170B" w14:textId="65E9532F">
      <w:r w:rsidRPr="00F86E6D">
        <w:t xml:space="preserve">Arbetsförmedlingen genomgår en stor omorganisering och myndighetens framtida roll är en pågående diskussion. Det är av stor vikt att när eventuella framtida lösningar diskuteras så ska dessa inte endast utgå från traditionella lösningar där privata aktörers möjliga roll lyfts fram. </w:t>
      </w:r>
    </w:p>
    <w:p w:rsidRPr="009B5096" w:rsidR="00F86E6D" w:rsidP="009B5096" w:rsidRDefault="000B736D" w14:paraId="5271170C" w14:textId="11DF40AD">
      <w:pPr>
        <w:rPr>
          <w:spacing w:val="-1"/>
        </w:rPr>
      </w:pPr>
      <w:r w:rsidRPr="009B5096">
        <w:rPr>
          <w:spacing w:val="-1"/>
        </w:rPr>
        <w:t>På Arbetsförmedlingen jobbar idag kompetenta handläggare som möter jobbsökande med varierande behov och bakgrund. Dessutom har handläggarna oftast god lokalkänne</w:t>
      </w:r>
      <w:r w:rsidR="009B5096">
        <w:rPr>
          <w:spacing w:val="-1"/>
        </w:rPr>
        <w:softHyphen/>
      </w:r>
      <w:r w:rsidRPr="009B5096">
        <w:rPr>
          <w:spacing w:val="-1"/>
        </w:rPr>
        <w:t xml:space="preserve">dom vilket är till gagn för de arbetssökande. I den stora omorganiseringen </w:t>
      </w:r>
      <w:r w:rsidRPr="009B5096">
        <w:rPr>
          <w:spacing w:val="-1"/>
        </w:rPr>
        <w:lastRenderedPageBreak/>
        <w:t>som Arbets</w:t>
      </w:r>
      <w:r w:rsidR="009B5096">
        <w:rPr>
          <w:spacing w:val="-1"/>
        </w:rPr>
        <w:softHyphen/>
      </w:r>
      <w:r w:rsidRPr="009B5096">
        <w:rPr>
          <w:spacing w:val="-1"/>
        </w:rPr>
        <w:t>förmedlingen genomgår nu drabbas även många handläggare. Risken finns att den kom</w:t>
      </w:r>
      <w:r w:rsidR="009B5096">
        <w:rPr>
          <w:spacing w:val="-1"/>
        </w:rPr>
        <w:softHyphen/>
      </w:r>
      <w:r w:rsidRPr="009B5096">
        <w:rPr>
          <w:spacing w:val="-1"/>
        </w:rPr>
        <w:t xml:space="preserve">petens som finns hos handläggarna försvinner och inte tas till vara. </w:t>
      </w:r>
    </w:p>
    <w:p w:rsidRPr="00F86E6D" w:rsidR="000B736D" w:rsidP="009B5096" w:rsidRDefault="000B736D" w14:paraId="5271170D" w14:textId="3CC0E9D7">
      <w:r w:rsidRPr="00F86E6D">
        <w:t>Därför bör kooperativa arbetsförmedlingar, med de anställda som delägare lyftas fram som en lösning. Kooperativa arbetsförmedlingar med samhällsnytta och medlems</w:t>
      </w:r>
      <w:r w:rsidR="009B5096">
        <w:softHyphen/>
      </w:r>
      <w:bookmarkStart w:name="_GoBack" w:id="1"/>
      <w:bookmarkEnd w:id="1"/>
      <w:r w:rsidRPr="00F86E6D">
        <w:t>nytta som drivkraft kan bli viktiga aktörer. Det leder till att säkerställa lokal närvaro i större delar av landet och bidra till att kompetensen och kännedom</w:t>
      </w:r>
      <w:r w:rsidR="004C2CF2">
        <w:t>en</w:t>
      </w:r>
      <w:r w:rsidRPr="00F86E6D">
        <w:t xml:space="preserve"> hos nuvarande handläggare inte går förlorad. </w:t>
      </w:r>
    </w:p>
    <w:sdt>
      <w:sdtPr>
        <w:rPr>
          <w:i/>
          <w:noProof/>
        </w:rPr>
        <w:alias w:val="CC_Underskrifter"/>
        <w:tag w:val="CC_Underskrifter"/>
        <w:id w:val="583496634"/>
        <w:lock w:val="sdtContentLocked"/>
        <w:placeholder>
          <w:docPart w:val="A18482E49827471092A59BED8434EF06"/>
        </w:placeholder>
      </w:sdtPr>
      <w:sdtEndPr>
        <w:rPr>
          <w:i w:val="0"/>
          <w:noProof w:val="0"/>
        </w:rPr>
      </w:sdtEndPr>
      <w:sdtContent>
        <w:p w:rsidR="00F86E6D" w:rsidP="00F86E6D" w:rsidRDefault="00F86E6D" w14:paraId="5271170E" w14:textId="77777777"/>
        <w:p w:rsidRPr="008E0FE2" w:rsidR="004801AC" w:rsidP="00F86E6D" w:rsidRDefault="009B5096" w14:paraId="527117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Isak From (S)</w:t>
            </w:r>
          </w:p>
        </w:tc>
        <w:tc>
          <w:tcPr>
            <w:tcW w:w="50" w:type="pct"/>
            <w:vAlign w:val="bottom"/>
          </w:tcPr>
          <w:p>
            <w:pPr>
              <w:pStyle w:val="Underskrifter"/>
            </w:pPr>
            <w:r>
              <w:t> </w:t>
            </w:r>
          </w:p>
        </w:tc>
      </w:tr>
    </w:tbl>
    <w:p w:rsidR="00B97805" w:rsidRDefault="00B97805" w14:paraId="52711719" w14:textId="77777777"/>
    <w:sectPr w:rsidR="00B978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171B" w14:textId="77777777" w:rsidR="00B74FCD" w:rsidRDefault="00B74FCD" w:rsidP="000C1CAD">
      <w:pPr>
        <w:spacing w:line="240" w:lineRule="auto"/>
      </w:pPr>
      <w:r>
        <w:separator/>
      </w:r>
    </w:p>
  </w:endnote>
  <w:endnote w:type="continuationSeparator" w:id="0">
    <w:p w14:paraId="5271171C" w14:textId="77777777" w:rsidR="00B74FCD" w:rsidRDefault="00B74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1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1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E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172A" w14:textId="77777777" w:rsidR="00262EA3" w:rsidRPr="00F86E6D" w:rsidRDefault="00262EA3" w:rsidP="00F86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11719" w14:textId="77777777" w:rsidR="00B74FCD" w:rsidRDefault="00B74FCD" w:rsidP="000C1CAD">
      <w:pPr>
        <w:spacing w:line="240" w:lineRule="auto"/>
      </w:pPr>
      <w:r>
        <w:separator/>
      </w:r>
    </w:p>
  </w:footnote>
  <w:footnote w:type="continuationSeparator" w:id="0">
    <w:p w14:paraId="5271171A" w14:textId="77777777" w:rsidR="00B74FCD" w:rsidRDefault="00B74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711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1172C" wp14:anchorId="52711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096" w14:paraId="5271172F" w14:textId="77777777">
                          <w:pPr>
                            <w:jc w:val="right"/>
                          </w:pPr>
                          <w:sdt>
                            <w:sdtPr>
                              <w:alias w:val="CC_Noformat_Partikod"/>
                              <w:tag w:val="CC_Noformat_Partikod"/>
                              <w:id w:val="-53464382"/>
                              <w:placeholder>
                                <w:docPart w:val="5D3722B322894C84BFC6747A4C654665"/>
                              </w:placeholder>
                              <w:text/>
                            </w:sdtPr>
                            <w:sdtEndPr/>
                            <w:sdtContent>
                              <w:r w:rsidR="00042A5F">
                                <w:t>S</w:t>
                              </w:r>
                            </w:sdtContent>
                          </w:sdt>
                          <w:sdt>
                            <w:sdtPr>
                              <w:alias w:val="CC_Noformat_Partinummer"/>
                              <w:tag w:val="CC_Noformat_Partinummer"/>
                              <w:id w:val="-1709555926"/>
                              <w:placeholder>
                                <w:docPart w:val="C94D3A1831AB4E83A228C2A3AA5CAC0E"/>
                              </w:placeholder>
                              <w:text/>
                            </w:sdtPr>
                            <w:sdtEndPr/>
                            <w:sdtContent>
                              <w:r w:rsidR="00042A5F">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11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096" w14:paraId="5271172F" w14:textId="77777777">
                    <w:pPr>
                      <w:jc w:val="right"/>
                    </w:pPr>
                    <w:sdt>
                      <w:sdtPr>
                        <w:alias w:val="CC_Noformat_Partikod"/>
                        <w:tag w:val="CC_Noformat_Partikod"/>
                        <w:id w:val="-53464382"/>
                        <w:placeholder>
                          <w:docPart w:val="5D3722B322894C84BFC6747A4C654665"/>
                        </w:placeholder>
                        <w:text/>
                      </w:sdtPr>
                      <w:sdtEndPr/>
                      <w:sdtContent>
                        <w:r w:rsidR="00042A5F">
                          <w:t>S</w:t>
                        </w:r>
                      </w:sdtContent>
                    </w:sdt>
                    <w:sdt>
                      <w:sdtPr>
                        <w:alias w:val="CC_Noformat_Partinummer"/>
                        <w:tag w:val="CC_Noformat_Partinummer"/>
                        <w:id w:val="-1709555926"/>
                        <w:placeholder>
                          <w:docPart w:val="C94D3A1831AB4E83A228C2A3AA5CAC0E"/>
                        </w:placeholder>
                        <w:text/>
                      </w:sdtPr>
                      <w:sdtEndPr/>
                      <w:sdtContent>
                        <w:r w:rsidR="00042A5F">
                          <w:t>1536</w:t>
                        </w:r>
                      </w:sdtContent>
                    </w:sdt>
                  </w:p>
                </w:txbxContent>
              </v:textbox>
              <w10:wrap anchorx="page"/>
            </v:shape>
          </w:pict>
        </mc:Fallback>
      </mc:AlternateContent>
    </w:r>
  </w:p>
  <w:p w:rsidRPr="00293C4F" w:rsidR="00262EA3" w:rsidP="00776B74" w:rsidRDefault="00262EA3" w14:paraId="52711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71171F" w14:textId="77777777">
    <w:pPr>
      <w:jc w:val="right"/>
    </w:pPr>
  </w:p>
  <w:p w:rsidR="00262EA3" w:rsidP="00776B74" w:rsidRDefault="00262EA3" w14:paraId="527117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096" w14:paraId="527117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1172E" wp14:anchorId="52711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096" w14:paraId="527117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2A5F">
          <w:t>S</w:t>
        </w:r>
      </w:sdtContent>
    </w:sdt>
    <w:sdt>
      <w:sdtPr>
        <w:alias w:val="CC_Noformat_Partinummer"/>
        <w:tag w:val="CC_Noformat_Partinummer"/>
        <w:id w:val="-2014525982"/>
        <w:text/>
      </w:sdtPr>
      <w:sdtEndPr/>
      <w:sdtContent>
        <w:r w:rsidR="00042A5F">
          <w:t>1536</w:t>
        </w:r>
      </w:sdtContent>
    </w:sdt>
  </w:p>
  <w:p w:rsidRPr="008227B3" w:rsidR="00262EA3" w:rsidP="008227B3" w:rsidRDefault="009B5096" w14:paraId="527117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096" w14:paraId="527117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:2333</w:t>
        </w:r>
      </w:sdtContent>
    </w:sdt>
  </w:p>
  <w:p w:rsidR="00262EA3" w:rsidP="00E03A3D" w:rsidRDefault="009B5096" w14:paraId="52711727"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042A5F" w14:paraId="52711728" w14:textId="77777777">
        <w:pPr>
          <w:pStyle w:val="FSHRub2"/>
        </w:pPr>
        <w:r>
          <w:t xml:space="preserve">Kooperativ arbetsförmedling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2711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2A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5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6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310"/>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A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AF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3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F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31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83"/>
    <w:rsid w:val="00777AFE"/>
    <w:rsid w:val="00780138"/>
    <w:rsid w:val="00780983"/>
    <w:rsid w:val="00780D19"/>
    <w:rsid w:val="00780D42"/>
    <w:rsid w:val="0078119B"/>
    <w:rsid w:val="007815CE"/>
    <w:rsid w:val="00782142"/>
    <w:rsid w:val="00782675"/>
    <w:rsid w:val="00782700"/>
    <w:rsid w:val="0078299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15E"/>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9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F1"/>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54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10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C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05"/>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77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726"/>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6D"/>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11705"/>
  <w15:chartTrackingRefBased/>
  <w15:docId w15:val="{E75904FD-6C39-4FE1-A636-26FED992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E1A828946B496EA38B937264F9D896"/>
        <w:category>
          <w:name w:val="Allmänt"/>
          <w:gallery w:val="placeholder"/>
        </w:category>
        <w:types>
          <w:type w:val="bbPlcHdr"/>
        </w:types>
        <w:behaviors>
          <w:behavior w:val="content"/>
        </w:behaviors>
        <w:guid w:val="{9EF504FD-507E-45CF-9BA8-207E98061112}"/>
      </w:docPartPr>
      <w:docPartBody>
        <w:p w:rsidR="002A5FB3" w:rsidRDefault="006E3388">
          <w:pPr>
            <w:pStyle w:val="C8E1A828946B496EA38B937264F9D896"/>
          </w:pPr>
          <w:r w:rsidRPr="005A0A93">
            <w:rPr>
              <w:rStyle w:val="Platshllartext"/>
            </w:rPr>
            <w:t>Förslag till riksdagsbeslut</w:t>
          </w:r>
        </w:p>
      </w:docPartBody>
    </w:docPart>
    <w:docPart>
      <w:docPartPr>
        <w:name w:val="4CDC3EF54F6045C69475DDAF0FB28B3A"/>
        <w:category>
          <w:name w:val="Allmänt"/>
          <w:gallery w:val="placeholder"/>
        </w:category>
        <w:types>
          <w:type w:val="bbPlcHdr"/>
        </w:types>
        <w:behaviors>
          <w:behavior w:val="content"/>
        </w:behaviors>
        <w:guid w:val="{D4ED2E97-4963-4465-99A4-EC9E6ACD4D0C}"/>
      </w:docPartPr>
      <w:docPartBody>
        <w:p w:rsidR="002A5FB3" w:rsidRDefault="006E3388">
          <w:pPr>
            <w:pStyle w:val="4CDC3EF54F6045C69475DDAF0FB28B3A"/>
          </w:pPr>
          <w:r w:rsidRPr="005A0A93">
            <w:rPr>
              <w:rStyle w:val="Platshllartext"/>
            </w:rPr>
            <w:t>Motivering</w:t>
          </w:r>
        </w:p>
      </w:docPartBody>
    </w:docPart>
    <w:docPart>
      <w:docPartPr>
        <w:name w:val="5D3722B322894C84BFC6747A4C654665"/>
        <w:category>
          <w:name w:val="Allmänt"/>
          <w:gallery w:val="placeholder"/>
        </w:category>
        <w:types>
          <w:type w:val="bbPlcHdr"/>
        </w:types>
        <w:behaviors>
          <w:behavior w:val="content"/>
        </w:behaviors>
        <w:guid w:val="{19EC3094-5E9F-4CA3-AA97-257FCBA70434}"/>
      </w:docPartPr>
      <w:docPartBody>
        <w:p w:rsidR="002A5FB3" w:rsidRDefault="006E3388">
          <w:pPr>
            <w:pStyle w:val="5D3722B322894C84BFC6747A4C654665"/>
          </w:pPr>
          <w:r>
            <w:rPr>
              <w:rStyle w:val="Platshllartext"/>
            </w:rPr>
            <w:t xml:space="preserve"> </w:t>
          </w:r>
        </w:p>
      </w:docPartBody>
    </w:docPart>
    <w:docPart>
      <w:docPartPr>
        <w:name w:val="C94D3A1831AB4E83A228C2A3AA5CAC0E"/>
        <w:category>
          <w:name w:val="Allmänt"/>
          <w:gallery w:val="placeholder"/>
        </w:category>
        <w:types>
          <w:type w:val="bbPlcHdr"/>
        </w:types>
        <w:behaviors>
          <w:behavior w:val="content"/>
        </w:behaviors>
        <w:guid w:val="{1B1EA419-3D01-4D5E-8265-CA9C023A05FB}"/>
      </w:docPartPr>
      <w:docPartBody>
        <w:p w:rsidR="002A5FB3" w:rsidRDefault="006E3388">
          <w:pPr>
            <w:pStyle w:val="C94D3A1831AB4E83A228C2A3AA5CAC0E"/>
          </w:pPr>
          <w:r>
            <w:t xml:space="preserve"> </w:t>
          </w:r>
        </w:p>
      </w:docPartBody>
    </w:docPart>
    <w:docPart>
      <w:docPartPr>
        <w:name w:val="A18482E49827471092A59BED8434EF06"/>
        <w:category>
          <w:name w:val="Allmänt"/>
          <w:gallery w:val="placeholder"/>
        </w:category>
        <w:types>
          <w:type w:val="bbPlcHdr"/>
        </w:types>
        <w:behaviors>
          <w:behavior w:val="content"/>
        </w:behaviors>
        <w:guid w:val="{E70544E6-1B22-4CFC-8041-872DCAB9D765}"/>
      </w:docPartPr>
      <w:docPartBody>
        <w:p w:rsidR="00550B14" w:rsidRDefault="00550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FB3"/>
    <w:rsid w:val="002A5FB3"/>
    <w:rsid w:val="00550B14"/>
    <w:rsid w:val="006E3388"/>
    <w:rsid w:val="00896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1A828946B496EA38B937264F9D896">
    <w:name w:val="C8E1A828946B496EA38B937264F9D896"/>
  </w:style>
  <w:style w:type="paragraph" w:customStyle="1" w:styleId="C7157F6AD69C4C69B5F2928CA637059B">
    <w:name w:val="C7157F6AD69C4C69B5F2928CA63705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9F8E3E6BA94C3EA7B8B7BD2368AA9A">
    <w:name w:val="BE9F8E3E6BA94C3EA7B8B7BD2368AA9A"/>
  </w:style>
  <w:style w:type="paragraph" w:customStyle="1" w:styleId="4CDC3EF54F6045C69475DDAF0FB28B3A">
    <w:name w:val="4CDC3EF54F6045C69475DDAF0FB28B3A"/>
  </w:style>
  <w:style w:type="paragraph" w:customStyle="1" w:styleId="A8C7267FEA8E4AFEA37AC283F7C775F9">
    <w:name w:val="A8C7267FEA8E4AFEA37AC283F7C775F9"/>
  </w:style>
  <w:style w:type="paragraph" w:customStyle="1" w:styleId="422E8CA550004C74B3CE2221BAA34D31">
    <w:name w:val="422E8CA550004C74B3CE2221BAA34D31"/>
  </w:style>
  <w:style w:type="paragraph" w:customStyle="1" w:styleId="5D3722B322894C84BFC6747A4C654665">
    <w:name w:val="5D3722B322894C84BFC6747A4C654665"/>
  </w:style>
  <w:style w:type="paragraph" w:customStyle="1" w:styleId="C94D3A1831AB4E83A228C2A3AA5CAC0E">
    <w:name w:val="C94D3A1831AB4E83A228C2A3AA5CA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0F84E-E7D0-4A42-BA9D-BEAE7309D85F}"/>
</file>

<file path=customXml/itemProps2.xml><?xml version="1.0" encoding="utf-8"?>
<ds:datastoreItem xmlns:ds="http://schemas.openxmlformats.org/officeDocument/2006/customXml" ds:itemID="{98686A23-FC79-4812-83AA-19DE4007B136}"/>
</file>

<file path=customXml/itemProps3.xml><?xml version="1.0" encoding="utf-8"?>
<ds:datastoreItem xmlns:ds="http://schemas.openxmlformats.org/officeDocument/2006/customXml" ds:itemID="{A28BD4D8-E62E-4DC3-9D6A-A1BEA30577CC}"/>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1651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S1536 Kooperativ arbetsförmedling</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