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77777777"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63F0B520" w14:textId="77777777" w:rsidR="007A5F1A" w:rsidRDefault="007A5F1A" w:rsidP="00F65DF8"/>
    <w:p w14:paraId="24617EF8" w14:textId="77777777" w:rsidR="00FC6FB0" w:rsidRDefault="00FC6FB0" w:rsidP="00F65DF8"/>
    <w:p w14:paraId="4B50AA9D" w14:textId="77777777" w:rsidR="007119C9" w:rsidRDefault="007119C9" w:rsidP="00F65DF8"/>
    <w:p w14:paraId="70AE1D8D" w14:textId="77777777" w:rsidR="0056532C" w:rsidRDefault="0056532C"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69A4605B" w:rsidR="00F65DF8" w:rsidRPr="0012669A" w:rsidRDefault="00197781" w:rsidP="00F65DF8">
            <w:pPr>
              <w:rPr>
                <w:b/>
              </w:rPr>
            </w:pPr>
            <w:r w:rsidRPr="0012669A">
              <w:rPr>
                <w:b/>
              </w:rPr>
              <w:t>UTSKOTTSSAMMANTRÄDE 20</w:t>
            </w:r>
            <w:r w:rsidR="002C5A9C">
              <w:rPr>
                <w:b/>
              </w:rPr>
              <w:t>2</w:t>
            </w:r>
            <w:r w:rsidR="00744133">
              <w:rPr>
                <w:b/>
              </w:rPr>
              <w:t>1</w:t>
            </w:r>
            <w:r w:rsidRPr="0012669A">
              <w:rPr>
                <w:b/>
              </w:rPr>
              <w:t>/</w:t>
            </w:r>
            <w:r w:rsidR="00113C2E" w:rsidRPr="0012669A">
              <w:rPr>
                <w:b/>
              </w:rPr>
              <w:t>2</w:t>
            </w:r>
            <w:r w:rsidR="00744133">
              <w:rPr>
                <w:b/>
              </w:rPr>
              <w:t>2</w:t>
            </w:r>
            <w:r w:rsidR="0060686F">
              <w:rPr>
                <w:b/>
              </w:rPr>
              <w:t>:</w:t>
            </w:r>
            <w:r w:rsidR="00744133">
              <w:rPr>
                <w:b/>
              </w:rPr>
              <w:t>1</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53758391" w:rsidR="00F65DF8" w:rsidRPr="0012669A" w:rsidRDefault="00D46F51" w:rsidP="005F596C">
            <w:r w:rsidRPr="0012669A">
              <w:t>20</w:t>
            </w:r>
            <w:r w:rsidR="00F053F8" w:rsidRPr="0012669A">
              <w:t>2</w:t>
            </w:r>
            <w:r w:rsidR="00F32420">
              <w:t>1</w:t>
            </w:r>
            <w:r w:rsidRPr="0012669A">
              <w:t>-</w:t>
            </w:r>
            <w:r w:rsidR="004D2A50">
              <w:t>0</w:t>
            </w:r>
            <w:r w:rsidR="005F47A3">
              <w:t>9</w:t>
            </w:r>
            <w:r w:rsidR="004D2A50">
              <w:t>-</w:t>
            </w:r>
            <w:r w:rsidR="005F47A3">
              <w:t>1</w:t>
            </w:r>
            <w:r w:rsidR="00744133">
              <w:t>6</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4246E0F4" w:rsidR="00141DA2" w:rsidRPr="0012669A" w:rsidRDefault="00744133" w:rsidP="008C57B9">
            <w:r>
              <w:t>10.</w:t>
            </w:r>
            <w:r w:rsidRPr="007E78E7">
              <w:t>00</w:t>
            </w:r>
            <w:r w:rsidR="00197781" w:rsidRPr="007E78E7">
              <w:t>–</w:t>
            </w:r>
            <w:r w:rsidR="001119A1" w:rsidRPr="007E78E7">
              <w:t>1</w:t>
            </w:r>
            <w:r w:rsidR="00345947" w:rsidRPr="007E78E7">
              <w:t>1</w:t>
            </w:r>
            <w:r w:rsidR="001119A1" w:rsidRPr="007E78E7">
              <w:t>.</w:t>
            </w:r>
            <w:r w:rsidR="00345947" w:rsidRPr="007E78E7">
              <w:t>30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62D799DE" w14:textId="77777777" w:rsidR="00224578" w:rsidRDefault="00224578"/>
    <w:p w14:paraId="0436CCBE"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7A63FF32" w14:textId="77777777" w:rsidTr="00823B30">
        <w:trPr>
          <w:trHeight w:val="919"/>
        </w:trPr>
        <w:tc>
          <w:tcPr>
            <w:tcW w:w="567" w:type="dxa"/>
          </w:tcPr>
          <w:p w14:paraId="45594880" w14:textId="77777777" w:rsidR="007F1B8A" w:rsidRPr="0012669A" w:rsidRDefault="007F1B8A" w:rsidP="0023601A">
            <w:pPr>
              <w:tabs>
                <w:tab w:val="left" w:pos="1701"/>
              </w:tabs>
              <w:rPr>
                <w:b/>
                <w:snapToGrid w:val="0"/>
              </w:rPr>
            </w:pPr>
            <w:r>
              <w:rPr>
                <w:b/>
                <w:snapToGrid w:val="0"/>
              </w:rPr>
              <w:t xml:space="preserve">§ </w:t>
            </w:r>
            <w:r w:rsidR="00914B0A">
              <w:rPr>
                <w:b/>
                <w:snapToGrid w:val="0"/>
              </w:rPr>
              <w:t>1</w:t>
            </w:r>
          </w:p>
        </w:tc>
        <w:tc>
          <w:tcPr>
            <w:tcW w:w="7020" w:type="dxa"/>
          </w:tcPr>
          <w:p w14:paraId="13B82C67" w14:textId="77777777" w:rsidR="00744133" w:rsidRDefault="00744133" w:rsidP="00744133">
            <w:pPr>
              <w:pStyle w:val="Kommentarer"/>
              <w:rPr>
                <w:b/>
                <w:bCs/>
                <w:color w:val="000000"/>
                <w:sz w:val="24"/>
                <w:szCs w:val="24"/>
              </w:rPr>
            </w:pPr>
            <w:r w:rsidRPr="007D34ED">
              <w:rPr>
                <w:b/>
                <w:bCs/>
                <w:color w:val="000000"/>
                <w:sz w:val="24"/>
                <w:szCs w:val="24"/>
              </w:rPr>
              <w:t>Justering av protokoll</w:t>
            </w:r>
          </w:p>
          <w:p w14:paraId="1B8C2F28" w14:textId="77777777" w:rsidR="00744133" w:rsidRDefault="00744133" w:rsidP="00744133">
            <w:pPr>
              <w:pStyle w:val="Kommentarer"/>
              <w:rPr>
                <w:b/>
                <w:color w:val="222222"/>
                <w:sz w:val="24"/>
                <w:szCs w:val="24"/>
              </w:rPr>
            </w:pPr>
          </w:p>
          <w:p w14:paraId="6BF9CCCC" w14:textId="6AA8F2AD" w:rsidR="00744133" w:rsidRDefault="00744133" w:rsidP="00744133">
            <w:pPr>
              <w:pStyle w:val="Kommentarer"/>
              <w:rPr>
                <w:snapToGrid w:val="0"/>
                <w:sz w:val="24"/>
                <w:szCs w:val="24"/>
              </w:rPr>
            </w:pPr>
            <w:r w:rsidRPr="00511DEF">
              <w:rPr>
                <w:snapToGrid w:val="0"/>
                <w:sz w:val="24"/>
                <w:szCs w:val="24"/>
              </w:rPr>
              <w:t>Utskottet justerade protokoll 2020/21:</w:t>
            </w:r>
            <w:r>
              <w:rPr>
                <w:snapToGrid w:val="0"/>
                <w:sz w:val="24"/>
                <w:szCs w:val="24"/>
              </w:rPr>
              <w:t>49.</w:t>
            </w:r>
          </w:p>
          <w:p w14:paraId="330FA61A" w14:textId="77777777" w:rsidR="00A453B3" w:rsidRPr="00A24521" w:rsidRDefault="00A453B3" w:rsidP="00744133">
            <w:pPr>
              <w:ind w:right="68"/>
              <w:rPr>
                <w:b/>
                <w:bCs/>
                <w:color w:val="000000"/>
              </w:rPr>
            </w:pPr>
          </w:p>
        </w:tc>
      </w:tr>
      <w:tr w:rsidR="006F49DB" w:rsidRPr="0012669A" w14:paraId="119403A4" w14:textId="77777777" w:rsidTr="00B83053">
        <w:trPr>
          <w:trHeight w:val="567"/>
        </w:trPr>
        <w:tc>
          <w:tcPr>
            <w:tcW w:w="567" w:type="dxa"/>
          </w:tcPr>
          <w:p w14:paraId="1BF31360" w14:textId="7AA5BC9E" w:rsidR="006F49DB" w:rsidRDefault="006F49DB" w:rsidP="00454AB8">
            <w:pPr>
              <w:tabs>
                <w:tab w:val="left" w:pos="1701"/>
              </w:tabs>
              <w:rPr>
                <w:b/>
                <w:snapToGrid w:val="0"/>
              </w:rPr>
            </w:pPr>
            <w:r>
              <w:rPr>
                <w:b/>
                <w:snapToGrid w:val="0"/>
              </w:rPr>
              <w:t xml:space="preserve">§ </w:t>
            </w:r>
            <w:r w:rsidR="005F47A3">
              <w:rPr>
                <w:b/>
                <w:snapToGrid w:val="0"/>
              </w:rPr>
              <w:t>2</w:t>
            </w:r>
          </w:p>
        </w:tc>
        <w:tc>
          <w:tcPr>
            <w:tcW w:w="7020" w:type="dxa"/>
          </w:tcPr>
          <w:p w14:paraId="4D4CD36E" w14:textId="574371C6" w:rsidR="005F47A3" w:rsidRPr="00357139" w:rsidRDefault="00357139" w:rsidP="00986A35">
            <w:pPr>
              <w:spacing w:after="100" w:afterAutospacing="1"/>
              <w:rPr>
                <w:b/>
              </w:rPr>
            </w:pPr>
            <w:r w:rsidRPr="00357139">
              <w:rPr>
                <w:b/>
                <w:bCs/>
                <w:color w:val="000000"/>
              </w:rPr>
              <w:t xml:space="preserve">Förslag till reviderat direktiv </w:t>
            </w:r>
            <w:r w:rsidR="00744133" w:rsidRPr="00357139">
              <w:rPr>
                <w:b/>
                <w:bCs/>
                <w:color w:val="000000"/>
              </w:rPr>
              <w:t>för förnybar</w:t>
            </w:r>
            <w:r>
              <w:rPr>
                <w:b/>
                <w:bCs/>
                <w:color w:val="000000"/>
              </w:rPr>
              <w:t>a</w:t>
            </w:r>
            <w:r w:rsidR="00744133" w:rsidRPr="00357139">
              <w:rPr>
                <w:b/>
                <w:bCs/>
                <w:color w:val="000000"/>
              </w:rPr>
              <w:t xml:space="preserve"> energi</w:t>
            </w:r>
            <w:r>
              <w:rPr>
                <w:b/>
                <w:bCs/>
                <w:color w:val="000000"/>
              </w:rPr>
              <w:t>källor</w:t>
            </w:r>
          </w:p>
          <w:p w14:paraId="3444F0A7" w14:textId="5170A1FA" w:rsidR="006F49DB" w:rsidRDefault="00744133" w:rsidP="005F47A3">
            <w:pPr>
              <w:spacing w:after="100" w:afterAutospacing="1"/>
              <w:rPr>
                <w:color w:val="000000"/>
              </w:rPr>
            </w:pPr>
            <w:r>
              <w:t>Utskottet överlade med s</w:t>
            </w:r>
            <w:r>
              <w:rPr>
                <w:color w:val="000000"/>
              </w:rPr>
              <w:t>tatssekreterare Sebastian de Toro,</w:t>
            </w:r>
            <w:r w:rsidR="005F47A3">
              <w:rPr>
                <w:rFonts w:eastAsiaTheme="minorHAnsi"/>
                <w:color w:val="000000"/>
                <w:lang w:eastAsia="en-US"/>
              </w:rPr>
              <w:t xml:space="preserve"> åtföljd av medarbetare från </w:t>
            </w:r>
            <w:r>
              <w:rPr>
                <w:color w:val="000000"/>
              </w:rPr>
              <w:t xml:space="preserve">Infrastrukturdepartementet. </w:t>
            </w:r>
          </w:p>
          <w:p w14:paraId="27CCE4AF" w14:textId="49C8C1A9" w:rsidR="00357139" w:rsidRDefault="00357139" w:rsidP="00357139">
            <w:pPr>
              <w:tabs>
                <w:tab w:val="left" w:pos="1701"/>
              </w:tabs>
              <w:rPr>
                <w:szCs w:val="20"/>
              </w:rPr>
            </w:pPr>
            <w:r>
              <w:t>Underlaget utgjordes av kommissionens förslag (</w:t>
            </w:r>
            <w:proofErr w:type="gramStart"/>
            <w:r>
              <w:t>COM(</w:t>
            </w:r>
            <w:proofErr w:type="gramEnd"/>
            <w:r>
              <w:t xml:space="preserve">2021) 557) och Regeringskansliets faktapromemoria </w:t>
            </w:r>
            <w:r w:rsidRPr="00357139">
              <w:t>2020/21:FPM144</w:t>
            </w:r>
            <w:r>
              <w:t>.</w:t>
            </w:r>
          </w:p>
          <w:p w14:paraId="7A6DD1C1" w14:textId="77777777" w:rsidR="00357139" w:rsidRDefault="00357139" w:rsidP="00357139">
            <w:pPr>
              <w:tabs>
                <w:tab w:val="left" w:pos="1701"/>
              </w:tabs>
            </w:pPr>
          </w:p>
          <w:p w14:paraId="6214E48E" w14:textId="162158D0" w:rsidR="00357139" w:rsidRDefault="00357139" w:rsidP="00357139">
            <w:pPr>
              <w:tabs>
                <w:tab w:val="left" w:pos="1701"/>
              </w:tabs>
            </w:pPr>
            <w:r>
              <w:t xml:space="preserve">Statssekreteraren redogjorde för regeringens ståndpunkt i enlighet med faktapromemorian (bilaga 2). </w:t>
            </w:r>
          </w:p>
          <w:p w14:paraId="6C7A12AB" w14:textId="77777777" w:rsidR="00357139" w:rsidRDefault="00357139" w:rsidP="00357139">
            <w:pPr>
              <w:tabs>
                <w:tab w:val="left" w:pos="1701"/>
              </w:tabs>
            </w:pPr>
          </w:p>
          <w:p w14:paraId="222B1AF7" w14:textId="77777777" w:rsidR="00357139" w:rsidRDefault="00357139" w:rsidP="00357139">
            <w:pPr>
              <w:tabs>
                <w:tab w:val="left" w:pos="1701"/>
              </w:tabs>
            </w:pPr>
            <w:r>
              <w:t xml:space="preserve">Ordföranden konstaterade att det fanns stöd för regeringens ståndpunkt. </w:t>
            </w:r>
          </w:p>
          <w:p w14:paraId="6AB63E7C" w14:textId="77777777" w:rsidR="00357139" w:rsidRDefault="00357139" w:rsidP="00357139">
            <w:pPr>
              <w:tabs>
                <w:tab w:val="left" w:pos="1701"/>
              </w:tabs>
            </w:pPr>
          </w:p>
          <w:p w14:paraId="6902E6FC" w14:textId="342C6345" w:rsidR="00357139" w:rsidRPr="00BD5ABA" w:rsidRDefault="00357139" w:rsidP="00BD5ABA">
            <w:r>
              <w:t>M-, SD-, KD- och L-ledamöterna anmälde följande avvikande ståndpunkt:</w:t>
            </w:r>
          </w:p>
          <w:p w14:paraId="11F3B753" w14:textId="25E928BB" w:rsidR="00BD5ABA" w:rsidRDefault="00BD5ABA" w:rsidP="005F47A3">
            <w:pPr>
              <w:spacing w:after="100" w:afterAutospacing="1"/>
            </w:pPr>
            <w:r>
              <w:t xml:space="preserve">Vi anser att det behövs en mer offensiv plan för utfasning av de fossila bränslena i dagens vätgasproduktion. Vi anser därför att den svenska ståndpunkten bör kompletteras med att regeringen på ett tydligt sätt efterfrågar att kommissionen tar fram en plan för detta. </w:t>
            </w:r>
          </w:p>
          <w:p w14:paraId="2267AF17" w14:textId="6627233D" w:rsidR="00357139" w:rsidRPr="00BD5ABA" w:rsidRDefault="00BD5ABA" w:rsidP="00BD5ABA">
            <w:r>
              <w:rPr>
                <w:color w:val="000000"/>
              </w:rPr>
              <w:t>Vidare anser vi fortsatt n</w:t>
            </w:r>
            <w:r>
              <w:t xml:space="preserve">är det gäller målet för förnybar energi att ordet förnybart bör bytas mot fossilfritt. Målet skapar i vissa länder ett omställningstryck att ersätta kärnkraft med förnybart, helt utan klimatnytta, vilket riskerar att motverka målen om leveranssäkerhet, samhällsekonomisk effektivitet och ekologisk hållbarhet. </w:t>
            </w:r>
            <w:r>
              <w:br/>
            </w:r>
          </w:p>
          <w:p w14:paraId="573B1B52" w14:textId="592D231A" w:rsidR="00744133" w:rsidRPr="005F47A3" w:rsidRDefault="00744133" w:rsidP="00744133">
            <w:pPr>
              <w:spacing w:after="100" w:afterAutospacing="1"/>
            </w:pPr>
          </w:p>
        </w:tc>
      </w:tr>
      <w:tr w:rsidR="00744133" w:rsidRPr="0012669A" w14:paraId="7D647770" w14:textId="77777777" w:rsidTr="00B83053">
        <w:trPr>
          <w:trHeight w:val="567"/>
        </w:trPr>
        <w:tc>
          <w:tcPr>
            <w:tcW w:w="567" w:type="dxa"/>
          </w:tcPr>
          <w:p w14:paraId="619A7840" w14:textId="6D99D8DE" w:rsidR="00744133" w:rsidRDefault="00744133" w:rsidP="00454AB8">
            <w:pPr>
              <w:tabs>
                <w:tab w:val="left" w:pos="1701"/>
              </w:tabs>
              <w:rPr>
                <w:b/>
                <w:snapToGrid w:val="0"/>
              </w:rPr>
            </w:pPr>
            <w:r>
              <w:rPr>
                <w:b/>
                <w:snapToGrid w:val="0"/>
              </w:rPr>
              <w:t>§ 3</w:t>
            </w:r>
          </w:p>
        </w:tc>
        <w:tc>
          <w:tcPr>
            <w:tcW w:w="7020" w:type="dxa"/>
          </w:tcPr>
          <w:p w14:paraId="21544005" w14:textId="0CA36252" w:rsidR="00744133" w:rsidRDefault="00357139" w:rsidP="00986A35">
            <w:pPr>
              <w:spacing w:after="100" w:afterAutospacing="1"/>
              <w:rPr>
                <w:b/>
              </w:rPr>
            </w:pPr>
            <w:r>
              <w:rPr>
                <w:b/>
              </w:rPr>
              <w:t>Förslag till reviderat d</w:t>
            </w:r>
            <w:r w:rsidR="00744133" w:rsidRPr="008306C9">
              <w:rPr>
                <w:b/>
              </w:rPr>
              <w:t>irektiv om energieffektivitet</w:t>
            </w:r>
          </w:p>
          <w:p w14:paraId="1573D5CF" w14:textId="2AD65F3E" w:rsidR="00744133" w:rsidRDefault="00744133" w:rsidP="00744133">
            <w:pPr>
              <w:spacing w:after="100" w:afterAutospacing="1"/>
              <w:rPr>
                <w:color w:val="000000"/>
              </w:rPr>
            </w:pPr>
            <w:r>
              <w:t>Utskottet överlade med s</w:t>
            </w:r>
            <w:r>
              <w:rPr>
                <w:color w:val="000000"/>
              </w:rPr>
              <w:t>tatssekreterare Sebastian de Toro,</w:t>
            </w:r>
            <w:r>
              <w:rPr>
                <w:rFonts w:eastAsiaTheme="minorHAnsi"/>
                <w:color w:val="000000"/>
                <w:lang w:eastAsia="en-US"/>
              </w:rPr>
              <w:t xml:space="preserve"> åtföljd av medarbetare från </w:t>
            </w:r>
            <w:r>
              <w:rPr>
                <w:color w:val="000000"/>
              </w:rPr>
              <w:t xml:space="preserve">Infrastrukturdepartementet. </w:t>
            </w:r>
          </w:p>
          <w:p w14:paraId="0440EAEC" w14:textId="05FC6411" w:rsidR="00CD5ADF" w:rsidRDefault="00CD5ADF" w:rsidP="00CD5ADF">
            <w:pPr>
              <w:tabs>
                <w:tab w:val="left" w:pos="1701"/>
              </w:tabs>
              <w:rPr>
                <w:szCs w:val="20"/>
              </w:rPr>
            </w:pPr>
            <w:r>
              <w:t>Underlaget utgjordes av kommissionens förslag (</w:t>
            </w:r>
            <w:proofErr w:type="gramStart"/>
            <w:r>
              <w:t>COM(</w:t>
            </w:r>
            <w:proofErr w:type="gramEnd"/>
            <w:r>
              <w:t xml:space="preserve">2021) 558) och Regeringskansliets faktapromemoria </w:t>
            </w:r>
            <w:r w:rsidRPr="00357139">
              <w:t>2020/21:FPM1</w:t>
            </w:r>
            <w:r>
              <w:t>3</w:t>
            </w:r>
            <w:r w:rsidRPr="00357139">
              <w:t>4</w:t>
            </w:r>
            <w:r>
              <w:t>.</w:t>
            </w:r>
          </w:p>
          <w:p w14:paraId="61112F1A" w14:textId="77777777" w:rsidR="00357139" w:rsidRDefault="00357139" w:rsidP="00357139">
            <w:pPr>
              <w:tabs>
                <w:tab w:val="left" w:pos="1701"/>
              </w:tabs>
            </w:pPr>
          </w:p>
          <w:p w14:paraId="56E30C88" w14:textId="30BAA12E" w:rsidR="00CD5ADF" w:rsidRDefault="00CD5ADF" w:rsidP="00CD5ADF">
            <w:pPr>
              <w:tabs>
                <w:tab w:val="left" w:pos="1701"/>
              </w:tabs>
            </w:pPr>
            <w:r>
              <w:t xml:space="preserve">Statssekreteraren redogjorde för regeringens ståndpunkt i enlighet med faktapromemorian (bilaga 3). </w:t>
            </w:r>
          </w:p>
          <w:p w14:paraId="64CBFFC6" w14:textId="77777777" w:rsidR="00357139" w:rsidRDefault="00357139" w:rsidP="00357139">
            <w:pPr>
              <w:tabs>
                <w:tab w:val="left" w:pos="1701"/>
              </w:tabs>
            </w:pPr>
          </w:p>
          <w:p w14:paraId="012042D9" w14:textId="3A4CD67F" w:rsidR="00357139" w:rsidRDefault="00CD5ADF" w:rsidP="00357139">
            <w:pPr>
              <w:tabs>
                <w:tab w:val="left" w:pos="1701"/>
              </w:tabs>
            </w:pPr>
            <w:r>
              <w:t>Statssekreteraren</w:t>
            </w:r>
            <w:r w:rsidR="00357139">
              <w:t xml:space="preserve"> förtydligade att</w:t>
            </w:r>
            <w:r>
              <w:t xml:space="preserve"> regeringen anser att målnivåerna på EU-nivå bör vara </w:t>
            </w:r>
            <w:r w:rsidRPr="007976A6">
              <w:t>bindande, däremot bör de inte vara bindande på den nationella nivån.</w:t>
            </w:r>
            <w:r w:rsidR="007976A6" w:rsidRPr="007976A6">
              <w:t xml:space="preserve"> Vidare förtydligade statssekreteraren att regeringen anser att energifattigdom ska hanteras med socialpolitiska medel och inte med energipolitiska detaljregleringar kopplat till direktivet.</w:t>
            </w:r>
          </w:p>
          <w:p w14:paraId="30CDA692" w14:textId="5C7C001C" w:rsidR="00876A40" w:rsidRDefault="00876A40" w:rsidP="00357139">
            <w:pPr>
              <w:tabs>
                <w:tab w:val="left" w:pos="1701"/>
              </w:tabs>
            </w:pPr>
          </w:p>
          <w:p w14:paraId="1C1D208B" w14:textId="04FAFAE1" w:rsidR="00876A40" w:rsidRDefault="00876A40" w:rsidP="00357139">
            <w:pPr>
              <w:tabs>
                <w:tab w:val="left" w:pos="1701"/>
              </w:tabs>
            </w:pPr>
            <w:r>
              <w:t xml:space="preserve">Statssekreteraren återkom därtill med följande förtydligande i fråga om </w:t>
            </w:r>
          </w:p>
          <w:p w14:paraId="4D09813E" w14:textId="3C5A1FD3" w:rsidR="00876A40" w:rsidRDefault="004E3B4C" w:rsidP="00876A40">
            <w:pPr>
              <w:tabs>
                <w:tab w:val="left" w:pos="1701"/>
              </w:tabs>
            </w:pPr>
            <w:r w:rsidRPr="004E3B4C">
              <w:t xml:space="preserve">framförda synpunkter av ledamöter om att Sverige bör </w:t>
            </w:r>
            <w:r w:rsidR="00876A40">
              <w:t xml:space="preserve">driva att energieffektiviseringsmålet på EU-nivå ändras och uttrycks i energiintensitet istället för minskning i total primär energianvändning och i total slutlig energianvändning: </w:t>
            </w:r>
          </w:p>
          <w:p w14:paraId="00B00975" w14:textId="5288DD6E" w:rsidR="00876A40" w:rsidRDefault="00876A40" w:rsidP="00876A40">
            <w:pPr>
              <w:tabs>
                <w:tab w:val="left" w:pos="1701"/>
              </w:tabs>
              <w:ind w:left="1304"/>
            </w:pPr>
            <w:r>
              <w:t xml:space="preserve">Sveriges energiintensitetsmål är ett relativt mått och mäts i tillförd energi per BNP-enhet i fasta priser. </w:t>
            </w:r>
          </w:p>
          <w:p w14:paraId="7C67907D" w14:textId="77777777" w:rsidR="00876A40" w:rsidRDefault="00876A40" w:rsidP="00876A40">
            <w:pPr>
              <w:tabs>
                <w:tab w:val="left" w:pos="1701"/>
              </w:tabs>
              <w:ind w:left="1304"/>
            </w:pPr>
            <w:r>
              <w:t xml:space="preserve">I det fall EU:s energieffektiviseringsmål skulle uttryckas i energiintensitet och BNP skulle öka finns det en överhängande risk att mängden fossila bränslen inte minskar i samma utsträckning som om målet skulle uttryckas i minskad total primär energianvändning/slutlig energianvändning. Det skulle i sin tur kunna leda till att bidraget till EU:s klimatmål blir mindre än vad som behövs för att klimatmålet och 1,5-gradersmålet enligt Parisavtalet uppnås till 2050. Samma risk finns inte för Sveriges del eftersom den nationella energimixen till stor del består av fossilfri energi. </w:t>
            </w:r>
          </w:p>
          <w:p w14:paraId="0120057C" w14:textId="5A379B6A" w:rsidR="00876A40" w:rsidRDefault="00876A40" w:rsidP="00876A40">
            <w:pPr>
              <w:tabs>
                <w:tab w:val="left" w:pos="1701"/>
              </w:tabs>
              <w:ind w:left="1304"/>
            </w:pPr>
            <w:r>
              <w:t>Utifrån ovan rekommendera</w:t>
            </w:r>
            <w:r w:rsidR="004E3B4C">
              <w:t>s</w:t>
            </w:r>
            <w:r>
              <w:t xml:space="preserve"> att Sveriges ståndpunkt gällande formatet av EU:s energieffektiviseringsmål kvarstår.</w:t>
            </w:r>
          </w:p>
          <w:p w14:paraId="4DB1323B" w14:textId="28163DDB" w:rsidR="00357139" w:rsidRDefault="00357139" w:rsidP="00357139">
            <w:pPr>
              <w:tabs>
                <w:tab w:val="left" w:pos="1701"/>
              </w:tabs>
            </w:pPr>
          </w:p>
          <w:p w14:paraId="784FD1D9" w14:textId="669F5797" w:rsidR="00CD5ADF" w:rsidRDefault="00CD5ADF" w:rsidP="00357139">
            <w:pPr>
              <w:tabs>
                <w:tab w:val="left" w:pos="1701"/>
              </w:tabs>
            </w:pPr>
            <w:r>
              <w:t xml:space="preserve">Överläggningen motiverade statssekreteraren att göra följande ändring i ståndpunkten: </w:t>
            </w:r>
          </w:p>
          <w:p w14:paraId="0D118EAE" w14:textId="060FEBCC" w:rsidR="00CD5ADF" w:rsidRDefault="00CD5ADF" w:rsidP="00CD5ADF">
            <w:pPr>
              <w:tabs>
                <w:tab w:val="left" w:pos="1701"/>
              </w:tabs>
              <w:ind w:left="1304"/>
            </w:pPr>
            <w:r>
              <w:t xml:space="preserve">Regeringen anser det viktigt att direktivet möjliggör en omfattande elektrifiering av samhället som en del av omställningen till </w:t>
            </w:r>
            <w:r w:rsidRPr="00CD5ADF">
              <w:rPr>
                <w:strike/>
              </w:rPr>
              <w:t>hållbara</w:t>
            </w:r>
            <w:r>
              <w:t xml:space="preserve"> </w:t>
            </w:r>
            <w:r w:rsidRPr="00CD5ADF">
              <w:rPr>
                <w:u w:val="single"/>
              </w:rPr>
              <w:t>fossilfria</w:t>
            </w:r>
            <w:r>
              <w:t xml:space="preserve"> energislag för att bidra till EU:s klimatmål.</w:t>
            </w:r>
          </w:p>
          <w:p w14:paraId="14109C19" w14:textId="77777777" w:rsidR="00357139" w:rsidRDefault="00357139" w:rsidP="00357139">
            <w:pPr>
              <w:tabs>
                <w:tab w:val="left" w:pos="1701"/>
              </w:tabs>
            </w:pPr>
          </w:p>
          <w:p w14:paraId="5C413855" w14:textId="77777777" w:rsidR="00357139" w:rsidRDefault="00357139" w:rsidP="00357139">
            <w:pPr>
              <w:tabs>
                <w:tab w:val="left" w:pos="1701"/>
              </w:tabs>
            </w:pPr>
            <w:r>
              <w:t xml:space="preserve">Ordföranden konstaterade att det fanns stöd för regeringens ståndpunkt. </w:t>
            </w:r>
          </w:p>
          <w:p w14:paraId="4D1AF922" w14:textId="4D4004A5" w:rsidR="00357139" w:rsidRDefault="00357139" w:rsidP="00357139">
            <w:pPr>
              <w:tabs>
                <w:tab w:val="left" w:pos="1701"/>
              </w:tabs>
            </w:pPr>
          </w:p>
          <w:p w14:paraId="730B079E" w14:textId="53E85D03" w:rsidR="00EF1798" w:rsidRPr="00563894" w:rsidRDefault="00EF1798" w:rsidP="00EF1798">
            <w:r w:rsidRPr="00563894">
              <w:t>M-, SD-</w:t>
            </w:r>
            <w:r w:rsidR="007976A6" w:rsidRPr="00563894">
              <w:t xml:space="preserve"> och </w:t>
            </w:r>
            <w:r w:rsidRPr="00563894">
              <w:t>KD-ledamöterna anmälde följande avvikande ståndpunkt:</w:t>
            </w:r>
          </w:p>
          <w:p w14:paraId="48B9B22F" w14:textId="77777777" w:rsidR="00563894" w:rsidRPr="00B21C3D" w:rsidRDefault="00563894" w:rsidP="00563894">
            <w:pPr>
              <w:tabs>
                <w:tab w:val="left" w:pos="1701"/>
              </w:tabs>
            </w:pPr>
            <w:r w:rsidRPr="00B21C3D">
              <w:t xml:space="preserve">Vi anser att det är bra att direktivet för energieffektivisering anpassas till EU:s klimatmål till 2030 och målet om klimatneutralitet till 2050. För oss är det viktigt att ländernas energipolitik och energimix förblir nationell kompetens. Därför är vi skeptiska till att ge EU mer makt på detta viktiga område. Energieffektiviseringsmålet bör förbli ett mål på EU-nivå. Likaså bör Sverige motverka att EU-kommissionen adresserar energifattigdom med gemensam socialpolitik när det istället bör vara upp till åtgärder såsom skyddsnät i varje medlemsland. Vi vill också i sammanhanget peka på att det finns outredda frågor som vi behöver återkomma till såsom vad en rättslig grund för </w:t>
            </w:r>
            <w:r w:rsidRPr="00B21C3D">
              <w:lastRenderedPageBreak/>
              <w:t>energieffektivisering innebär samt hur man kan definiera fjärrvärme och fjärrkyla som hållbar och vilka konsekvenser det får.</w:t>
            </w:r>
          </w:p>
          <w:p w14:paraId="16F58088" w14:textId="77777777" w:rsidR="00563894" w:rsidRPr="00B21C3D" w:rsidRDefault="00563894" w:rsidP="00563894">
            <w:pPr>
              <w:tabs>
                <w:tab w:val="left" w:pos="1701"/>
              </w:tabs>
            </w:pPr>
            <w:r w:rsidRPr="00B21C3D">
              <w:t xml:space="preserve"> </w:t>
            </w:r>
          </w:p>
          <w:p w14:paraId="63509182" w14:textId="52FFE30C" w:rsidR="00563894" w:rsidRPr="00B21C3D" w:rsidRDefault="00563894" w:rsidP="00563894">
            <w:pPr>
              <w:tabs>
                <w:tab w:val="left" w:pos="1701"/>
              </w:tabs>
            </w:pPr>
            <w:r w:rsidRPr="00B21C3D">
              <w:t>Vi delar regeringens syn i flera delar i förslaget till svensk ståndpunkt. Däremot anser vi att en för Sverige helt avgörande del om energi, jobb och ekonomi saknas som vi anser bör föras till den svenska positionen.</w:t>
            </w:r>
          </w:p>
          <w:p w14:paraId="36409304" w14:textId="77777777" w:rsidR="00563894" w:rsidRPr="00B21C3D" w:rsidRDefault="00563894" w:rsidP="00F256B4">
            <w:pPr>
              <w:tabs>
                <w:tab w:val="left" w:pos="1701"/>
              </w:tabs>
              <w:rPr>
                <w:strike/>
              </w:rPr>
            </w:pPr>
          </w:p>
          <w:p w14:paraId="412BD896" w14:textId="77777777" w:rsidR="00F256B4" w:rsidRPr="00B21C3D" w:rsidRDefault="00F256B4" w:rsidP="00F256B4">
            <w:pPr>
              <w:tabs>
                <w:tab w:val="left" w:pos="1701"/>
              </w:tabs>
            </w:pPr>
            <w:r w:rsidRPr="00B21C3D">
              <w:t xml:space="preserve">I Sverige och resten av EU ser vi hur allt mer i samhället elektrifieras. I Sverige finns exempelvis stora planer inom såväl transportsektorn som industrin. Experter talar om att Sverige kan se en dubblerad elanvändning fram till 2050. Energieffektiviseringsdirektivet innebär att det sätts ett tak på energianvändningen.  Vi anser att det är principiellt fel att sätta ett tak då det tvärtom är önskvärt att öka energianvändningen när exempelvis en ny industri gör en etablering. I Sverige har vi till skillnad från inom EU satt mål som effektivisering som ställs i relation till vår ekonomi, kallat intensitet. I praktiken innebär det ett krav på att hela samhället använder energi mer effektivt och smart, men utan att det finns ett absolut tak. Vi vill i sammanhanget påtala risken att EU:s tak för energianvändningen kan komma att krocka med de mycket omfattande, framtida investeringar som nu planeras och genomföras inom industrin och transportsektorn. Förvisso kan en övergång från någon form av fossil energi till fossilfri elektricitet i sig innebära en kraftig effektivisering. Det ska också tilläggas att den kraftiga elektrifieringen som sker och planeras är helt avgörande för om Sverige ska kunna nå sina klimatmål. </w:t>
            </w:r>
          </w:p>
          <w:p w14:paraId="4A20BB8C" w14:textId="77777777" w:rsidR="00F256B4" w:rsidRPr="00B21C3D" w:rsidRDefault="00F256B4" w:rsidP="00F256B4">
            <w:pPr>
              <w:tabs>
                <w:tab w:val="left" w:pos="1701"/>
              </w:tabs>
            </w:pPr>
            <w:r w:rsidRPr="00B21C3D">
              <w:t xml:space="preserve"> </w:t>
            </w:r>
          </w:p>
          <w:p w14:paraId="293D67E7" w14:textId="64C7C785" w:rsidR="00F256B4" w:rsidRPr="00B21C3D" w:rsidRDefault="00F256B4" w:rsidP="00F256B4">
            <w:pPr>
              <w:tabs>
                <w:tab w:val="left" w:pos="1701"/>
              </w:tabs>
            </w:pPr>
            <w:r w:rsidRPr="00B21C3D">
              <w:t>Vi anser att Sverige inte ska chansa på att energieffektivisering och nationella planer kan gå att kombinera. Istället anser vi att den svenska positionen bör kompletteras med denna innebörd att energieffektivisering inte får utformas och genomföras på ett sådant sätt att det blir ett hinder för ekonomisk utveckling och att Sverige ska kunna nå sina klimatmål.</w:t>
            </w:r>
          </w:p>
          <w:p w14:paraId="17ADD814" w14:textId="77777777" w:rsidR="00EF1798" w:rsidRDefault="00EF1798" w:rsidP="00357139">
            <w:pPr>
              <w:tabs>
                <w:tab w:val="left" w:pos="1701"/>
              </w:tabs>
            </w:pPr>
          </w:p>
          <w:p w14:paraId="1ED4688B" w14:textId="6C65A6B1" w:rsidR="00357139" w:rsidRDefault="00CD5ADF" w:rsidP="00357139">
            <w:pPr>
              <w:tabs>
                <w:tab w:val="left" w:pos="1701"/>
              </w:tabs>
            </w:pPr>
            <w:r>
              <w:t>C</w:t>
            </w:r>
            <w:r w:rsidR="00357139">
              <w:t xml:space="preserve">-ledamöterna anmälde </w:t>
            </w:r>
            <w:r>
              <w:t>följande</w:t>
            </w:r>
            <w:r w:rsidR="00357139">
              <w:t xml:space="preserve"> avvikande ståndpunkt</w:t>
            </w:r>
            <w:r>
              <w:t>:</w:t>
            </w:r>
          </w:p>
          <w:p w14:paraId="12B8CFF0" w14:textId="4D5957C1" w:rsidR="00CD5ADF" w:rsidRDefault="00CD5ADF" w:rsidP="00CD5ADF">
            <w:pPr>
              <w:tabs>
                <w:tab w:val="left" w:pos="1701"/>
              </w:tabs>
            </w:pPr>
            <w:r>
              <w:t>Den outnyttjade potentialen för energieffektivisering är stor i EU. Genom att bättre ta tillvara på befintliga resurser kan vi både öka resurseffektiviteten och minska utsläppen i EU. Med elektrifieringen av samhället tillsammans med utvecklingen av en rad energikrävande nya tekniker och processer väntas behovet av elenergi öka stort i EU. Vi menar att vi inte ensidigt bör fokusera på ökad produktion som enda lösning. Flexibilitetslösningar och andra insatser som bidrar till ökad energieffektivisering är viktiga komplement. Vi anser därför att regeringen ska vara drivande för ett mål om 50 procent effektivare energianvändning till 2030. Därtill anser vi att EU ska vara föregångare i klimatarbetet och vill därför se ett mål om klimatneutralitet i EU till 2050.</w:t>
            </w:r>
          </w:p>
          <w:p w14:paraId="609187E0" w14:textId="4A16880C" w:rsidR="00CD5ADF" w:rsidRDefault="00CD5ADF" w:rsidP="00357139">
            <w:pPr>
              <w:tabs>
                <w:tab w:val="left" w:pos="1701"/>
              </w:tabs>
            </w:pPr>
          </w:p>
          <w:p w14:paraId="5D6E0EDF" w14:textId="35A8C321" w:rsidR="00CD5ADF" w:rsidRDefault="00CD5ADF" w:rsidP="00357139">
            <w:pPr>
              <w:tabs>
                <w:tab w:val="left" w:pos="1701"/>
              </w:tabs>
            </w:pPr>
            <w:r>
              <w:t>L-ledamoten anmälde följande avvikande ståndpunkt:</w:t>
            </w:r>
          </w:p>
          <w:p w14:paraId="2652A574" w14:textId="7991FB44" w:rsidR="00CD5ADF" w:rsidRDefault="00CD5ADF" w:rsidP="00CD5ADF">
            <w:pPr>
              <w:tabs>
                <w:tab w:val="left" w:pos="1701"/>
              </w:tabs>
            </w:pPr>
            <w:r>
              <w:t xml:space="preserve">Det är inget självändamål att spara på energi som framställts hållbart. När energin är utsläppsfri blir energieffektivisering en fråga om ekonomisk optimering och inget vi borde lagstifta om.  Jag anser att Sverige borde istället driva linjen att det är den fossila energin som ska omfattas av krav, varför kärnkraft och förnybara energikällor inte bör </w:t>
            </w:r>
            <w:r>
              <w:lastRenderedPageBreak/>
              <w:t>omfattas av direktivet. Den effektivisering som behövs där kan enligt min mening marknaden ansvara för.</w:t>
            </w:r>
          </w:p>
          <w:p w14:paraId="55BB5225" w14:textId="77777777" w:rsidR="00357139" w:rsidRDefault="00357139" w:rsidP="00357139">
            <w:pPr>
              <w:tabs>
                <w:tab w:val="left" w:pos="1701"/>
              </w:tabs>
            </w:pPr>
          </w:p>
          <w:p w14:paraId="7E041347" w14:textId="33A88C77" w:rsidR="00744133" w:rsidRDefault="00744133" w:rsidP="00C938E4">
            <w:pPr>
              <w:tabs>
                <w:tab w:val="left" w:pos="1701"/>
              </w:tabs>
              <w:rPr>
                <w:b/>
                <w:bCs/>
                <w:color w:val="000000"/>
              </w:rPr>
            </w:pPr>
          </w:p>
        </w:tc>
      </w:tr>
      <w:tr w:rsidR="006F49DB" w:rsidRPr="0012669A" w14:paraId="3AADD81C" w14:textId="77777777" w:rsidTr="00744133">
        <w:trPr>
          <w:trHeight w:val="1735"/>
        </w:trPr>
        <w:tc>
          <w:tcPr>
            <w:tcW w:w="567" w:type="dxa"/>
          </w:tcPr>
          <w:p w14:paraId="0F32DAA8" w14:textId="0B3A030A" w:rsidR="006F49DB" w:rsidRDefault="006F49DB" w:rsidP="00454AB8">
            <w:pPr>
              <w:tabs>
                <w:tab w:val="left" w:pos="1701"/>
              </w:tabs>
              <w:rPr>
                <w:b/>
                <w:snapToGrid w:val="0"/>
              </w:rPr>
            </w:pPr>
            <w:r>
              <w:rPr>
                <w:b/>
                <w:snapToGrid w:val="0"/>
              </w:rPr>
              <w:lastRenderedPageBreak/>
              <w:t xml:space="preserve">§ </w:t>
            </w:r>
            <w:r w:rsidR="005F47A3">
              <w:rPr>
                <w:b/>
                <w:snapToGrid w:val="0"/>
              </w:rPr>
              <w:t>4</w:t>
            </w:r>
          </w:p>
        </w:tc>
        <w:tc>
          <w:tcPr>
            <w:tcW w:w="7020" w:type="dxa"/>
          </w:tcPr>
          <w:p w14:paraId="3628023F" w14:textId="650F06FF" w:rsidR="00744133" w:rsidRDefault="00744133" w:rsidP="006F49DB">
            <w:pPr>
              <w:spacing w:after="100" w:afterAutospacing="1"/>
              <w:rPr>
                <w:rFonts w:eastAsiaTheme="minorHAnsi"/>
                <w:bCs/>
                <w:color w:val="000000"/>
                <w:lang w:eastAsia="en-US"/>
              </w:rPr>
            </w:pPr>
            <w:r>
              <w:rPr>
                <w:rFonts w:eastAsiaTheme="minorHAnsi"/>
                <w:b/>
                <w:bCs/>
                <w:color w:val="000000"/>
                <w:lang w:eastAsia="en-US"/>
              </w:rPr>
              <w:t>Det kommande svenska ordförandeskapet 2023</w:t>
            </w:r>
          </w:p>
          <w:p w14:paraId="2CFB2B03" w14:textId="014542B8" w:rsidR="00EF2CF4" w:rsidRPr="00ED75FB" w:rsidRDefault="00744133" w:rsidP="00744133">
            <w:pPr>
              <w:spacing w:after="100" w:afterAutospacing="1"/>
              <w:rPr>
                <w:rFonts w:eastAsiaTheme="minorHAnsi"/>
                <w:bCs/>
                <w:color w:val="000000"/>
                <w:lang w:eastAsia="en-US"/>
              </w:rPr>
            </w:pPr>
            <w:r>
              <w:rPr>
                <w:color w:val="000000"/>
              </w:rPr>
              <w:t>Statssekreterare Sebastian de Toro,</w:t>
            </w:r>
            <w:r>
              <w:rPr>
                <w:rFonts w:eastAsiaTheme="minorHAnsi"/>
                <w:color w:val="000000"/>
                <w:lang w:eastAsia="en-US"/>
              </w:rPr>
              <w:t xml:space="preserve"> åtföljd av medarbetare från </w:t>
            </w:r>
            <w:r>
              <w:rPr>
                <w:color w:val="000000"/>
              </w:rPr>
              <w:t>Infrastrukturdepartementet, informerade om det kommande svenska ordförandeskapet.</w:t>
            </w:r>
            <w:r w:rsidRPr="00ED75FB">
              <w:rPr>
                <w:rFonts w:eastAsiaTheme="minorHAnsi"/>
                <w:bCs/>
                <w:color w:val="000000"/>
                <w:lang w:eastAsia="en-US"/>
              </w:rPr>
              <w:t xml:space="preserve"> </w:t>
            </w:r>
          </w:p>
        </w:tc>
      </w:tr>
      <w:tr w:rsidR="00744133" w:rsidRPr="0012669A" w14:paraId="63315C01" w14:textId="77777777" w:rsidTr="00744133">
        <w:trPr>
          <w:trHeight w:val="1150"/>
        </w:trPr>
        <w:tc>
          <w:tcPr>
            <w:tcW w:w="567" w:type="dxa"/>
          </w:tcPr>
          <w:p w14:paraId="2429AE5C" w14:textId="5FE08AEC" w:rsidR="00744133" w:rsidRDefault="00744133" w:rsidP="00454AB8">
            <w:pPr>
              <w:tabs>
                <w:tab w:val="left" w:pos="1701"/>
              </w:tabs>
              <w:rPr>
                <w:b/>
                <w:snapToGrid w:val="0"/>
              </w:rPr>
            </w:pPr>
            <w:r>
              <w:rPr>
                <w:b/>
                <w:snapToGrid w:val="0"/>
              </w:rPr>
              <w:t>§ 5</w:t>
            </w:r>
          </w:p>
        </w:tc>
        <w:tc>
          <w:tcPr>
            <w:tcW w:w="7020" w:type="dxa"/>
          </w:tcPr>
          <w:p w14:paraId="12E7B785" w14:textId="77777777" w:rsidR="00744133" w:rsidRDefault="00744133" w:rsidP="00744133">
            <w:pPr>
              <w:tabs>
                <w:tab w:val="left" w:pos="1701"/>
              </w:tabs>
              <w:rPr>
                <w:rFonts w:eastAsiaTheme="minorHAnsi"/>
                <w:b/>
                <w:bCs/>
                <w:color w:val="000000"/>
                <w:lang w:eastAsia="en-US"/>
              </w:rPr>
            </w:pPr>
            <w:r w:rsidRPr="0077059F">
              <w:rPr>
                <w:rStyle w:val="bold"/>
                <w:b/>
                <w:color w:val="222222"/>
              </w:rPr>
              <w:t>Anmälan av inkomna EU-dokument</w:t>
            </w:r>
            <w:r w:rsidRPr="0077059F">
              <w:rPr>
                <w:color w:val="222222"/>
              </w:rPr>
              <w:br/>
            </w:r>
            <w:r w:rsidRPr="0077059F">
              <w:rPr>
                <w:color w:val="222222"/>
              </w:rPr>
              <w:br/>
            </w:r>
            <w:r w:rsidRPr="0077059F">
              <w:rPr>
                <w:color w:val="222222"/>
                <w:shd w:val="clear" w:color="auto" w:fill="FFFFFF"/>
              </w:rPr>
              <w:t>Anmäldes sammanställning över inkomna EU-dokument</w:t>
            </w:r>
            <w:r>
              <w:rPr>
                <w:color w:val="222222"/>
                <w:shd w:val="clear" w:color="auto" w:fill="FFFFFF"/>
              </w:rPr>
              <w:t>.</w:t>
            </w:r>
            <w:r>
              <w:rPr>
                <w:rFonts w:eastAsiaTheme="minorHAnsi"/>
                <w:b/>
                <w:bCs/>
                <w:color w:val="000000"/>
                <w:lang w:eastAsia="en-US"/>
              </w:rPr>
              <w:t xml:space="preserve"> </w:t>
            </w:r>
          </w:p>
          <w:p w14:paraId="4173E3BA" w14:textId="77777777" w:rsidR="00357139" w:rsidRDefault="00357139" w:rsidP="00744133">
            <w:pPr>
              <w:tabs>
                <w:tab w:val="left" w:pos="1701"/>
              </w:tabs>
              <w:rPr>
                <w:rFonts w:eastAsiaTheme="minorHAnsi"/>
                <w:b/>
                <w:bCs/>
                <w:color w:val="000000"/>
                <w:lang w:eastAsia="en-US"/>
              </w:rPr>
            </w:pPr>
          </w:p>
          <w:p w14:paraId="6E12D2E4" w14:textId="5E782016" w:rsidR="00357139" w:rsidRDefault="00357139" w:rsidP="00744133">
            <w:pPr>
              <w:tabs>
                <w:tab w:val="left" w:pos="1701"/>
              </w:tabs>
              <w:rPr>
                <w:rFonts w:eastAsiaTheme="minorHAnsi"/>
                <w:b/>
                <w:bCs/>
                <w:color w:val="000000"/>
                <w:lang w:eastAsia="en-US"/>
              </w:rPr>
            </w:pPr>
          </w:p>
        </w:tc>
      </w:tr>
      <w:tr w:rsidR="00357139" w:rsidRPr="0012669A" w14:paraId="288281DD" w14:textId="77777777" w:rsidTr="00744133">
        <w:trPr>
          <w:trHeight w:val="1150"/>
        </w:trPr>
        <w:tc>
          <w:tcPr>
            <w:tcW w:w="567" w:type="dxa"/>
          </w:tcPr>
          <w:p w14:paraId="6477273D" w14:textId="3C267076" w:rsidR="00357139" w:rsidRDefault="00357139" w:rsidP="00357139">
            <w:pPr>
              <w:tabs>
                <w:tab w:val="left" w:pos="1701"/>
              </w:tabs>
              <w:rPr>
                <w:b/>
                <w:snapToGrid w:val="0"/>
              </w:rPr>
            </w:pPr>
            <w:r>
              <w:rPr>
                <w:b/>
                <w:snapToGrid w:val="0"/>
              </w:rPr>
              <w:t>§ 6</w:t>
            </w:r>
          </w:p>
        </w:tc>
        <w:tc>
          <w:tcPr>
            <w:tcW w:w="7020" w:type="dxa"/>
          </w:tcPr>
          <w:p w14:paraId="6000C213" w14:textId="77777777" w:rsidR="00357139" w:rsidRPr="008008ED" w:rsidRDefault="00357139" w:rsidP="00357139">
            <w:pPr>
              <w:spacing w:after="100" w:afterAutospacing="1"/>
              <w:rPr>
                <w:b/>
                <w:color w:val="222222"/>
              </w:rPr>
            </w:pPr>
            <w:r w:rsidRPr="008008ED">
              <w:rPr>
                <w:b/>
                <w:color w:val="222222"/>
              </w:rPr>
              <w:t>Beslut om överläggning</w:t>
            </w:r>
          </w:p>
          <w:p w14:paraId="18224BFD" w14:textId="04F4357A" w:rsidR="00357139" w:rsidRPr="008008ED" w:rsidRDefault="00357139" w:rsidP="00357139">
            <w:pPr>
              <w:pStyle w:val="Default"/>
            </w:pPr>
            <w:r w:rsidRPr="008008ED">
              <w:rPr>
                <w:color w:val="222222"/>
                <w:shd w:val="clear" w:color="auto" w:fill="FFFFFF"/>
              </w:rPr>
              <w:t xml:space="preserve">Utskottet beslutade med stöd av 7 kap. 12 § riksdagsordningen att begära överläggning med regeringen om den svenska ståndpunkten redovisade i faktapromemoria </w:t>
            </w:r>
            <w:r w:rsidRPr="00357139">
              <w:rPr>
                <w:color w:val="222222"/>
                <w:shd w:val="clear" w:color="auto" w:fill="FFFFFF"/>
              </w:rPr>
              <w:t>2020/</w:t>
            </w:r>
            <w:proofErr w:type="gramStart"/>
            <w:r w:rsidRPr="00357139">
              <w:rPr>
                <w:color w:val="222222"/>
                <w:shd w:val="clear" w:color="auto" w:fill="FFFFFF"/>
              </w:rPr>
              <w:t>21:FPM</w:t>
            </w:r>
            <w:proofErr w:type="gramEnd"/>
            <w:r w:rsidRPr="00357139">
              <w:rPr>
                <w:color w:val="222222"/>
                <w:shd w:val="clear" w:color="auto" w:fill="FFFFFF"/>
              </w:rPr>
              <w:t>127</w:t>
            </w:r>
            <w:r>
              <w:rPr>
                <w:color w:val="222222"/>
                <w:shd w:val="clear" w:color="auto" w:fill="FFFFFF"/>
              </w:rPr>
              <w:t xml:space="preserve"> </w:t>
            </w:r>
            <w:r w:rsidRPr="00357139">
              <w:rPr>
                <w:bCs/>
              </w:rPr>
              <w:t>Meddelande om EU:s landsbygdsvision</w:t>
            </w:r>
            <w:r>
              <w:rPr>
                <w:bCs/>
              </w:rPr>
              <w:t>.</w:t>
            </w:r>
          </w:p>
          <w:p w14:paraId="4A292BCF" w14:textId="77777777" w:rsidR="00357139" w:rsidRPr="0077059F" w:rsidRDefault="00357139" w:rsidP="00357139">
            <w:pPr>
              <w:tabs>
                <w:tab w:val="left" w:pos="1701"/>
              </w:tabs>
              <w:rPr>
                <w:rStyle w:val="bold"/>
                <w:b/>
                <w:color w:val="222222"/>
              </w:rPr>
            </w:pPr>
          </w:p>
        </w:tc>
      </w:tr>
      <w:tr w:rsidR="00744133" w:rsidRPr="0012669A" w14:paraId="7E6637B4" w14:textId="77777777" w:rsidTr="00744133">
        <w:trPr>
          <w:trHeight w:val="1150"/>
        </w:trPr>
        <w:tc>
          <w:tcPr>
            <w:tcW w:w="567" w:type="dxa"/>
          </w:tcPr>
          <w:p w14:paraId="345ADAD7" w14:textId="26FFD86E" w:rsidR="00744133" w:rsidRDefault="00744133" w:rsidP="00454AB8">
            <w:pPr>
              <w:tabs>
                <w:tab w:val="left" w:pos="1701"/>
              </w:tabs>
              <w:rPr>
                <w:b/>
                <w:snapToGrid w:val="0"/>
              </w:rPr>
            </w:pPr>
            <w:r>
              <w:rPr>
                <w:b/>
                <w:snapToGrid w:val="0"/>
              </w:rPr>
              <w:t xml:space="preserve">§ </w:t>
            </w:r>
            <w:r w:rsidR="00357139">
              <w:rPr>
                <w:b/>
                <w:snapToGrid w:val="0"/>
              </w:rPr>
              <w:t>7</w:t>
            </w:r>
          </w:p>
        </w:tc>
        <w:tc>
          <w:tcPr>
            <w:tcW w:w="7020" w:type="dxa"/>
          </w:tcPr>
          <w:p w14:paraId="3273FD49" w14:textId="77777777" w:rsidR="00744133" w:rsidRDefault="00744133" w:rsidP="00744133">
            <w:pPr>
              <w:tabs>
                <w:tab w:val="left" w:pos="1701"/>
              </w:tabs>
              <w:rPr>
                <w:rFonts w:eastAsiaTheme="minorHAnsi"/>
                <w:b/>
                <w:bCs/>
                <w:color w:val="000000"/>
                <w:lang w:eastAsia="en-US"/>
              </w:rPr>
            </w:pPr>
            <w:r>
              <w:rPr>
                <w:rFonts w:eastAsiaTheme="minorHAnsi"/>
                <w:b/>
                <w:bCs/>
                <w:color w:val="000000"/>
                <w:lang w:eastAsia="en-US"/>
              </w:rPr>
              <w:t>Inbjudning</w:t>
            </w:r>
          </w:p>
          <w:p w14:paraId="26C8ADF7" w14:textId="77777777" w:rsidR="00744133" w:rsidRDefault="00744133" w:rsidP="00744133">
            <w:pPr>
              <w:tabs>
                <w:tab w:val="left" w:pos="1701"/>
              </w:tabs>
              <w:rPr>
                <w:rStyle w:val="bold"/>
                <w:color w:val="222222"/>
              </w:rPr>
            </w:pPr>
          </w:p>
          <w:p w14:paraId="3C7B7CC2" w14:textId="77777777" w:rsidR="007E78E7" w:rsidRDefault="00744133" w:rsidP="00744133">
            <w:pPr>
              <w:tabs>
                <w:tab w:val="left" w:pos="1701"/>
              </w:tabs>
              <w:rPr>
                <w:bCs/>
                <w:snapToGrid w:val="0"/>
                <w:color w:val="000000"/>
              </w:rPr>
            </w:pPr>
            <w:r w:rsidRPr="008C57B9">
              <w:rPr>
                <w:bCs/>
                <w:snapToGrid w:val="0"/>
                <w:color w:val="000000"/>
              </w:rPr>
              <w:t>Utskottet informerade</w:t>
            </w:r>
            <w:r>
              <w:rPr>
                <w:bCs/>
                <w:snapToGrid w:val="0"/>
                <w:color w:val="000000"/>
              </w:rPr>
              <w:t xml:space="preserve">s om inbjudan till möte med </w:t>
            </w:r>
            <w:proofErr w:type="spellStart"/>
            <w:r>
              <w:rPr>
                <w:bCs/>
                <w:snapToGrid w:val="0"/>
                <w:color w:val="000000"/>
              </w:rPr>
              <w:t>Visita</w:t>
            </w:r>
            <w:proofErr w:type="spellEnd"/>
            <w:r>
              <w:rPr>
                <w:bCs/>
                <w:snapToGrid w:val="0"/>
                <w:color w:val="000000"/>
              </w:rPr>
              <w:t>.</w:t>
            </w:r>
          </w:p>
          <w:p w14:paraId="5A751448" w14:textId="77777777" w:rsidR="007E78E7" w:rsidRDefault="007E78E7" w:rsidP="00744133">
            <w:pPr>
              <w:tabs>
                <w:tab w:val="left" w:pos="1701"/>
              </w:tabs>
              <w:rPr>
                <w:bCs/>
                <w:snapToGrid w:val="0"/>
                <w:color w:val="000000"/>
              </w:rPr>
            </w:pPr>
          </w:p>
          <w:p w14:paraId="1C8A3D81" w14:textId="32B0977B" w:rsidR="00744133" w:rsidRPr="0077059F" w:rsidRDefault="007E78E7" w:rsidP="00744133">
            <w:pPr>
              <w:tabs>
                <w:tab w:val="left" w:pos="1701"/>
              </w:tabs>
              <w:rPr>
                <w:rStyle w:val="bold"/>
                <w:b/>
                <w:color w:val="222222"/>
              </w:rPr>
            </w:pPr>
            <w:r>
              <w:rPr>
                <w:bCs/>
                <w:snapToGrid w:val="0"/>
                <w:color w:val="000000"/>
              </w:rPr>
              <w:t>Utskottet beslutade att delta.</w:t>
            </w:r>
            <w:r w:rsidR="00744133">
              <w:rPr>
                <w:bCs/>
                <w:snapToGrid w:val="0"/>
                <w:color w:val="000000"/>
              </w:rPr>
              <w:br/>
            </w:r>
          </w:p>
        </w:tc>
      </w:tr>
      <w:tr w:rsidR="00744133" w:rsidRPr="0012669A" w14:paraId="012C5889" w14:textId="77777777" w:rsidTr="00744133">
        <w:trPr>
          <w:trHeight w:val="1150"/>
        </w:trPr>
        <w:tc>
          <w:tcPr>
            <w:tcW w:w="567" w:type="dxa"/>
          </w:tcPr>
          <w:p w14:paraId="3FBFD12F" w14:textId="759F679D" w:rsidR="00744133" w:rsidRDefault="00744133" w:rsidP="00454AB8">
            <w:pPr>
              <w:tabs>
                <w:tab w:val="left" w:pos="1701"/>
              </w:tabs>
              <w:rPr>
                <w:b/>
                <w:snapToGrid w:val="0"/>
              </w:rPr>
            </w:pPr>
            <w:r>
              <w:rPr>
                <w:b/>
                <w:snapToGrid w:val="0"/>
              </w:rPr>
              <w:t xml:space="preserve">§ </w:t>
            </w:r>
            <w:r w:rsidR="00357139">
              <w:rPr>
                <w:b/>
                <w:snapToGrid w:val="0"/>
              </w:rPr>
              <w:t>8</w:t>
            </w:r>
          </w:p>
        </w:tc>
        <w:tc>
          <w:tcPr>
            <w:tcW w:w="7020" w:type="dxa"/>
          </w:tcPr>
          <w:p w14:paraId="746A0BE5" w14:textId="77777777" w:rsidR="00744133" w:rsidRPr="001210A1" w:rsidRDefault="00744133" w:rsidP="00744133">
            <w:pPr>
              <w:spacing w:after="100" w:afterAutospacing="1"/>
              <w:rPr>
                <w:b/>
                <w:color w:val="222222"/>
              </w:rPr>
            </w:pPr>
            <w:r w:rsidRPr="001210A1">
              <w:rPr>
                <w:b/>
                <w:color w:val="222222"/>
              </w:rPr>
              <w:t>Anmälan av inkom</w:t>
            </w:r>
            <w:r>
              <w:rPr>
                <w:b/>
                <w:color w:val="222222"/>
              </w:rPr>
              <w:t>na</w:t>
            </w:r>
            <w:r w:rsidRPr="001210A1">
              <w:rPr>
                <w:b/>
                <w:color w:val="222222"/>
              </w:rPr>
              <w:t xml:space="preserve"> skrivelse</w:t>
            </w:r>
            <w:r>
              <w:rPr>
                <w:b/>
                <w:color w:val="222222"/>
              </w:rPr>
              <w:t>r</w:t>
            </w:r>
          </w:p>
          <w:p w14:paraId="4B62B304" w14:textId="247A90B3" w:rsidR="007E78E7" w:rsidRDefault="00744133" w:rsidP="00744133">
            <w:pPr>
              <w:autoSpaceDE w:val="0"/>
              <w:autoSpaceDN w:val="0"/>
              <w:adjustRightInd w:val="0"/>
              <w:rPr>
                <w:rStyle w:val="bold"/>
                <w:b/>
                <w:color w:val="222222"/>
              </w:rPr>
            </w:pPr>
            <w:r w:rsidRPr="001210A1">
              <w:rPr>
                <w:color w:val="222222"/>
              </w:rPr>
              <w:t xml:space="preserve">Anmäldes </w:t>
            </w:r>
            <w:r>
              <w:rPr>
                <w:color w:val="222222"/>
              </w:rPr>
              <w:t>inkomna skrivelser</w:t>
            </w:r>
            <w:r w:rsidRPr="001210A1">
              <w:rPr>
                <w:color w:val="222222"/>
              </w:rPr>
              <w:t xml:space="preserve"> (enligt bilaga </w:t>
            </w:r>
            <w:r w:rsidR="00CF17BF">
              <w:rPr>
                <w:color w:val="222222"/>
              </w:rPr>
              <w:t>4</w:t>
            </w:r>
            <w:r w:rsidRPr="001210A1">
              <w:rPr>
                <w:color w:val="222222"/>
              </w:rPr>
              <w:t>).</w:t>
            </w:r>
            <w:r>
              <w:rPr>
                <w:color w:val="222222"/>
              </w:rPr>
              <w:br/>
            </w:r>
            <w:r>
              <w:rPr>
                <w:color w:val="222222"/>
              </w:rPr>
              <w:br/>
              <w:t>Skrivelserna lades till handlingarna.</w:t>
            </w:r>
            <w:r w:rsidRPr="0077059F">
              <w:rPr>
                <w:rStyle w:val="bold"/>
                <w:b/>
                <w:color w:val="222222"/>
              </w:rPr>
              <w:t xml:space="preserve"> </w:t>
            </w:r>
          </w:p>
          <w:p w14:paraId="3CC8DF53" w14:textId="763F233F" w:rsidR="005A48E6" w:rsidRPr="0077059F" w:rsidRDefault="005A48E6" w:rsidP="00744133">
            <w:pPr>
              <w:autoSpaceDE w:val="0"/>
              <w:autoSpaceDN w:val="0"/>
              <w:adjustRightInd w:val="0"/>
              <w:rPr>
                <w:rStyle w:val="bold"/>
                <w:b/>
                <w:color w:val="222222"/>
              </w:rPr>
            </w:pPr>
          </w:p>
        </w:tc>
      </w:tr>
      <w:tr w:rsidR="00454AB8" w:rsidRPr="0012669A" w14:paraId="43DB7B35" w14:textId="77777777" w:rsidTr="00823B30">
        <w:tc>
          <w:tcPr>
            <w:tcW w:w="567" w:type="dxa"/>
          </w:tcPr>
          <w:p w14:paraId="27553614" w14:textId="41760F80" w:rsidR="00454AB8" w:rsidRPr="0012669A" w:rsidRDefault="00454AB8" w:rsidP="00454AB8">
            <w:pPr>
              <w:tabs>
                <w:tab w:val="left" w:pos="1701"/>
              </w:tabs>
              <w:rPr>
                <w:b/>
                <w:snapToGrid w:val="0"/>
              </w:rPr>
            </w:pPr>
            <w:r w:rsidRPr="0012669A">
              <w:rPr>
                <w:b/>
                <w:snapToGrid w:val="0"/>
              </w:rPr>
              <w:t xml:space="preserve">§ </w:t>
            </w:r>
            <w:r w:rsidR="00357139">
              <w:rPr>
                <w:b/>
                <w:snapToGrid w:val="0"/>
              </w:rPr>
              <w:t>9</w:t>
            </w:r>
          </w:p>
        </w:tc>
        <w:tc>
          <w:tcPr>
            <w:tcW w:w="7020" w:type="dxa"/>
          </w:tcPr>
          <w:p w14:paraId="0B0853AB" w14:textId="77777777" w:rsidR="00454AB8" w:rsidRDefault="00454AB8" w:rsidP="00454AB8">
            <w:pPr>
              <w:tabs>
                <w:tab w:val="left" w:pos="1701"/>
              </w:tabs>
              <w:rPr>
                <w:b/>
                <w:bCs/>
                <w:snapToGrid w:val="0"/>
              </w:rPr>
            </w:pPr>
            <w:r w:rsidRPr="0012669A">
              <w:rPr>
                <w:b/>
                <w:bCs/>
                <w:snapToGrid w:val="0"/>
              </w:rPr>
              <w:t>Nästa sammanträde</w:t>
            </w:r>
          </w:p>
          <w:p w14:paraId="597E75A6" w14:textId="77777777" w:rsidR="004D2A50" w:rsidRDefault="004D2A50" w:rsidP="00454AB8">
            <w:pPr>
              <w:tabs>
                <w:tab w:val="left" w:pos="1701"/>
              </w:tabs>
              <w:rPr>
                <w:b/>
                <w:bCs/>
                <w:snapToGrid w:val="0"/>
              </w:rPr>
            </w:pPr>
          </w:p>
          <w:p w14:paraId="6B8F57BF" w14:textId="660EE3B1" w:rsidR="007C5B19" w:rsidRDefault="00454AB8" w:rsidP="00DE5C3F">
            <w:pPr>
              <w:autoSpaceDE w:val="0"/>
              <w:autoSpaceDN w:val="0"/>
              <w:adjustRightInd w:val="0"/>
              <w:rPr>
                <w:rFonts w:eastAsiaTheme="minorHAnsi"/>
                <w:color w:val="000000"/>
                <w:lang w:eastAsia="en-US"/>
              </w:rPr>
            </w:pPr>
            <w:r w:rsidRPr="0012669A">
              <w:rPr>
                <w:bCs/>
                <w:snapToGrid w:val="0"/>
              </w:rPr>
              <w:t xml:space="preserve">Utskottet </w:t>
            </w:r>
            <w:r>
              <w:rPr>
                <w:bCs/>
                <w:snapToGrid w:val="0"/>
              </w:rPr>
              <w:t>beslutade</w:t>
            </w:r>
            <w:r w:rsidRPr="0012669A">
              <w:rPr>
                <w:bCs/>
                <w:snapToGrid w:val="0"/>
              </w:rPr>
              <w:t xml:space="preserve"> att nästa sammanträde ska äga rum</w:t>
            </w:r>
            <w:r>
              <w:rPr>
                <w:bCs/>
                <w:snapToGrid w:val="0"/>
              </w:rPr>
              <w:t xml:space="preserve"> </w:t>
            </w:r>
            <w:r w:rsidR="00744133">
              <w:rPr>
                <w:bCs/>
                <w:snapToGrid w:val="0"/>
              </w:rPr>
              <w:t>tis</w:t>
            </w:r>
            <w:r w:rsidR="00645A75">
              <w:rPr>
                <w:rFonts w:eastAsiaTheme="minorHAnsi"/>
                <w:color w:val="000000"/>
                <w:lang w:eastAsia="en-US"/>
              </w:rPr>
              <w:t xml:space="preserve">dagen den </w:t>
            </w:r>
            <w:r w:rsidR="00744133">
              <w:rPr>
                <w:rFonts w:eastAsiaTheme="minorHAnsi"/>
                <w:color w:val="000000"/>
                <w:lang w:eastAsia="en-US"/>
              </w:rPr>
              <w:t>21</w:t>
            </w:r>
            <w:r w:rsidR="00645A75">
              <w:rPr>
                <w:rFonts w:eastAsiaTheme="minorHAnsi"/>
                <w:color w:val="000000"/>
                <w:lang w:eastAsia="en-US"/>
              </w:rPr>
              <w:t xml:space="preserve"> september kl. </w:t>
            </w:r>
            <w:r w:rsidR="007E78E7">
              <w:rPr>
                <w:rFonts w:eastAsiaTheme="minorHAnsi"/>
                <w:color w:val="000000"/>
                <w:lang w:eastAsia="en-US"/>
              </w:rPr>
              <w:t>09</w:t>
            </w:r>
            <w:r w:rsidR="00645A75">
              <w:rPr>
                <w:rFonts w:eastAsiaTheme="minorHAnsi"/>
                <w:color w:val="000000"/>
                <w:lang w:eastAsia="en-US"/>
              </w:rPr>
              <w:t>.00</w:t>
            </w:r>
            <w:r w:rsidR="005F47A3">
              <w:rPr>
                <w:rFonts w:eastAsiaTheme="minorHAnsi"/>
                <w:color w:val="000000"/>
                <w:lang w:eastAsia="en-US"/>
              </w:rPr>
              <w:t>.</w:t>
            </w:r>
          </w:p>
          <w:p w14:paraId="564C487B" w14:textId="77777777" w:rsidR="00DE5C3F" w:rsidRDefault="00DE5C3F" w:rsidP="00DE5C3F">
            <w:pPr>
              <w:autoSpaceDE w:val="0"/>
              <w:autoSpaceDN w:val="0"/>
              <w:adjustRightInd w:val="0"/>
              <w:rPr>
                <w:b/>
              </w:rPr>
            </w:pPr>
          </w:p>
          <w:p w14:paraId="3DEF89C8" w14:textId="77777777" w:rsidR="00DE5C3F" w:rsidRDefault="00DE5C3F" w:rsidP="00DE5C3F">
            <w:pPr>
              <w:autoSpaceDE w:val="0"/>
              <w:autoSpaceDN w:val="0"/>
              <w:adjustRightInd w:val="0"/>
              <w:rPr>
                <w:b/>
              </w:rPr>
            </w:pPr>
          </w:p>
          <w:p w14:paraId="054E1219" w14:textId="48698543" w:rsidR="0037329D" w:rsidRDefault="0037329D" w:rsidP="00DE5C3F">
            <w:pPr>
              <w:autoSpaceDE w:val="0"/>
              <w:autoSpaceDN w:val="0"/>
              <w:adjustRightInd w:val="0"/>
              <w:rPr>
                <w:b/>
              </w:rPr>
            </w:pPr>
          </w:p>
          <w:p w14:paraId="132A413F" w14:textId="5715C28F" w:rsidR="001960BF" w:rsidRDefault="001960BF" w:rsidP="00DE5C3F">
            <w:pPr>
              <w:autoSpaceDE w:val="0"/>
              <w:autoSpaceDN w:val="0"/>
              <w:adjustRightInd w:val="0"/>
              <w:rPr>
                <w:b/>
              </w:rPr>
            </w:pPr>
          </w:p>
          <w:p w14:paraId="78D5DC62" w14:textId="3F74A625" w:rsidR="001960BF" w:rsidRDefault="001960BF" w:rsidP="00DE5C3F">
            <w:pPr>
              <w:autoSpaceDE w:val="0"/>
              <w:autoSpaceDN w:val="0"/>
              <w:adjustRightInd w:val="0"/>
              <w:rPr>
                <w:b/>
              </w:rPr>
            </w:pPr>
          </w:p>
          <w:p w14:paraId="7916ADBC" w14:textId="7613EC65" w:rsidR="001960BF" w:rsidRDefault="001960BF" w:rsidP="00DE5C3F">
            <w:pPr>
              <w:autoSpaceDE w:val="0"/>
              <w:autoSpaceDN w:val="0"/>
              <w:adjustRightInd w:val="0"/>
              <w:rPr>
                <w:b/>
              </w:rPr>
            </w:pPr>
          </w:p>
          <w:p w14:paraId="7560DC7E" w14:textId="1FF7CD14" w:rsidR="001960BF" w:rsidRDefault="001960BF" w:rsidP="00DE5C3F">
            <w:pPr>
              <w:autoSpaceDE w:val="0"/>
              <w:autoSpaceDN w:val="0"/>
              <w:adjustRightInd w:val="0"/>
              <w:rPr>
                <w:b/>
              </w:rPr>
            </w:pPr>
          </w:p>
          <w:p w14:paraId="00834320" w14:textId="46B2C158" w:rsidR="001960BF" w:rsidRDefault="001960BF" w:rsidP="00DE5C3F">
            <w:pPr>
              <w:autoSpaceDE w:val="0"/>
              <w:autoSpaceDN w:val="0"/>
              <w:adjustRightInd w:val="0"/>
              <w:rPr>
                <w:b/>
              </w:rPr>
            </w:pPr>
          </w:p>
          <w:p w14:paraId="52B038F1" w14:textId="4D85510A" w:rsidR="001960BF" w:rsidRDefault="001960BF" w:rsidP="00DE5C3F">
            <w:pPr>
              <w:autoSpaceDE w:val="0"/>
              <w:autoSpaceDN w:val="0"/>
              <w:adjustRightInd w:val="0"/>
              <w:rPr>
                <w:b/>
              </w:rPr>
            </w:pPr>
          </w:p>
          <w:p w14:paraId="0E82BE28" w14:textId="77777777" w:rsidR="001960BF" w:rsidRDefault="001960BF" w:rsidP="00DE5C3F">
            <w:pPr>
              <w:autoSpaceDE w:val="0"/>
              <w:autoSpaceDN w:val="0"/>
              <w:adjustRightInd w:val="0"/>
              <w:rPr>
                <w:b/>
              </w:rPr>
            </w:pPr>
          </w:p>
          <w:p w14:paraId="01A57739" w14:textId="29859912" w:rsidR="0037329D" w:rsidRPr="0012669A" w:rsidRDefault="0037329D" w:rsidP="00DE5C3F">
            <w:pPr>
              <w:autoSpaceDE w:val="0"/>
              <w:autoSpaceDN w:val="0"/>
              <w:adjustRightInd w:val="0"/>
              <w:rPr>
                <w:b/>
              </w:rPr>
            </w:pPr>
          </w:p>
        </w:tc>
      </w:tr>
      <w:tr w:rsidR="00454AB8" w:rsidRPr="0012669A" w14:paraId="448A3638" w14:textId="77777777" w:rsidTr="00823B30">
        <w:tc>
          <w:tcPr>
            <w:tcW w:w="7587" w:type="dxa"/>
            <w:gridSpan w:val="2"/>
          </w:tcPr>
          <w:p w14:paraId="56126E41" w14:textId="77777777" w:rsidR="00454AB8" w:rsidRPr="0012669A" w:rsidRDefault="00454AB8" w:rsidP="00454AB8">
            <w:pPr>
              <w:tabs>
                <w:tab w:val="left" w:pos="1701"/>
              </w:tabs>
            </w:pPr>
            <w:r w:rsidRPr="0012669A">
              <w:t>Vid protokollet</w:t>
            </w:r>
          </w:p>
          <w:p w14:paraId="1C1C9C4A" w14:textId="77777777" w:rsidR="00454AB8" w:rsidRPr="0012669A" w:rsidRDefault="00454AB8" w:rsidP="00454AB8">
            <w:pPr>
              <w:tabs>
                <w:tab w:val="left" w:pos="1701"/>
              </w:tabs>
            </w:pPr>
          </w:p>
          <w:p w14:paraId="10A49336" w14:textId="77777777" w:rsidR="00454AB8" w:rsidRPr="0012669A" w:rsidRDefault="00454AB8" w:rsidP="00454AB8">
            <w:pPr>
              <w:tabs>
                <w:tab w:val="left" w:pos="1701"/>
              </w:tabs>
            </w:pPr>
          </w:p>
          <w:p w14:paraId="14B0274E" w14:textId="148562A1" w:rsidR="00454AB8" w:rsidRPr="0012669A" w:rsidRDefault="00986A35" w:rsidP="00454AB8">
            <w:pPr>
              <w:tabs>
                <w:tab w:val="left" w:pos="1701"/>
              </w:tabs>
            </w:pPr>
            <w:r>
              <w:t>Bibi Junttila</w:t>
            </w:r>
          </w:p>
          <w:p w14:paraId="44E0A703" w14:textId="77777777" w:rsidR="00454AB8" w:rsidRPr="0012669A" w:rsidRDefault="00454AB8" w:rsidP="00454AB8">
            <w:pPr>
              <w:tabs>
                <w:tab w:val="left" w:pos="1701"/>
              </w:tabs>
            </w:pPr>
          </w:p>
          <w:p w14:paraId="79740975" w14:textId="5D28D98B" w:rsidR="00454AB8" w:rsidRPr="0012669A" w:rsidRDefault="00454AB8" w:rsidP="00454AB8">
            <w:pPr>
              <w:tabs>
                <w:tab w:val="left" w:pos="1701"/>
              </w:tabs>
            </w:pPr>
            <w:r w:rsidRPr="0012669A">
              <w:t xml:space="preserve">Justeras den </w:t>
            </w:r>
            <w:r w:rsidR="00744133">
              <w:t>21</w:t>
            </w:r>
            <w:r w:rsidR="004D2A50" w:rsidRPr="00210FD3">
              <w:t xml:space="preserve"> </w:t>
            </w:r>
            <w:r w:rsidR="00DA00DC">
              <w:t>september</w:t>
            </w:r>
            <w:r w:rsidRPr="00210FD3">
              <w:t xml:space="preserve"> 2021</w:t>
            </w:r>
          </w:p>
          <w:p w14:paraId="739BD8DE" w14:textId="77777777" w:rsidR="00454AB8" w:rsidRPr="0012669A" w:rsidRDefault="00454AB8" w:rsidP="00454AB8">
            <w:pPr>
              <w:tabs>
                <w:tab w:val="left" w:pos="1701"/>
              </w:tabs>
            </w:pPr>
          </w:p>
          <w:p w14:paraId="3CDBB728" w14:textId="77777777" w:rsidR="00454AB8" w:rsidRPr="0012669A" w:rsidRDefault="00454AB8" w:rsidP="00454AB8">
            <w:pPr>
              <w:tabs>
                <w:tab w:val="left" w:pos="1701"/>
              </w:tabs>
            </w:pPr>
          </w:p>
          <w:p w14:paraId="540E52C5" w14:textId="77777777" w:rsidR="00454AB8" w:rsidRPr="00355D1B" w:rsidRDefault="00210FD3" w:rsidP="00454AB8">
            <w:pPr>
              <w:tabs>
                <w:tab w:val="left" w:pos="1701"/>
              </w:tabs>
            </w:pPr>
            <w:r>
              <w:t>Lars Hjälmered</w:t>
            </w:r>
            <w:r w:rsidR="00454AB8">
              <w:br/>
            </w:r>
          </w:p>
        </w:tc>
      </w:tr>
    </w:tbl>
    <w:p w14:paraId="76F05206" w14:textId="7AC17313" w:rsidR="00986A35" w:rsidRDefault="00986A35"/>
    <w:p w14:paraId="0B8EAF8D" w14:textId="7C907325" w:rsidR="00DD427D" w:rsidRDefault="00DD427D">
      <w:r>
        <w:br w:type="page"/>
      </w:r>
    </w:p>
    <w:p w14:paraId="4C9E5976" w14:textId="77777777" w:rsidR="00EA6ACA" w:rsidRDefault="00EA6ACA"/>
    <w:tbl>
      <w:tblPr>
        <w:tblStyle w:val="Tabellrutnt"/>
        <w:tblW w:w="9173" w:type="dxa"/>
        <w:tblInd w:w="-142" w:type="dxa"/>
        <w:tblLayout w:type="fixed"/>
        <w:tblLook w:val="04A0" w:firstRow="1" w:lastRow="0" w:firstColumn="1" w:lastColumn="0" w:noHBand="0" w:noVBand="1"/>
      </w:tblPr>
      <w:tblGrid>
        <w:gridCol w:w="3401"/>
        <w:gridCol w:w="426"/>
        <w:gridCol w:w="425"/>
        <w:gridCol w:w="425"/>
        <w:gridCol w:w="425"/>
        <w:gridCol w:w="417"/>
        <w:gridCol w:w="434"/>
        <w:gridCol w:w="426"/>
        <w:gridCol w:w="425"/>
        <w:gridCol w:w="425"/>
        <w:gridCol w:w="425"/>
        <w:gridCol w:w="348"/>
        <w:gridCol w:w="361"/>
        <w:gridCol w:w="29"/>
        <w:gridCol w:w="390"/>
        <w:gridCol w:w="391"/>
      </w:tblGrid>
      <w:tr w:rsidR="002770CB" w:rsidRPr="0012669A" w14:paraId="5F140E42" w14:textId="77777777" w:rsidTr="004D2A50">
        <w:tc>
          <w:tcPr>
            <w:tcW w:w="3401" w:type="dxa"/>
            <w:tcBorders>
              <w:top w:val="nil"/>
              <w:left w:val="nil"/>
              <w:bottom w:val="single" w:sz="4" w:space="0" w:color="auto"/>
              <w:right w:val="nil"/>
            </w:tcBorders>
          </w:tcPr>
          <w:p w14:paraId="3C8192D6" w14:textId="77777777" w:rsidR="002770CB" w:rsidRPr="0012669A" w:rsidRDefault="00310EFE" w:rsidP="0023601A">
            <w:pPr>
              <w:rPr>
                <w:rFonts w:ascii="Times New Roman" w:hAnsi="Times New Roman"/>
                <w:sz w:val="22"/>
                <w:szCs w:val="22"/>
              </w:rPr>
            </w:pPr>
            <w:r>
              <w:br w:type="page"/>
            </w:r>
            <w:r w:rsidR="002770CB" w:rsidRPr="0012669A">
              <w:rPr>
                <w:rFonts w:ascii="Times New Roman" w:hAnsi="Times New Roman"/>
                <w:sz w:val="22"/>
                <w:szCs w:val="22"/>
              </w:rPr>
              <w:t>NÄRINGSUTSKOTTET</w:t>
            </w:r>
          </w:p>
        </w:tc>
        <w:tc>
          <w:tcPr>
            <w:tcW w:w="4253" w:type="dxa"/>
            <w:gridSpan w:val="10"/>
            <w:tcBorders>
              <w:top w:val="nil"/>
              <w:left w:val="nil"/>
              <w:bottom w:val="single" w:sz="4" w:space="0" w:color="auto"/>
              <w:right w:val="nil"/>
            </w:tcBorders>
          </w:tcPr>
          <w:p w14:paraId="51EADD4E" w14:textId="77777777" w:rsidR="00036024" w:rsidRPr="00036024" w:rsidRDefault="00036024" w:rsidP="00036024">
            <w:pPr>
              <w:tabs>
                <w:tab w:val="left" w:pos="1701"/>
              </w:tabs>
              <w:rPr>
                <w:b/>
                <w:sz w:val="22"/>
              </w:rPr>
            </w:pPr>
            <w:r w:rsidRPr="00036024">
              <w:rPr>
                <w:b/>
                <w:sz w:val="22"/>
              </w:rPr>
              <w:t>FÖRTECKNING ÖVER LEDAMÖTER</w:t>
            </w:r>
          </w:p>
          <w:p w14:paraId="3A38D0B4" w14:textId="77777777" w:rsidR="002770CB" w:rsidRPr="0012669A" w:rsidRDefault="002770CB" w:rsidP="0023601A">
            <w:pPr>
              <w:rPr>
                <w:rFonts w:ascii="Times New Roman" w:hAnsi="Times New Roman"/>
                <w:sz w:val="22"/>
                <w:szCs w:val="22"/>
              </w:rPr>
            </w:pPr>
          </w:p>
        </w:tc>
        <w:tc>
          <w:tcPr>
            <w:tcW w:w="1519" w:type="dxa"/>
            <w:gridSpan w:val="5"/>
            <w:tcBorders>
              <w:top w:val="nil"/>
              <w:left w:val="nil"/>
              <w:bottom w:val="single" w:sz="4" w:space="0" w:color="auto"/>
              <w:right w:val="nil"/>
            </w:tcBorders>
          </w:tcPr>
          <w:p w14:paraId="30AB5B4A" w14:textId="77777777" w:rsidR="002770CB" w:rsidRPr="0012669A" w:rsidRDefault="002770CB" w:rsidP="0023601A">
            <w:pPr>
              <w:tabs>
                <w:tab w:val="left" w:pos="1701"/>
              </w:tabs>
              <w:rPr>
                <w:rFonts w:ascii="Times New Roman" w:hAnsi="Times New Roman"/>
                <w:b/>
                <w:sz w:val="22"/>
                <w:szCs w:val="22"/>
              </w:rPr>
            </w:pPr>
            <w:bookmarkStart w:id="0" w:name="_Hlk27557278"/>
            <w:r w:rsidRPr="0012669A">
              <w:rPr>
                <w:rFonts w:ascii="Times New Roman" w:hAnsi="Times New Roman"/>
                <w:b/>
                <w:sz w:val="22"/>
                <w:szCs w:val="22"/>
              </w:rPr>
              <w:t>Bilaga 1</w:t>
            </w:r>
          </w:p>
          <w:bookmarkEnd w:id="0"/>
          <w:p w14:paraId="38D9EDD1"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1B852CCA" w14:textId="60A6E6CD"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w:t>
            </w:r>
            <w:r w:rsidR="00744133">
              <w:rPr>
                <w:rFonts w:ascii="Times New Roman" w:hAnsi="Times New Roman"/>
                <w:sz w:val="22"/>
                <w:szCs w:val="22"/>
              </w:rPr>
              <w:t>1</w:t>
            </w:r>
            <w:r w:rsidRPr="0012669A">
              <w:rPr>
                <w:rFonts w:ascii="Times New Roman" w:hAnsi="Times New Roman"/>
                <w:sz w:val="22"/>
                <w:szCs w:val="22"/>
              </w:rPr>
              <w:t>/2</w:t>
            </w:r>
            <w:r w:rsidR="00744133">
              <w:rPr>
                <w:rFonts w:ascii="Times New Roman" w:hAnsi="Times New Roman"/>
                <w:sz w:val="22"/>
                <w:szCs w:val="22"/>
              </w:rPr>
              <w:t>2</w:t>
            </w:r>
            <w:r w:rsidRPr="0012669A">
              <w:rPr>
                <w:rFonts w:ascii="Times New Roman" w:hAnsi="Times New Roman"/>
                <w:sz w:val="22"/>
                <w:szCs w:val="22"/>
              </w:rPr>
              <w:t>:</w:t>
            </w:r>
            <w:r w:rsidR="00744133">
              <w:rPr>
                <w:rFonts w:ascii="Times New Roman" w:hAnsi="Times New Roman"/>
                <w:sz w:val="22"/>
                <w:szCs w:val="22"/>
              </w:rPr>
              <w:t>1</w:t>
            </w:r>
          </w:p>
        </w:tc>
      </w:tr>
      <w:tr w:rsidR="002770CB" w:rsidRPr="0012669A" w14:paraId="16C34944" w14:textId="77777777" w:rsidTr="004D2A50">
        <w:tc>
          <w:tcPr>
            <w:tcW w:w="3401" w:type="dxa"/>
            <w:tcBorders>
              <w:top w:val="single" w:sz="4" w:space="0" w:color="auto"/>
            </w:tcBorders>
          </w:tcPr>
          <w:p w14:paraId="1F73E1C1"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3BA8728B" w14:textId="1029C96F"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p>
        </w:tc>
        <w:tc>
          <w:tcPr>
            <w:tcW w:w="850" w:type="dxa"/>
            <w:gridSpan w:val="2"/>
            <w:tcBorders>
              <w:top w:val="single" w:sz="4" w:space="0" w:color="auto"/>
            </w:tcBorders>
          </w:tcPr>
          <w:p w14:paraId="483F18A2" w14:textId="528266AD" w:rsidR="002770CB" w:rsidRPr="0012669A" w:rsidRDefault="0008581F"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2–8</w:t>
            </w:r>
          </w:p>
        </w:tc>
        <w:tc>
          <w:tcPr>
            <w:tcW w:w="851" w:type="dxa"/>
            <w:gridSpan w:val="2"/>
            <w:tcBorders>
              <w:top w:val="single" w:sz="4" w:space="0" w:color="auto"/>
            </w:tcBorders>
          </w:tcPr>
          <w:p w14:paraId="37A0EC66" w14:textId="79839276" w:rsidR="002770CB" w:rsidRPr="0012669A" w:rsidRDefault="0008581F" w:rsidP="0023601A">
            <w:pPr>
              <w:rPr>
                <w:rFonts w:ascii="Times New Roman" w:hAnsi="Times New Roman"/>
                <w:sz w:val="20"/>
                <w:szCs w:val="20"/>
              </w:rPr>
            </w:pPr>
            <w:r>
              <w:rPr>
                <w:rFonts w:ascii="Times New Roman" w:hAnsi="Times New Roman"/>
                <w:sz w:val="20"/>
                <w:szCs w:val="20"/>
              </w:rPr>
              <w:t>§ 9</w:t>
            </w:r>
          </w:p>
        </w:tc>
        <w:tc>
          <w:tcPr>
            <w:tcW w:w="851" w:type="dxa"/>
            <w:gridSpan w:val="2"/>
            <w:tcBorders>
              <w:top w:val="single" w:sz="4" w:space="0" w:color="auto"/>
            </w:tcBorders>
          </w:tcPr>
          <w:p w14:paraId="3399CDF6" w14:textId="77777777" w:rsidR="002770CB" w:rsidRPr="0012669A" w:rsidRDefault="002770CB" w:rsidP="0023601A">
            <w:pPr>
              <w:rPr>
                <w:rFonts w:ascii="Times New Roman" w:hAnsi="Times New Roman"/>
                <w:sz w:val="20"/>
                <w:szCs w:val="20"/>
              </w:rPr>
            </w:pPr>
          </w:p>
        </w:tc>
        <w:tc>
          <w:tcPr>
            <w:tcW w:w="850" w:type="dxa"/>
            <w:gridSpan w:val="2"/>
            <w:tcBorders>
              <w:top w:val="single" w:sz="4" w:space="0" w:color="auto"/>
            </w:tcBorders>
          </w:tcPr>
          <w:p w14:paraId="2E7F2618" w14:textId="77777777" w:rsidR="002770CB" w:rsidRPr="0012669A" w:rsidRDefault="002770CB" w:rsidP="0023601A">
            <w:pPr>
              <w:rPr>
                <w:rFonts w:ascii="Times New Roman" w:hAnsi="Times New Roman"/>
                <w:sz w:val="20"/>
                <w:szCs w:val="20"/>
              </w:rPr>
            </w:pPr>
          </w:p>
        </w:tc>
        <w:tc>
          <w:tcPr>
            <w:tcW w:w="709" w:type="dxa"/>
            <w:gridSpan w:val="2"/>
            <w:tcBorders>
              <w:top w:val="single" w:sz="4" w:space="0" w:color="auto"/>
            </w:tcBorders>
          </w:tcPr>
          <w:p w14:paraId="5EE52462"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17B1B040" w14:textId="77777777" w:rsidR="002770CB" w:rsidRPr="0012669A" w:rsidRDefault="002770CB" w:rsidP="0023601A">
            <w:pPr>
              <w:rPr>
                <w:rFonts w:ascii="Times New Roman" w:hAnsi="Times New Roman"/>
                <w:sz w:val="20"/>
                <w:szCs w:val="20"/>
              </w:rPr>
            </w:pPr>
          </w:p>
        </w:tc>
      </w:tr>
      <w:tr w:rsidR="002770CB" w:rsidRPr="0012669A" w14:paraId="67A68CD3" w14:textId="77777777" w:rsidTr="004D2A50">
        <w:tc>
          <w:tcPr>
            <w:tcW w:w="3401" w:type="dxa"/>
          </w:tcPr>
          <w:p w14:paraId="5CDE6A27" w14:textId="77777777" w:rsidR="002770CB" w:rsidRPr="0012669A" w:rsidRDefault="002770CB" w:rsidP="0023601A">
            <w:pPr>
              <w:rPr>
                <w:rFonts w:ascii="Times New Roman" w:hAnsi="Times New Roman"/>
                <w:sz w:val="20"/>
                <w:szCs w:val="20"/>
              </w:rPr>
            </w:pPr>
          </w:p>
        </w:tc>
        <w:tc>
          <w:tcPr>
            <w:tcW w:w="426" w:type="dxa"/>
          </w:tcPr>
          <w:p w14:paraId="5B9B39B3"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6D017891"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6C7B4C22" w14:textId="61A8F689" w:rsidR="002770CB" w:rsidRPr="0012669A" w:rsidRDefault="002770CB" w:rsidP="0023601A">
            <w:pPr>
              <w:rPr>
                <w:rFonts w:ascii="Times New Roman" w:hAnsi="Times New Roman"/>
                <w:sz w:val="20"/>
                <w:szCs w:val="20"/>
              </w:rPr>
            </w:pPr>
          </w:p>
        </w:tc>
        <w:tc>
          <w:tcPr>
            <w:tcW w:w="425" w:type="dxa"/>
          </w:tcPr>
          <w:p w14:paraId="51249F20" w14:textId="4612FE0C" w:rsidR="002770CB" w:rsidRPr="0012669A" w:rsidRDefault="002770CB" w:rsidP="0023601A">
            <w:pPr>
              <w:rPr>
                <w:rFonts w:ascii="Times New Roman" w:hAnsi="Times New Roman"/>
                <w:sz w:val="20"/>
                <w:szCs w:val="20"/>
              </w:rPr>
            </w:pPr>
          </w:p>
        </w:tc>
        <w:tc>
          <w:tcPr>
            <w:tcW w:w="417" w:type="dxa"/>
          </w:tcPr>
          <w:p w14:paraId="04F96253" w14:textId="77777777" w:rsidR="002770CB" w:rsidRPr="0012669A" w:rsidRDefault="002770CB" w:rsidP="0023601A">
            <w:pPr>
              <w:rPr>
                <w:rFonts w:ascii="Times New Roman" w:hAnsi="Times New Roman"/>
                <w:sz w:val="20"/>
                <w:szCs w:val="20"/>
              </w:rPr>
            </w:pPr>
          </w:p>
        </w:tc>
        <w:tc>
          <w:tcPr>
            <w:tcW w:w="434" w:type="dxa"/>
          </w:tcPr>
          <w:p w14:paraId="6E3DB981" w14:textId="77777777" w:rsidR="002770CB" w:rsidRPr="0012669A" w:rsidRDefault="002770CB" w:rsidP="0023601A">
            <w:pPr>
              <w:rPr>
                <w:rFonts w:ascii="Times New Roman" w:hAnsi="Times New Roman"/>
                <w:sz w:val="20"/>
                <w:szCs w:val="20"/>
              </w:rPr>
            </w:pPr>
          </w:p>
        </w:tc>
        <w:tc>
          <w:tcPr>
            <w:tcW w:w="426" w:type="dxa"/>
          </w:tcPr>
          <w:p w14:paraId="51028246" w14:textId="77777777" w:rsidR="002770CB" w:rsidRPr="0012669A" w:rsidRDefault="002770CB" w:rsidP="0023601A">
            <w:pPr>
              <w:rPr>
                <w:rFonts w:ascii="Times New Roman" w:hAnsi="Times New Roman"/>
                <w:sz w:val="20"/>
                <w:szCs w:val="20"/>
              </w:rPr>
            </w:pPr>
          </w:p>
        </w:tc>
        <w:tc>
          <w:tcPr>
            <w:tcW w:w="425" w:type="dxa"/>
          </w:tcPr>
          <w:p w14:paraId="684C8D5F" w14:textId="77777777" w:rsidR="002770CB" w:rsidRPr="0012669A" w:rsidRDefault="002770CB" w:rsidP="0023601A">
            <w:pPr>
              <w:rPr>
                <w:rFonts w:ascii="Times New Roman" w:hAnsi="Times New Roman"/>
                <w:sz w:val="20"/>
                <w:szCs w:val="20"/>
              </w:rPr>
            </w:pPr>
          </w:p>
        </w:tc>
        <w:tc>
          <w:tcPr>
            <w:tcW w:w="425" w:type="dxa"/>
          </w:tcPr>
          <w:p w14:paraId="5BD85C76" w14:textId="77777777" w:rsidR="002770CB" w:rsidRPr="0012669A" w:rsidRDefault="002770CB" w:rsidP="0023601A">
            <w:pPr>
              <w:rPr>
                <w:rFonts w:ascii="Times New Roman" w:hAnsi="Times New Roman"/>
                <w:sz w:val="20"/>
                <w:szCs w:val="20"/>
              </w:rPr>
            </w:pPr>
          </w:p>
        </w:tc>
        <w:tc>
          <w:tcPr>
            <w:tcW w:w="425" w:type="dxa"/>
          </w:tcPr>
          <w:p w14:paraId="16600ABD" w14:textId="77777777" w:rsidR="002770CB" w:rsidRPr="0012669A" w:rsidRDefault="002770CB" w:rsidP="0023601A">
            <w:pPr>
              <w:rPr>
                <w:rFonts w:ascii="Times New Roman" w:hAnsi="Times New Roman"/>
                <w:sz w:val="20"/>
                <w:szCs w:val="20"/>
              </w:rPr>
            </w:pPr>
          </w:p>
        </w:tc>
        <w:tc>
          <w:tcPr>
            <w:tcW w:w="348" w:type="dxa"/>
          </w:tcPr>
          <w:p w14:paraId="7D88AF67" w14:textId="77777777" w:rsidR="002770CB" w:rsidRPr="0012669A" w:rsidRDefault="002770CB" w:rsidP="0023601A">
            <w:pPr>
              <w:rPr>
                <w:rFonts w:ascii="Times New Roman" w:hAnsi="Times New Roman"/>
                <w:sz w:val="20"/>
                <w:szCs w:val="20"/>
              </w:rPr>
            </w:pPr>
          </w:p>
        </w:tc>
        <w:tc>
          <w:tcPr>
            <w:tcW w:w="390" w:type="dxa"/>
            <w:gridSpan w:val="2"/>
          </w:tcPr>
          <w:p w14:paraId="7FBDEBD7" w14:textId="77777777" w:rsidR="002770CB" w:rsidRPr="0012669A" w:rsidRDefault="002770CB" w:rsidP="0023601A">
            <w:pPr>
              <w:rPr>
                <w:rFonts w:ascii="Times New Roman" w:hAnsi="Times New Roman"/>
                <w:sz w:val="20"/>
                <w:szCs w:val="20"/>
              </w:rPr>
            </w:pPr>
          </w:p>
        </w:tc>
        <w:tc>
          <w:tcPr>
            <w:tcW w:w="390" w:type="dxa"/>
          </w:tcPr>
          <w:p w14:paraId="340D86D3" w14:textId="77777777" w:rsidR="002770CB" w:rsidRPr="0012669A" w:rsidRDefault="002770CB" w:rsidP="0023601A">
            <w:pPr>
              <w:rPr>
                <w:rFonts w:ascii="Times New Roman" w:hAnsi="Times New Roman"/>
                <w:sz w:val="20"/>
                <w:szCs w:val="20"/>
              </w:rPr>
            </w:pPr>
          </w:p>
        </w:tc>
        <w:tc>
          <w:tcPr>
            <w:tcW w:w="391" w:type="dxa"/>
          </w:tcPr>
          <w:p w14:paraId="05FA1FE7" w14:textId="77777777" w:rsidR="002770CB" w:rsidRPr="0012669A" w:rsidRDefault="002770CB" w:rsidP="0023601A">
            <w:pPr>
              <w:rPr>
                <w:rFonts w:ascii="Times New Roman" w:hAnsi="Times New Roman"/>
                <w:sz w:val="20"/>
                <w:szCs w:val="20"/>
              </w:rPr>
            </w:pPr>
          </w:p>
        </w:tc>
      </w:tr>
      <w:tr w:rsidR="002770CB" w:rsidRPr="0012669A" w14:paraId="5A93A139" w14:textId="77777777" w:rsidTr="004D2A50">
        <w:tc>
          <w:tcPr>
            <w:tcW w:w="3401" w:type="dxa"/>
          </w:tcPr>
          <w:p w14:paraId="7B75656C" w14:textId="77777777" w:rsidR="002770CB" w:rsidRPr="0012669A" w:rsidRDefault="002770CB"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61C0DA37" w14:textId="77777777" w:rsidR="002770CB" w:rsidRPr="0012669A" w:rsidRDefault="002770CB" w:rsidP="0023601A">
            <w:pPr>
              <w:rPr>
                <w:rFonts w:ascii="Times New Roman" w:hAnsi="Times New Roman"/>
                <w:sz w:val="20"/>
                <w:szCs w:val="20"/>
              </w:rPr>
            </w:pPr>
          </w:p>
        </w:tc>
        <w:tc>
          <w:tcPr>
            <w:tcW w:w="425" w:type="dxa"/>
          </w:tcPr>
          <w:p w14:paraId="3E806518" w14:textId="77777777" w:rsidR="002770CB" w:rsidRPr="0012669A" w:rsidRDefault="002770CB" w:rsidP="0023601A">
            <w:pPr>
              <w:rPr>
                <w:rFonts w:ascii="Times New Roman" w:hAnsi="Times New Roman"/>
                <w:sz w:val="20"/>
                <w:szCs w:val="20"/>
              </w:rPr>
            </w:pPr>
          </w:p>
        </w:tc>
        <w:tc>
          <w:tcPr>
            <w:tcW w:w="425" w:type="dxa"/>
          </w:tcPr>
          <w:p w14:paraId="5EB31FE2" w14:textId="77777777" w:rsidR="002770CB" w:rsidRPr="0012669A" w:rsidRDefault="002770CB" w:rsidP="0023601A">
            <w:pPr>
              <w:rPr>
                <w:rFonts w:ascii="Times New Roman" w:hAnsi="Times New Roman"/>
                <w:sz w:val="20"/>
                <w:szCs w:val="20"/>
              </w:rPr>
            </w:pPr>
          </w:p>
        </w:tc>
        <w:tc>
          <w:tcPr>
            <w:tcW w:w="425" w:type="dxa"/>
          </w:tcPr>
          <w:p w14:paraId="18DB1CF6" w14:textId="77777777" w:rsidR="002770CB" w:rsidRPr="0012669A" w:rsidRDefault="002770CB" w:rsidP="0023601A">
            <w:pPr>
              <w:rPr>
                <w:rFonts w:ascii="Times New Roman" w:hAnsi="Times New Roman"/>
                <w:sz w:val="20"/>
                <w:szCs w:val="20"/>
              </w:rPr>
            </w:pPr>
          </w:p>
        </w:tc>
        <w:tc>
          <w:tcPr>
            <w:tcW w:w="417" w:type="dxa"/>
          </w:tcPr>
          <w:p w14:paraId="28F2C683" w14:textId="77777777" w:rsidR="002770CB" w:rsidRPr="0012669A" w:rsidRDefault="002770CB" w:rsidP="0023601A">
            <w:pPr>
              <w:rPr>
                <w:rFonts w:ascii="Times New Roman" w:hAnsi="Times New Roman"/>
                <w:sz w:val="20"/>
                <w:szCs w:val="20"/>
              </w:rPr>
            </w:pPr>
          </w:p>
        </w:tc>
        <w:tc>
          <w:tcPr>
            <w:tcW w:w="434" w:type="dxa"/>
          </w:tcPr>
          <w:p w14:paraId="04B64B76" w14:textId="77777777" w:rsidR="002770CB" w:rsidRPr="0012669A" w:rsidRDefault="002770CB" w:rsidP="0023601A">
            <w:pPr>
              <w:rPr>
                <w:rFonts w:ascii="Times New Roman" w:hAnsi="Times New Roman"/>
                <w:sz w:val="20"/>
                <w:szCs w:val="20"/>
              </w:rPr>
            </w:pPr>
          </w:p>
        </w:tc>
        <w:tc>
          <w:tcPr>
            <w:tcW w:w="426" w:type="dxa"/>
          </w:tcPr>
          <w:p w14:paraId="6079A65D" w14:textId="77777777" w:rsidR="002770CB" w:rsidRPr="0012669A" w:rsidRDefault="002770CB" w:rsidP="0023601A">
            <w:pPr>
              <w:rPr>
                <w:rFonts w:ascii="Times New Roman" w:hAnsi="Times New Roman"/>
                <w:sz w:val="20"/>
                <w:szCs w:val="20"/>
              </w:rPr>
            </w:pPr>
          </w:p>
        </w:tc>
        <w:tc>
          <w:tcPr>
            <w:tcW w:w="425" w:type="dxa"/>
          </w:tcPr>
          <w:p w14:paraId="35F015FA" w14:textId="77777777" w:rsidR="002770CB" w:rsidRPr="0012669A" w:rsidRDefault="002770CB" w:rsidP="0023601A">
            <w:pPr>
              <w:rPr>
                <w:rFonts w:ascii="Times New Roman" w:hAnsi="Times New Roman"/>
                <w:sz w:val="20"/>
                <w:szCs w:val="20"/>
              </w:rPr>
            </w:pPr>
          </w:p>
        </w:tc>
        <w:tc>
          <w:tcPr>
            <w:tcW w:w="425" w:type="dxa"/>
          </w:tcPr>
          <w:p w14:paraId="5687E9A4" w14:textId="77777777" w:rsidR="002770CB" w:rsidRPr="0012669A" w:rsidRDefault="002770CB" w:rsidP="0023601A">
            <w:pPr>
              <w:rPr>
                <w:rFonts w:ascii="Times New Roman" w:hAnsi="Times New Roman"/>
                <w:sz w:val="20"/>
                <w:szCs w:val="20"/>
              </w:rPr>
            </w:pPr>
          </w:p>
        </w:tc>
        <w:tc>
          <w:tcPr>
            <w:tcW w:w="425" w:type="dxa"/>
          </w:tcPr>
          <w:p w14:paraId="371B1FE8" w14:textId="77777777" w:rsidR="002770CB" w:rsidRPr="0012669A" w:rsidRDefault="002770CB" w:rsidP="0023601A">
            <w:pPr>
              <w:rPr>
                <w:rFonts w:ascii="Times New Roman" w:hAnsi="Times New Roman"/>
                <w:sz w:val="20"/>
                <w:szCs w:val="20"/>
              </w:rPr>
            </w:pPr>
          </w:p>
        </w:tc>
        <w:tc>
          <w:tcPr>
            <w:tcW w:w="348" w:type="dxa"/>
          </w:tcPr>
          <w:p w14:paraId="26A3CD44" w14:textId="77777777" w:rsidR="002770CB" w:rsidRPr="0012669A" w:rsidRDefault="002770CB" w:rsidP="0023601A">
            <w:pPr>
              <w:rPr>
                <w:rFonts w:ascii="Times New Roman" w:hAnsi="Times New Roman"/>
                <w:sz w:val="20"/>
                <w:szCs w:val="20"/>
              </w:rPr>
            </w:pPr>
          </w:p>
        </w:tc>
        <w:tc>
          <w:tcPr>
            <w:tcW w:w="390" w:type="dxa"/>
            <w:gridSpan w:val="2"/>
          </w:tcPr>
          <w:p w14:paraId="75067634" w14:textId="77777777" w:rsidR="002770CB" w:rsidRPr="0012669A" w:rsidRDefault="002770CB" w:rsidP="0023601A">
            <w:pPr>
              <w:rPr>
                <w:rFonts w:ascii="Times New Roman" w:hAnsi="Times New Roman"/>
                <w:sz w:val="20"/>
                <w:szCs w:val="20"/>
              </w:rPr>
            </w:pPr>
          </w:p>
        </w:tc>
        <w:tc>
          <w:tcPr>
            <w:tcW w:w="390" w:type="dxa"/>
          </w:tcPr>
          <w:p w14:paraId="13F19431" w14:textId="77777777" w:rsidR="002770CB" w:rsidRPr="0012669A" w:rsidRDefault="002770CB" w:rsidP="0023601A">
            <w:pPr>
              <w:rPr>
                <w:rFonts w:ascii="Times New Roman" w:hAnsi="Times New Roman"/>
                <w:sz w:val="20"/>
                <w:szCs w:val="20"/>
              </w:rPr>
            </w:pPr>
          </w:p>
        </w:tc>
        <w:tc>
          <w:tcPr>
            <w:tcW w:w="391" w:type="dxa"/>
          </w:tcPr>
          <w:p w14:paraId="35CED379" w14:textId="77777777" w:rsidR="002770CB" w:rsidRPr="0012669A" w:rsidRDefault="002770CB" w:rsidP="0023601A">
            <w:pPr>
              <w:rPr>
                <w:rFonts w:ascii="Times New Roman" w:hAnsi="Times New Roman"/>
                <w:sz w:val="20"/>
                <w:szCs w:val="20"/>
              </w:rPr>
            </w:pPr>
          </w:p>
        </w:tc>
      </w:tr>
      <w:tr w:rsidR="0008581F" w:rsidRPr="0012669A" w14:paraId="0C232D2A" w14:textId="77777777" w:rsidTr="004D2A50">
        <w:tc>
          <w:tcPr>
            <w:tcW w:w="3401" w:type="dxa"/>
          </w:tcPr>
          <w:p w14:paraId="6C9CE07F"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426" w:type="dxa"/>
          </w:tcPr>
          <w:p w14:paraId="595D4B57" w14:textId="1F8FA410"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B203553"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AAA07F" w14:textId="4B06A0D1"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5DBFEFB" w14:textId="77777777" w:rsidR="0008581F" w:rsidRPr="0012669A" w:rsidRDefault="0008581F" w:rsidP="0008581F">
            <w:pPr>
              <w:rPr>
                <w:rFonts w:ascii="Times New Roman" w:hAnsi="Times New Roman"/>
                <w:sz w:val="20"/>
                <w:szCs w:val="20"/>
              </w:rPr>
            </w:pPr>
          </w:p>
        </w:tc>
        <w:tc>
          <w:tcPr>
            <w:tcW w:w="417" w:type="dxa"/>
          </w:tcPr>
          <w:p w14:paraId="03D1AAAB" w14:textId="1AD72C1A"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1D8D208A" w14:textId="77777777" w:rsidR="0008581F" w:rsidRPr="0012669A" w:rsidRDefault="0008581F" w:rsidP="0008581F">
            <w:pPr>
              <w:rPr>
                <w:rFonts w:ascii="Times New Roman" w:hAnsi="Times New Roman"/>
                <w:sz w:val="20"/>
                <w:szCs w:val="20"/>
              </w:rPr>
            </w:pPr>
          </w:p>
        </w:tc>
        <w:tc>
          <w:tcPr>
            <w:tcW w:w="426" w:type="dxa"/>
          </w:tcPr>
          <w:p w14:paraId="4A260D5F" w14:textId="77777777" w:rsidR="0008581F" w:rsidRPr="0012669A" w:rsidRDefault="0008581F" w:rsidP="0008581F">
            <w:pPr>
              <w:rPr>
                <w:rFonts w:ascii="Times New Roman" w:hAnsi="Times New Roman"/>
                <w:sz w:val="20"/>
                <w:szCs w:val="20"/>
              </w:rPr>
            </w:pPr>
          </w:p>
        </w:tc>
        <w:tc>
          <w:tcPr>
            <w:tcW w:w="425" w:type="dxa"/>
          </w:tcPr>
          <w:p w14:paraId="30DBDB0A" w14:textId="77777777" w:rsidR="0008581F" w:rsidRPr="0012669A" w:rsidRDefault="0008581F" w:rsidP="0008581F">
            <w:pPr>
              <w:rPr>
                <w:rFonts w:ascii="Times New Roman" w:hAnsi="Times New Roman"/>
                <w:sz w:val="20"/>
                <w:szCs w:val="20"/>
              </w:rPr>
            </w:pPr>
          </w:p>
        </w:tc>
        <w:tc>
          <w:tcPr>
            <w:tcW w:w="425" w:type="dxa"/>
          </w:tcPr>
          <w:p w14:paraId="7D6EED30" w14:textId="77777777" w:rsidR="0008581F" w:rsidRPr="0012669A" w:rsidRDefault="0008581F" w:rsidP="0008581F">
            <w:pPr>
              <w:rPr>
                <w:rFonts w:ascii="Times New Roman" w:hAnsi="Times New Roman"/>
                <w:sz w:val="20"/>
                <w:szCs w:val="20"/>
              </w:rPr>
            </w:pPr>
          </w:p>
        </w:tc>
        <w:tc>
          <w:tcPr>
            <w:tcW w:w="425" w:type="dxa"/>
          </w:tcPr>
          <w:p w14:paraId="238E537C" w14:textId="77777777" w:rsidR="0008581F" w:rsidRPr="0012669A" w:rsidRDefault="0008581F" w:rsidP="0008581F">
            <w:pPr>
              <w:rPr>
                <w:rFonts w:ascii="Times New Roman" w:hAnsi="Times New Roman"/>
                <w:sz w:val="20"/>
                <w:szCs w:val="20"/>
              </w:rPr>
            </w:pPr>
          </w:p>
        </w:tc>
        <w:tc>
          <w:tcPr>
            <w:tcW w:w="348" w:type="dxa"/>
          </w:tcPr>
          <w:p w14:paraId="26257811" w14:textId="77777777" w:rsidR="0008581F" w:rsidRPr="0012669A" w:rsidRDefault="0008581F" w:rsidP="0008581F">
            <w:pPr>
              <w:rPr>
                <w:rFonts w:ascii="Times New Roman" w:hAnsi="Times New Roman"/>
                <w:sz w:val="20"/>
                <w:szCs w:val="20"/>
              </w:rPr>
            </w:pPr>
          </w:p>
        </w:tc>
        <w:tc>
          <w:tcPr>
            <w:tcW w:w="390" w:type="dxa"/>
            <w:gridSpan w:val="2"/>
          </w:tcPr>
          <w:p w14:paraId="067BEA9D" w14:textId="77777777" w:rsidR="0008581F" w:rsidRPr="0012669A" w:rsidRDefault="0008581F" w:rsidP="0008581F">
            <w:pPr>
              <w:rPr>
                <w:rFonts w:ascii="Times New Roman" w:hAnsi="Times New Roman"/>
                <w:sz w:val="20"/>
                <w:szCs w:val="20"/>
              </w:rPr>
            </w:pPr>
          </w:p>
        </w:tc>
        <w:tc>
          <w:tcPr>
            <w:tcW w:w="390" w:type="dxa"/>
          </w:tcPr>
          <w:p w14:paraId="5AE4329E" w14:textId="77777777" w:rsidR="0008581F" w:rsidRPr="0012669A" w:rsidRDefault="0008581F" w:rsidP="0008581F">
            <w:pPr>
              <w:rPr>
                <w:rFonts w:ascii="Times New Roman" w:hAnsi="Times New Roman"/>
                <w:sz w:val="20"/>
                <w:szCs w:val="20"/>
              </w:rPr>
            </w:pPr>
          </w:p>
        </w:tc>
        <w:tc>
          <w:tcPr>
            <w:tcW w:w="391" w:type="dxa"/>
          </w:tcPr>
          <w:p w14:paraId="7F76D054" w14:textId="77777777" w:rsidR="0008581F" w:rsidRPr="0012669A" w:rsidRDefault="0008581F" w:rsidP="0008581F">
            <w:pPr>
              <w:rPr>
                <w:rFonts w:ascii="Times New Roman" w:hAnsi="Times New Roman"/>
                <w:sz w:val="20"/>
                <w:szCs w:val="20"/>
              </w:rPr>
            </w:pPr>
          </w:p>
        </w:tc>
      </w:tr>
      <w:tr w:rsidR="0008581F" w:rsidRPr="0012669A" w14:paraId="5BF8F46B" w14:textId="77777777" w:rsidTr="004D2A50">
        <w:tc>
          <w:tcPr>
            <w:tcW w:w="3401" w:type="dxa"/>
          </w:tcPr>
          <w:p w14:paraId="3C886778"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Pr="0012669A">
              <w:rPr>
                <w:rFonts w:ascii="Times New Roman" w:hAnsi="Times New Roman"/>
                <w:sz w:val="20"/>
                <w:szCs w:val="20"/>
              </w:rPr>
              <w:t xml:space="preserve"> (S), v. ordf.</w:t>
            </w:r>
          </w:p>
        </w:tc>
        <w:tc>
          <w:tcPr>
            <w:tcW w:w="426" w:type="dxa"/>
          </w:tcPr>
          <w:p w14:paraId="57F63DCF" w14:textId="1B974162"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E1886"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DEF9CDA" w14:textId="58544612"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C613EAC" w14:textId="77777777" w:rsidR="0008581F" w:rsidRPr="0012669A" w:rsidRDefault="0008581F" w:rsidP="0008581F">
            <w:pPr>
              <w:rPr>
                <w:rFonts w:ascii="Times New Roman" w:hAnsi="Times New Roman"/>
                <w:sz w:val="20"/>
                <w:szCs w:val="20"/>
              </w:rPr>
            </w:pPr>
          </w:p>
        </w:tc>
        <w:tc>
          <w:tcPr>
            <w:tcW w:w="417" w:type="dxa"/>
          </w:tcPr>
          <w:p w14:paraId="49AE2067" w14:textId="4BC3B0DE"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381DFA0B" w14:textId="77777777" w:rsidR="0008581F" w:rsidRPr="0012669A" w:rsidRDefault="0008581F" w:rsidP="0008581F">
            <w:pPr>
              <w:rPr>
                <w:rFonts w:ascii="Times New Roman" w:hAnsi="Times New Roman"/>
                <w:sz w:val="20"/>
                <w:szCs w:val="20"/>
              </w:rPr>
            </w:pPr>
          </w:p>
        </w:tc>
        <w:tc>
          <w:tcPr>
            <w:tcW w:w="426" w:type="dxa"/>
          </w:tcPr>
          <w:p w14:paraId="710E3DAD" w14:textId="77777777" w:rsidR="0008581F" w:rsidRPr="0012669A" w:rsidRDefault="0008581F" w:rsidP="0008581F">
            <w:pPr>
              <w:rPr>
                <w:rFonts w:ascii="Times New Roman" w:hAnsi="Times New Roman"/>
                <w:sz w:val="20"/>
                <w:szCs w:val="20"/>
              </w:rPr>
            </w:pPr>
          </w:p>
        </w:tc>
        <w:tc>
          <w:tcPr>
            <w:tcW w:w="425" w:type="dxa"/>
          </w:tcPr>
          <w:p w14:paraId="4A611334" w14:textId="77777777" w:rsidR="0008581F" w:rsidRPr="0012669A" w:rsidRDefault="0008581F" w:rsidP="0008581F">
            <w:pPr>
              <w:rPr>
                <w:rFonts w:ascii="Times New Roman" w:hAnsi="Times New Roman"/>
                <w:sz w:val="20"/>
                <w:szCs w:val="20"/>
              </w:rPr>
            </w:pPr>
          </w:p>
        </w:tc>
        <w:tc>
          <w:tcPr>
            <w:tcW w:w="425" w:type="dxa"/>
          </w:tcPr>
          <w:p w14:paraId="092A8763" w14:textId="77777777" w:rsidR="0008581F" w:rsidRPr="0012669A" w:rsidRDefault="0008581F" w:rsidP="0008581F">
            <w:pPr>
              <w:rPr>
                <w:rFonts w:ascii="Times New Roman" w:hAnsi="Times New Roman"/>
                <w:sz w:val="20"/>
                <w:szCs w:val="20"/>
              </w:rPr>
            </w:pPr>
          </w:p>
        </w:tc>
        <w:tc>
          <w:tcPr>
            <w:tcW w:w="425" w:type="dxa"/>
          </w:tcPr>
          <w:p w14:paraId="3F989E1B" w14:textId="77777777" w:rsidR="0008581F" w:rsidRPr="0012669A" w:rsidRDefault="0008581F" w:rsidP="0008581F">
            <w:pPr>
              <w:rPr>
                <w:rFonts w:ascii="Times New Roman" w:hAnsi="Times New Roman"/>
                <w:sz w:val="20"/>
                <w:szCs w:val="20"/>
              </w:rPr>
            </w:pPr>
          </w:p>
        </w:tc>
        <w:tc>
          <w:tcPr>
            <w:tcW w:w="348" w:type="dxa"/>
          </w:tcPr>
          <w:p w14:paraId="5CF6540A" w14:textId="77777777" w:rsidR="0008581F" w:rsidRPr="0012669A" w:rsidRDefault="0008581F" w:rsidP="0008581F">
            <w:pPr>
              <w:rPr>
                <w:rFonts w:ascii="Times New Roman" w:hAnsi="Times New Roman"/>
                <w:sz w:val="20"/>
                <w:szCs w:val="20"/>
              </w:rPr>
            </w:pPr>
          </w:p>
        </w:tc>
        <w:tc>
          <w:tcPr>
            <w:tcW w:w="390" w:type="dxa"/>
            <w:gridSpan w:val="2"/>
          </w:tcPr>
          <w:p w14:paraId="7102E27D" w14:textId="77777777" w:rsidR="0008581F" w:rsidRPr="0012669A" w:rsidRDefault="0008581F" w:rsidP="0008581F">
            <w:pPr>
              <w:rPr>
                <w:rFonts w:ascii="Times New Roman" w:hAnsi="Times New Roman"/>
                <w:sz w:val="20"/>
                <w:szCs w:val="20"/>
              </w:rPr>
            </w:pPr>
          </w:p>
        </w:tc>
        <w:tc>
          <w:tcPr>
            <w:tcW w:w="390" w:type="dxa"/>
          </w:tcPr>
          <w:p w14:paraId="16B7D3F8" w14:textId="77777777" w:rsidR="0008581F" w:rsidRPr="0012669A" w:rsidRDefault="0008581F" w:rsidP="0008581F">
            <w:pPr>
              <w:rPr>
                <w:rFonts w:ascii="Times New Roman" w:hAnsi="Times New Roman"/>
                <w:sz w:val="20"/>
                <w:szCs w:val="20"/>
              </w:rPr>
            </w:pPr>
          </w:p>
        </w:tc>
        <w:tc>
          <w:tcPr>
            <w:tcW w:w="391" w:type="dxa"/>
          </w:tcPr>
          <w:p w14:paraId="254B7CA1" w14:textId="77777777" w:rsidR="0008581F" w:rsidRPr="0012669A" w:rsidRDefault="0008581F" w:rsidP="0008581F">
            <w:pPr>
              <w:rPr>
                <w:rFonts w:ascii="Times New Roman" w:hAnsi="Times New Roman"/>
                <w:sz w:val="20"/>
                <w:szCs w:val="20"/>
              </w:rPr>
            </w:pPr>
          </w:p>
        </w:tc>
      </w:tr>
      <w:tr w:rsidR="0008581F" w:rsidRPr="0012669A" w14:paraId="726D715F" w14:textId="77777777" w:rsidTr="004D2A50">
        <w:tc>
          <w:tcPr>
            <w:tcW w:w="3401" w:type="dxa"/>
          </w:tcPr>
          <w:p w14:paraId="78C59518"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4EF5ACF5" w14:textId="5BFA649A"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1F91AEE"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C8AF3D5" w14:textId="341110B5"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9B8DDE9" w14:textId="77777777" w:rsidR="0008581F" w:rsidRPr="0012669A" w:rsidRDefault="0008581F" w:rsidP="0008581F">
            <w:pPr>
              <w:rPr>
                <w:rFonts w:ascii="Times New Roman" w:hAnsi="Times New Roman"/>
                <w:sz w:val="20"/>
                <w:szCs w:val="20"/>
              </w:rPr>
            </w:pPr>
          </w:p>
        </w:tc>
        <w:tc>
          <w:tcPr>
            <w:tcW w:w="417" w:type="dxa"/>
          </w:tcPr>
          <w:p w14:paraId="542621F0" w14:textId="52935281" w:rsidR="0008581F" w:rsidRPr="0012669A" w:rsidRDefault="0008581F" w:rsidP="0008581F">
            <w:pPr>
              <w:rPr>
                <w:rFonts w:ascii="Times New Roman" w:hAnsi="Times New Roman"/>
                <w:sz w:val="20"/>
                <w:szCs w:val="20"/>
              </w:rPr>
            </w:pPr>
          </w:p>
        </w:tc>
        <w:tc>
          <w:tcPr>
            <w:tcW w:w="434" w:type="dxa"/>
          </w:tcPr>
          <w:p w14:paraId="55F0DC69" w14:textId="77777777" w:rsidR="0008581F" w:rsidRPr="0012669A" w:rsidRDefault="0008581F" w:rsidP="0008581F">
            <w:pPr>
              <w:rPr>
                <w:rFonts w:ascii="Times New Roman" w:hAnsi="Times New Roman"/>
                <w:sz w:val="20"/>
                <w:szCs w:val="20"/>
              </w:rPr>
            </w:pPr>
          </w:p>
        </w:tc>
        <w:tc>
          <w:tcPr>
            <w:tcW w:w="426" w:type="dxa"/>
          </w:tcPr>
          <w:p w14:paraId="14449B63" w14:textId="77777777" w:rsidR="0008581F" w:rsidRPr="0012669A" w:rsidRDefault="0008581F" w:rsidP="0008581F">
            <w:pPr>
              <w:rPr>
                <w:rFonts w:ascii="Times New Roman" w:hAnsi="Times New Roman"/>
                <w:sz w:val="20"/>
                <w:szCs w:val="20"/>
              </w:rPr>
            </w:pPr>
          </w:p>
        </w:tc>
        <w:tc>
          <w:tcPr>
            <w:tcW w:w="425" w:type="dxa"/>
          </w:tcPr>
          <w:p w14:paraId="2709E661" w14:textId="77777777" w:rsidR="0008581F" w:rsidRPr="0012669A" w:rsidRDefault="0008581F" w:rsidP="0008581F">
            <w:pPr>
              <w:rPr>
                <w:rFonts w:ascii="Times New Roman" w:hAnsi="Times New Roman"/>
                <w:sz w:val="20"/>
                <w:szCs w:val="20"/>
              </w:rPr>
            </w:pPr>
          </w:p>
        </w:tc>
        <w:tc>
          <w:tcPr>
            <w:tcW w:w="425" w:type="dxa"/>
          </w:tcPr>
          <w:p w14:paraId="41D7E0AB" w14:textId="77777777" w:rsidR="0008581F" w:rsidRPr="0012669A" w:rsidRDefault="0008581F" w:rsidP="0008581F">
            <w:pPr>
              <w:rPr>
                <w:rFonts w:ascii="Times New Roman" w:hAnsi="Times New Roman"/>
                <w:sz w:val="20"/>
                <w:szCs w:val="20"/>
              </w:rPr>
            </w:pPr>
          </w:p>
        </w:tc>
        <w:tc>
          <w:tcPr>
            <w:tcW w:w="425" w:type="dxa"/>
          </w:tcPr>
          <w:p w14:paraId="11D2DA43" w14:textId="77777777" w:rsidR="0008581F" w:rsidRPr="0012669A" w:rsidRDefault="0008581F" w:rsidP="0008581F">
            <w:pPr>
              <w:rPr>
                <w:rFonts w:ascii="Times New Roman" w:hAnsi="Times New Roman"/>
                <w:sz w:val="20"/>
                <w:szCs w:val="20"/>
              </w:rPr>
            </w:pPr>
          </w:p>
        </w:tc>
        <w:tc>
          <w:tcPr>
            <w:tcW w:w="348" w:type="dxa"/>
          </w:tcPr>
          <w:p w14:paraId="610C0385" w14:textId="77777777" w:rsidR="0008581F" w:rsidRPr="0012669A" w:rsidRDefault="0008581F" w:rsidP="0008581F">
            <w:pPr>
              <w:rPr>
                <w:rFonts w:ascii="Times New Roman" w:hAnsi="Times New Roman"/>
                <w:sz w:val="20"/>
                <w:szCs w:val="20"/>
              </w:rPr>
            </w:pPr>
          </w:p>
        </w:tc>
        <w:tc>
          <w:tcPr>
            <w:tcW w:w="390" w:type="dxa"/>
            <w:gridSpan w:val="2"/>
          </w:tcPr>
          <w:p w14:paraId="24EFF496" w14:textId="77777777" w:rsidR="0008581F" w:rsidRPr="0012669A" w:rsidRDefault="0008581F" w:rsidP="0008581F">
            <w:pPr>
              <w:rPr>
                <w:rFonts w:ascii="Times New Roman" w:hAnsi="Times New Roman"/>
                <w:sz w:val="20"/>
                <w:szCs w:val="20"/>
              </w:rPr>
            </w:pPr>
          </w:p>
        </w:tc>
        <w:tc>
          <w:tcPr>
            <w:tcW w:w="390" w:type="dxa"/>
          </w:tcPr>
          <w:p w14:paraId="2486EE38" w14:textId="77777777" w:rsidR="0008581F" w:rsidRPr="0012669A" w:rsidRDefault="0008581F" w:rsidP="0008581F">
            <w:pPr>
              <w:rPr>
                <w:rFonts w:ascii="Times New Roman" w:hAnsi="Times New Roman"/>
                <w:sz w:val="20"/>
                <w:szCs w:val="20"/>
              </w:rPr>
            </w:pPr>
          </w:p>
        </w:tc>
        <w:tc>
          <w:tcPr>
            <w:tcW w:w="391" w:type="dxa"/>
          </w:tcPr>
          <w:p w14:paraId="676D9802" w14:textId="77777777" w:rsidR="0008581F" w:rsidRPr="0012669A" w:rsidRDefault="0008581F" w:rsidP="0008581F">
            <w:pPr>
              <w:rPr>
                <w:rFonts w:ascii="Times New Roman" w:hAnsi="Times New Roman"/>
                <w:sz w:val="20"/>
                <w:szCs w:val="20"/>
              </w:rPr>
            </w:pPr>
          </w:p>
        </w:tc>
      </w:tr>
      <w:tr w:rsidR="0008581F" w:rsidRPr="0012669A" w14:paraId="438D6735" w14:textId="77777777" w:rsidTr="004D2A50">
        <w:tc>
          <w:tcPr>
            <w:tcW w:w="3401" w:type="dxa"/>
          </w:tcPr>
          <w:p w14:paraId="6BA331E2"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6EBDAC5A" w14:textId="4E7DFC7C"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D89DF45"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474D88" w14:textId="0DBAC660"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7630CD" w14:textId="77777777" w:rsidR="0008581F" w:rsidRPr="0012669A" w:rsidRDefault="0008581F" w:rsidP="0008581F">
            <w:pPr>
              <w:rPr>
                <w:rFonts w:ascii="Times New Roman" w:hAnsi="Times New Roman"/>
                <w:sz w:val="20"/>
                <w:szCs w:val="20"/>
              </w:rPr>
            </w:pPr>
          </w:p>
        </w:tc>
        <w:tc>
          <w:tcPr>
            <w:tcW w:w="417" w:type="dxa"/>
          </w:tcPr>
          <w:p w14:paraId="083AEC83" w14:textId="1C02FF64"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57900E5E" w14:textId="77777777" w:rsidR="0008581F" w:rsidRPr="0012669A" w:rsidRDefault="0008581F" w:rsidP="0008581F">
            <w:pPr>
              <w:rPr>
                <w:rFonts w:ascii="Times New Roman" w:hAnsi="Times New Roman"/>
                <w:sz w:val="20"/>
                <w:szCs w:val="20"/>
              </w:rPr>
            </w:pPr>
          </w:p>
        </w:tc>
        <w:tc>
          <w:tcPr>
            <w:tcW w:w="426" w:type="dxa"/>
          </w:tcPr>
          <w:p w14:paraId="4C840F81" w14:textId="77777777" w:rsidR="0008581F" w:rsidRPr="0012669A" w:rsidRDefault="0008581F" w:rsidP="0008581F">
            <w:pPr>
              <w:rPr>
                <w:rFonts w:ascii="Times New Roman" w:hAnsi="Times New Roman"/>
                <w:sz w:val="20"/>
                <w:szCs w:val="20"/>
              </w:rPr>
            </w:pPr>
          </w:p>
        </w:tc>
        <w:tc>
          <w:tcPr>
            <w:tcW w:w="425" w:type="dxa"/>
          </w:tcPr>
          <w:p w14:paraId="01539C29" w14:textId="77777777" w:rsidR="0008581F" w:rsidRPr="0012669A" w:rsidRDefault="0008581F" w:rsidP="0008581F">
            <w:pPr>
              <w:rPr>
                <w:rFonts w:ascii="Times New Roman" w:hAnsi="Times New Roman"/>
                <w:sz w:val="20"/>
                <w:szCs w:val="20"/>
              </w:rPr>
            </w:pPr>
          </w:p>
        </w:tc>
        <w:tc>
          <w:tcPr>
            <w:tcW w:w="425" w:type="dxa"/>
          </w:tcPr>
          <w:p w14:paraId="7F9A91A1" w14:textId="77777777" w:rsidR="0008581F" w:rsidRPr="0012669A" w:rsidRDefault="0008581F" w:rsidP="0008581F">
            <w:pPr>
              <w:rPr>
                <w:rFonts w:ascii="Times New Roman" w:hAnsi="Times New Roman"/>
                <w:sz w:val="20"/>
                <w:szCs w:val="20"/>
              </w:rPr>
            </w:pPr>
          </w:p>
        </w:tc>
        <w:tc>
          <w:tcPr>
            <w:tcW w:w="425" w:type="dxa"/>
          </w:tcPr>
          <w:p w14:paraId="67D1CB4B" w14:textId="77777777" w:rsidR="0008581F" w:rsidRPr="0012669A" w:rsidRDefault="0008581F" w:rsidP="0008581F">
            <w:pPr>
              <w:rPr>
                <w:rFonts w:ascii="Times New Roman" w:hAnsi="Times New Roman"/>
                <w:sz w:val="20"/>
                <w:szCs w:val="20"/>
              </w:rPr>
            </w:pPr>
          </w:p>
        </w:tc>
        <w:tc>
          <w:tcPr>
            <w:tcW w:w="348" w:type="dxa"/>
          </w:tcPr>
          <w:p w14:paraId="7670E0B9" w14:textId="77777777" w:rsidR="0008581F" w:rsidRPr="0012669A" w:rsidRDefault="0008581F" w:rsidP="0008581F">
            <w:pPr>
              <w:rPr>
                <w:rFonts w:ascii="Times New Roman" w:hAnsi="Times New Roman"/>
                <w:sz w:val="20"/>
                <w:szCs w:val="20"/>
              </w:rPr>
            </w:pPr>
          </w:p>
        </w:tc>
        <w:tc>
          <w:tcPr>
            <w:tcW w:w="390" w:type="dxa"/>
            <w:gridSpan w:val="2"/>
          </w:tcPr>
          <w:p w14:paraId="636A094C" w14:textId="77777777" w:rsidR="0008581F" w:rsidRPr="0012669A" w:rsidRDefault="0008581F" w:rsidP="0008581F">
            <w:pPr>
              <w:rPr>
                <w:rFonts w:ascii="Times New Roman" w:hAnsi="Times New Roman"/>
                <w:sz w:val="20"/>
                <w:szCs w:val="20"/>
              </w:rPr>
            </w:pPr>
          </w:p>
        </w:tc>
        <w:tc>
          <w:tcPr>
            <w:tcW w:w="390" w:type="dxa"/>
          </w:tcPr>
          <w:p w14:paraId="75F39E9E" w14:textId="77777777" w:rsidR="0008581F" w:rsidRPr="0012669A" w:rsidRDefault="0008581F" w:rsidP="0008581F">
            <w:pPr>
              <w:rPr>
                <w:rFonts w:ascii="Times New Roman" w:hAnsi="Times New Roman"/>
                <w:sz w:val="20"/>
                <w:szCs w:val="20"/>
              </w:rPr>
            </w:pPr>
          </w:p>
        </w:tc>
        <w:tc>
          <w:tcPr>
            <w:tcW w:w="391" w:type="dxa"/>
          </w:tcPr>
          <w:p w14:paraId="1E1916D3" w14:textId="77777777" w:rsidR="0008581F" w:rsidRPr="0012669A" w:rsidRDefault="0008581F" w:rsidP="0008581F">
            <w:pPr>
              <w:rPr>
                <w:rFonts w:ascii="Times New Roman" w:hAnsi="Times New Roman"/>
                <w:sz w:val="20"/>
                <w:szCs w:val="20"/>
              </w:rPr>
            </w:pPr>
          </w:p>
        </w:tc>
      </w:tr>
      <w:tr w:rsidR="0008581F" w:rsidRPr="0012669A" w14:paraId="3CDDC079" w14:textId="77777777" w:rsidTr="004D2A50">
        <w:tc>
          <w:tcPr>
            <w:tcW w:w="3401" w:type="dxa"/>
          </w:tcPr>
          <w:p w14:paraId="22BD2BD4"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4E473A1C" w14:textId="47360E99"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D8D12B3"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131E4A" w14:textId="51590373"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07DDEBE" w14:textId="77777777" w:rsidR="0008581F" w:rsidRPr="0012669A" w:rsidRDefault="0008581F" w:rsidP="0008581F">
            <w:pPr>
              <w:rPr>
                <w:rFonts w:ascii="Times New Roman" w:hAnsi="Times New Roman"/>
                <w:sz w:val="20"/>
                <w:szCs w:val="20"/>
              </w:rPr>
            </w:pPr>
          </w:p>
        </w:tc>
        <w:tc>
          <w:tcPr>
            <w:tcW w:w="417" w:type="dxa"/>
          </w:tcPr>
          <w:p w14:paraId="17D6DB0B" w14:textId="3A0C5FD8"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289DFB6E" w14:textId="77777777" w:rsidR="0008581F" w:rsidRPr="0012669A" w:rsidRDefault="0008581F" w:rsidP="0008581F">
            <w:pPr>
              <w:rPr>
                <w:rFonts w:ascii="Times New Roman" w:hAnsi="Times New Roman"/>
                <w:sz w:val="20"/>
                <w:szCs w:val="20"/>
              </w:rPr>
            </w:pPr>
          </w:p>
        </w:tc>
        <w:tc>
          <w:tcPr>
            <w:tcW w:w="426" w:type="dxa"/>
          </w:tcPr>
          <w:p w14:paraId="4FC37AE9" w14:textId="77777777" w:rsidR="0008581F" w:rsidRPr="0012669A" w:rsidRDefault="0008581F" w:rsidP="0008581F">
            <w:pPr>
              <w:rPr>
                <w:rFonts w:ascii="Times New Roman" w:hAnsi="Times New Roman"/>
                <w:sz w:val="20"/>
                <w:szCs w:val="20"/>
              </w:rPr>
            </w:pPr>
          </w:p>
        </w:tc>
        <w:tc>
          <w:tcPr>
            <w:tcW w:w="425" w:type="dxa"/>
          </w:tcPr>
          <w:p w14:paraId="194F0F38" w14:textId="77777777" w:rsidR="0008581F" w:rsidRPr="0012669A" w:rsidRDefault="0008581F" w:rsidP="0008581F">
            <w:pPr>
              <w:rPr>
                <w:rFonts w:ascii="Times New Roman" w:hAnsi="Times New Roman"/>
                <w:sz w:val="20"/>
                <w:szCs w:val="20"/>
              </w:rPr>
            </w:pPr>
          </w:p>
        </w:tc>
        <w:tc>
          <w:tcPr>
            <w:tcW w:w="425" w:type="dxa"/>
          </w:tcPr>
          <w:p w14:paraId="09079144" w14:textId="77777777" w:rsidR="0008581F" w:rsidRPr="0012669A" w:rsidRDefault="0008581F" w:rsidP="0008581F">
            <w:pPr>
              <w:rPr>
                <w:rFonts w:ascii="Times New Roman" w:hAnsi="Times New Roman"/>
                <w:sz w:val="20"/>
                <w:szCs w:val="20"/>
              </w:rPr>
            </w:pPr>
          </w:p>
        </w:tc>
        <w:tc>
          <w:tcPr>
            <w:tcW w:w="425" w:type="dxa"/>
          </w:tcPr>
          <w:p w14:paraId="025CA0D8" w14:textId="77777777" w:rsidR="0008581F" w:rsidRPr="0012669A" w:rsidRDefault="0008581F" w:rsidP="0008581F">
            <w:pPr>
              <w:rPr>
                <w:rFonts w:ascii="Times New Roman" w:hAnsi="Times New Roman"/>
                <w:sz w:val="20"/>
                <w:szCs w:val="20"/>
              </w:rPr>
            </w:pPr>
          </w:p>
        </w:tc>
        <w:tc>
          <w:tcPr>
            <w:tcW w:w="348" w:type="dxa"/>
          </w:tcPr>
          <w:p w14:paraId="3693285B" w14:textId="77777777" w:rsidR="0008581F" w:rsidRPr="0012669A" w:rsidRDefault="0008581F" w:rsidP="0008581F">
            <w:pPr>
              <w:rPr>
                <w:rFonts w:ascii="Times New Roman" w:hAnsi="Times New Roman"/>
                <w:sz w:val="20"/>
                <w:szCs w:val="20"/>
              </w:rPr>
            </w:pPr>
          </w:p>
        </w:tc>
        <w:tc>
          <w:tcPr>
            <w:tcW w:w="390" w:type="dxa"/>
            <w:gridSpan w:val="2"/>
          </w:tcPr>
          <w:p w14:paraId="467FF324" w14:textId="77777777" w:rsidR="0008581F" w:rsidRPr="0012669A" w:rsidRDefault="0008581F" w:rsidP="0008581F">
            <w:pPr>
              <w:rPr>
                <w:rFonts w:ascii="Times New Roman" w:hAnsi="Times New Roman"/>
                <w:sz w:val="20"/>
                <w:szCs w:val="20"/>
              </w:rPr>
            </w:pPr>
          </w:p>
        </w:tc>
        <w:tc>
          <w:tcPr>
            <w:tcW w:w="390" w:type="dxa"/>
          </w:tcPr>
          <w:p w14:paraId="359F92E1" w14:textId="77777777" w:rsidR="0008581F" w:rsidRPr="0012669A" w:rsidRDefault="0008581F" w:rsidP="0008581F">
            <w:pPr>
              <w:rPr>
                <w:rFonts w:ascii="Times New Roman" w:hAnsi="Times New Roman"/>
                <w:sz w:val="20"/>
                <w:szCs w:val="20"/>
              </w:rPr>
            </w:pPr>
          </w:p>
        </w:tc>
        <w:tc>
          <w:tcPr>
            <w:tcW w:w="391" w:type="dxa"/>
          </w:tcPr>
          <w:p w14:paraId="45D2A3AB" w14:textId="77777777" w:rsidR="0008581F" w:rsidRPr="0012669A" w:rsidRDefault="0008581F" w:rsidP="0008581F">
            <w:pPr>
              <w:rPr>
                <w:rFonts w:ascii="Times New Roman" w:hAnsi="Times New Roman"/>
                <w:sz w:val="20"/>
                <w:szCs w:val="20"/>
              </w:rPr>
            </w:pPr>
          </w:p>
        </w:tc>
      </w:tr>
      <w:tr w:rsidR="0008581F" w:rsidRPr="0012669A" w14:paraId="2DFB13D9" w14:textId="77777777" w:rsidTr="004D2A50">
        <w:tc>
          <w:tcPr>
            <w:tcW w:w="3401" w:type="dxa"/>
          </w:tcPr>
          <w:p w14:paraId="222DA445"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4C03BB64" w14:textId="511E1E31"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638BA61"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52E6EB" w14:textId="5EE643EB"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C718A61" w14:textId="77777777" w:rsidR="0008581F" w:rsidRPr="0012669A" w:rsidRDefault="0008581F" w:rsidP="0008581F">
            <w:pPr>
              <w:rPr>
                <w:rFonts w:ascii="Times New Roman" w:hAnsi="Times New Roman"/>
                <w:sz w:val="20"/>
                <w:szCs w:val="20"/>
              </w:rPr>
            </w:pPr>
          </w:p>
        </w:tc>
        <w:tc>
          <w:tcPr>
            <w:tcW w:w="417" w:type="dxa"/>
          </w:tcPr>
          <w:p w14:paraId="3AD6903E" w14:textId="07C5A402"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54686EAB" w14:textId="77777777" w:rsidR="0008581F" w:rsidRPr="0012669A" w:rsidRDefault="0008581F" w:rsidP="0008581F">
            <w:pPr>
              <w:rPr>
                <w:rFonts w:ascii="Times New Roman" w:hAnsi="Times New Roman"/>
                <w:sz w:val="20"/>
                <w:szCs w:val="20"/>
              </w:rPr>
            </w:pPr>
          </w:p>
        </w:tc>
        <w:tc>
          <w:tcPr>
            <w:tcW w:w="426" w:type="dxa"/>
          </w:tcPr>
          <w:p w14:paraId="456A6F49" w14:textId="77777777" w:rsidR="0008581F" w:rsidRPr="0012669A" w:rsidRDefault="0008581F" w:rsidP="0008581F">
            <w:pPr>
              <w:rPr>
                <w:rFonts w:ascii="Times New Roman" w:hAnsi="Times New Roman"/>
                <w:sz w:val="20"/>
                <w:szCs w:val="20"/>
              </w:rPr>
            </w:pPr>
          </w:p>
        </w:tc>
        <w:tc>
          <w:tcPr>
            <w:tcW w:w="425" w:type="dxa"/>
          </w:tcPr>
          <w:p w14:paraId="1F3C2335" w14:textId="77777777" w:rsidR="0008581F" w:rsidRPr="0012669A" w:rsidRDefault="0008581F" w:rsidP="0008581F">
            <w:pPr>
              <w:rPr>
                <w:rFonts w:ascii="Times New Roman" w:hAnsi="Times New Roman"/>
                <w:sz w:val="20"/>
                <w:szCs w:val="20"/>
              </w:rPr>
            </w:pPr>
          </w:p>
        </w:tc>
        <w:tc>
          <w:tcPr>
            <w:tcW w:w="425" w:type="dxa"/>
          </w:tcPr>
          <w:p w14:paraId="611F5A01" w14:textId="77777777" w:rsidR="0008581F" w:rsidRPr="0012669A" w:rsidRDefault="0008581F" w:rsidP="0008581F">
            <w:pPr>
              <w:rPr>
                <w:rFonts w:ascii="Times New Roman" w:hAnsi="Times New Roman"/>
                <w:sz w:val="20"/>
                <w:szCs w:val="20"/>
              </w:rPr>
            </w:pPr>
          </w:p>
        </w:tc>
        <w:tc>
          <w:tcPr>
            <w:tcW w:w="425" w:type="dxa"/>
          </w:tcPr>
          <w:p w14:paraId="0ACCC995" w14:textId="77777777" w:rsidR="0008581F" w:rsidRPr="0012669A" w:rsidRDefault="0008581F" w:rsidP="0008581F">
            <w:pPr>
              <w:rPr>
                <w:rFonts w:ascii="Times New Roman" w:hAnsi="Times New Roman"/>
                <w:sz w:val="20"/>
                <w:szCs w:val="20"/>
              </w:rPr>
            </w:pPr>
          </w:p>
        </w:tc>
        <w:tc>
          <w:tcPr>
            <w:tcW w:w="348" w:type="dxa"/>
          </w:tcPr>
          <w:p w14:paraId="6D5E1E36" w14:textId="77777777" w:rsidR="0008581F" w:rsidRPr="0012669A" w:rsidRDefault="0008581F" w:rsidP="0008581F">
            <w:pPr>
              <w:rPr>
                <w:rFonts w:ascii="Times New Roman" w:hAnsi="Times New Roman"/>
                <w:sz w:val="20"/>
                <w:szCs w:val="20"/>
              </w:rPr>
            </w:pPr>
          </w:p>
        </w:tc>
        <w:tc>
          <w:tcPr>
            <w:tcW w:w="390" w:type="dxa"/>
            <w:gridSpan w:val="2"/>
          </w:tcPr>
          <w:p w14:paraId="4EB9E997" w14:textId="77777777" w:rsidR="0008581F" w:rsidRPr="0012669A" w:rsidRDefault="0008581F" w:rsidP="0008581F">
            <w:pPr>
              <w:rPr>
                <w:rFonts w:ascii="Times New Roman" w:hAnsi="Times New Roman"/>
                <w:sz w:val="20"/>
                <w:szCs w:val="20"/>
              </w:rPr>
            </w:pPr>
          </w:p>
        </w:tc>
        <w:tc>
          <w:tcPr>
            <w:tcW w:w="390" w:type="dxa"/>
          </w:tcPr>
          <w:p w14:paraId="4D4315F4" w14:textId="77777777" w:rsidR="0008581F" w:rsidRPr="0012669A" w:rsidRDefault="0008581F" w:rsidP="0008581F">
            <w:pPr>
              <w:rPr>
                <w:rFonts w:ascii="Times New Roman" w:hAnsi="Times New Roman"/>
                <w:sz w:val="20"/>
                <w:szCs w:val="20"/>
              </w:rPr>
            </w:pPr>
          </w:p>
        </w:tc>
        <w:tc>
          <w:tcPr>
            <w:tcW w:w="391" w:type="dxa"/>
          </w:tcPr>
          <w:p w14:paraId="21AE1227" w14:textId="77777777" w:rsidR="0008581F" w:rsidRPr="0012669A" w:rsidRDefault="0008581F" w:rsidP="0008581F">
            <w:pPr>
              <w:rPr>
                <w:rFonts w:ascii="Times New Roman" w:hAnsi="Times New Roman"/>
                <w:sz w:val="20"/>
                <w:szCs w:val="20"/>
              </w:rPr>
            </w:pPr>
          </w:p>
        </w:tc>
      </w:tr>
      <w:tr w:rsidR="0008581F" w:rsidRPr="0012669A" w14:paraId="3BE67703" w14:textId="77777777" w:rsidTr="004D2A50">
        <w:tc>
          <w:tcPr>
            <w:tcW w:w="3401" w:type="dxa"/>
          </w:tcPr>
          <w:p w14:paraId="14352FB8"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7746F0C" w14:textId="7E0BB41F"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8D50AF5"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122C8D" w14:textId="42C872DA"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443E502" w14:textId="77777777" w:rsidR="0008581F" w:rsidRPr="0012669A" w:rsidRDefault="0008581F" w:rsidP="0008581F">
            <w:pPr>
              <w:rPr>
                <w:rFonts w:ascii="Times New Roman" w:hAnsi="Times New Roman"/>
                <w:sz w:val="20"/>
                <w:szCs w:val="20"/>
              </w:rPr>
            </w:pPr>
          </w:p>
        </w:tc>
        <w:tc>
          <w:tcPr>
            <w:tcW w:w="417" w:type="dxa"/>
          </w:tcPr>
          <w:p w14:paraId="5BB531A7" w14:textId="44319F97"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513EA8C9" w14:textId="77777777" w:rsidR="0008581F" w:rsidRPr="0012669A" w:rsidRDefault="0008581F" w:rsidP="0008581F">
            <w:pPr>
              <w:rPr>
                <w:rFonts w:ascii="Times New Roman" w:hAnsi="Times New Roman"/>
                <w:sz w:val="20"/>
                <w:szCs w:val="20"/>
              </w:rPr>
            </w:pPr>
          </w:p>
        </w:tc>
        <w:tc>
          <w:tcPr>
            <w:tcW w:w="426" w:type="dxa"/>
          </w:tcPr>
          <w:p w14:paraId="6BDE0E0B" w14:textId="77777777" w:rsidR="0008581F" w:rsidRPr="0012669A" w:rsidRDefault="0008581F" w:rsidP="0008581F">
            <w:pPr>
              <w:rPr>
                <w:rFonts w:ascii="Times New Roman" w:hAnsi="Times New Roman"/>
                <w:sz w:val="20"/>
                <w:szCs w:val="20"/>
              </w:rPr>
            </w:pPr>
          </w:p>
        </w:tc>
        <w:tc>
          <w:tcPr>
            <w:tcW w:w="425" w:type="dxa"/>
          </w:tcPr>
          <w:p w14:paraId="40CDB2D5" w14:textId="77777777" w:rsidR="0008581F" w:rsidRPr="0012669A" w:rsidRDefault="0008581F" w:rsidP="0008581F">
            <w:pPr>
              <w:rPr>
                <w:rFonts w:ascii="Times New Roman" w:hAnsi="Times New Roman"/>
                <w:sz w:val="20"/>
                <w:szCs w:val="20"/>
              </w:rPr>
            </w:pPr>
          </w:p>
        </w:tc>
        <w:tc>
          <w:tcPr>
            <w:tcW w:w="425" w:type="dxa"/>
          </w:tcPr>
          <w:p w14:paraId="2E527284" w14:textId="77777777" w:rsidR="0008581F" w:rsidRPr="0012669A" w:rsidRDefault="0008581F" w:rsidP="0008581F">
            <w:pPr>
              <w:rPr>
                <w:rFonts w:ascii="Times New Roman" w:hAnsi="Times New Roman"/>
                <w:sz w:val="20"/>
                <w:szCs w:val="20"/>
              </w:rPr>
            </w:pPr>
          </w:p>
        </w:tc>
        <w:tc>
          <w:tcPr>
            <w:tcW w:w="425" w:type="dxa"/>
          </w:tcPr>
          <w:p w14:paraId="2C000354" w14:textId="77777777" w:rsidR="0008581F" w:rsidRPr="0012669A" w:rsidRDefault="0008581F" w:rsidP="0008581F">
            <w:pPr>
              <w:rPr>
                <w:rFonts w:ascii="Times New Roman" w:hAnsi="Times New Roman"/>
                <w:sz w:val="20"/>
                <w:szCs w:val="20"/>
              </w:rPr>
            </w:pPr>
          </w:p>
        </w:tc>
        <w:tc>
          <w:tcPr>
            <w:tcW w:w="348" w:type="dxa"/>
          </w:tcPr>
          <w:p w14:paraId="178C6B09" w14:textId="77777777" w:rsidR="0008581F" w:rsidRPr="0012669A" w:rsidRDefault="0008581F" w:rsidP="0008581F">
            <w:pPr>
              <w:rPr>
                <w:rFonts w:ascii="Times New Roman" w:hAnsi="Times New Roman"/>
                <w:sz w:val="20"/>
                <w:szCs w:val="20"/>
              </w:rPr>
            </w:pPr>
          </w:p>
        </w:tc>
        <w:tc>
          <w:tcPr>
            <w:tcW w:w="390" w:type="dxa"/>
            <w:gridSpan w:val="2"/>
          </w:tcPr>
          <w:p w14:paraId="00F2F09F" w14:textId="77777777" w:rsidR="0008581F" w:rsidRPr="0012669A" w:rsidRDefault="0008581F" w:rsidP="0008581F">
            <w:pPr>
              <w:rPr>
                <w:rFonts w:ascii="Times New Roman" w:hAnsi="Times New Roman"/>
                <w:sz w:val="20"/>
                <w:szCs w:val="20"/>
              </w:rPr>
            </w:pPr>
          </w:p>
        </w:tc>
        <w:tc>
          <w:tcPr>
            <w:tcW w:w="390" w:type="dxa"/>
          </w:tcPr>
          <w:p w14:paraId="0305A7A8" w14:textId="77777777" w:rsidR="0008581F" w:rsidRPr="0012669A" w:rsidRDefault="0008581F" w:rsidP="0008581F">
            <w:pPr>
              <w:rPr>
                <w:rFonts w:ascii="Times New Roman" w:hAnsi="Times New Roman"/>
                <w:sz w:val="20"/>
                <w:szCs w:val="20"/>
              </w:rPr>
            </w:pPr>
          </w:p>
        </w:tc>
        <w:tc>
          <w:tcPr>
            <w:tcW w:w="391" w:type="dxa"/>
          </w:tcPr>
          <w:p w14:paraId="0AFD8BBD" w14:textId="77777777" w:rsidR="0008581F" w:rsidRPr="0012669A" w:rsidRDefault="0008581F" w:rsidP="0008581F">
            <w:pPr>
              <w:rPr>
                <w:rFonts w:ascii="Times New Roman" w:hAnsi="Times New Roman"/>
                <w:sz w:val="20"/>
                <w:szCs w:val="20"/>
              </w:rPr>
            </w:pPr>
          </w:p>
        </w:tc>
      </w:tr>
      <w:tr w:rsidR="0008581F" w:rsidRPr="0012669A" w14:paraId="12022121" w14:textId="77777777" w:rsidTr="004D2A50">
        <w:tc>
          <w:tcPr>
            <w:tcW w:w="3401" w:type="dxa"/>
          </w:tcPr>
          <w:p w14:paraId="137072C6"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5BEFD7A4" w14:textId="207E2A8E"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B3093E2"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1A60EC2" w14:textId="1EEADEED"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A90F128" w14:textId="77777777" w:rsidR="0008581F" w:rsidRPr="0012669A" w:rsidRDefault="0008581F" w:rsidP="0008581F">
            <w:pPr>
              <w:rPr>
                <w:rFonts w:ascii="Times New Roman" w:hAnsi="Times New Roman"/>
                <w:sz w:val="20"/>
                <w:szCs w:val="20"/>
              </w:rPr>
            </w:pPr>
          </w:p>
        </w:tc>
        <w:tc>
          <w:tcPr>
            <w:tcW w:w="417" w:type="dxa"/>
          </w:tcPr>
          <w:p w14:paraId="35806CB7" w14:textId="3EC44CE8"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1AD77283" w14:textId="77777777" w:rsidR="0008581F" w:rsidRPr="0012669A" w:rsidRDefault="0008581F" w:rsidP="0008581F">
            <w:pPr>
              <w:rPr>
                <w:rFonts w:ascii="Times New Roman" w:hAnsi="Times New Roman"/>
                <w:sz w:val="20"/>
                <w:szCs w:val="20"/>
              </w:rPr>
            </w:pPr>
          </w:p>
        </w:tc>
        <w:tc>
          <w:tcPr>
            <w:tcW w:w="426" w:type="dxa"/>
          </w:tcPr>
          <w:p w14:paraId="5650D0BF" w14:textId="77777777" w:rsidR="0008581F" w:rsidRPr="0012669A" w:rsidRDefault="0008581F" w:rsidP="0008581F">
            <w:pPr>
              <w:rPr>
                <w:rFonts w:ascii="Times New Roman" w:hAnsi="Times New Roman"/>
                <w:sz w:val="20"/>
                <w:szCs w:val="20"/>
              </w:rPr>
            </w:pPr>
          </w:p>
        </w:tc>
        <w:tc>
          <w:tcPr>
            <w:tcW w:w="425" w:type="dxa"/>
          </w:tcPr>
          <w:p w14:paraId="75652253" w14:textId="77777777" w:rsidR="0008581F" w:rsidRPr="0012669A" w:rsidRDefault="0008581F" w:rsidP="0008581F">
            <w:pPr>
              <w:rPr>
                <w:rFonts w:ascii="Times New Roman" w:hAnsi="Times New Roman"/>
                <w:sz w:val="20"/>
                <w:szCs w:val="20"/>
              </w:rPr>
            </w:pPr>
          </w:p>
        </w:tc>
        <w:tc>
          <w:tcPr>
            <w:tcW w:w="425" w:type="dxa"/>
          </w:tcPr>
          <w:p w14:paraId="43E2BC6B" w14:textId="77777777" w:rsidR="0008581F" w:rsidRPr="0012669A" w:rsidRDefault="0008581F" w:rsidP="0008581F">
            <w:pPr>
              <w:rPr>
                <w:rFonts w:ascii="Times New Roman" w:hAnsi="Times New Roman"/>
                <w:sz w:val="20"/>
                <w:szCs w:val="20"/>
              </w:rPr>
            </w:pPr>
          </w:p>
        </w:tc>
        <w:tc>
          <w:tcPr>
            <w:tcW w:w="425" w:type="dxa"/>
          </w:tcPr>
          <w:p w14:paraId="6C632EDC" w14:textId="77777777" w:rsidR="0008581F" w:rsidRPr="0012669A" w:rsidRDefault="0008581F" w:rsidP="0008581F">
            <w:pPr>
              <w:rPr>
                <w:rFonts w:ascii="Times New Roman" w:hAnsi="Times New Roman"/>
                <w:sz w:val="20"/>
                <w:szCs w:val="20"/>
              </w:rPr>
            </w:pPr>
          </w:p>
        </w:tc>
        <w:tc>
          <w:tcPr>
            <w:tcW w:w="348" w:type="dxa"/>
          </w:tcPr>
          <w:p w14:paraId="34098D88" w14:textId="77777777" w:rsidR="0008581F" w:rsidRPr="0012669A" w:rsidRDefault="0008581F" w:rsidP="0008581F">
            <w:pPr>
              <w:rPr>
                <w:rFonts w:ascii="Times New Roman" w:hAnsi="Times New Roman"/>
                <w:sz w:val="20"/>
                <w:szCs w:val="20"/>
              </w:rPr>
            </w:pPr>
          </w:p>
        </w:tc>
        <w:tc>
          <w:tcPr>
            <w:tcW w:w="390" w:type="dxa"/>
            <w:gridSpan w:val="2"/>
          </w:tcPr>
          <w:p w14:paraId="6D876B8D" w14:textId="77777777" w:rsidR="0008581F" w:rsidRPr="0012669A" w:rsidRDefault="0008581F" w:rsidP="0008581F">
            <w:pPr>
              <w:rPr>
                <w:rFonts w:ascii="Times New Roman" w:hAnsi="Times New Roman"/>
                <w:sz w:val="20"/>
                <w:szCs w:val="20"/>
              </w:rPr>
            </w:pPr>
          </w:p>
        </w:tc>
        <w:tc>
          <w:tcPr>
            <w:tcW w:w="390" w:type="dxa"/>
          </w:tcPr>
          <w:p w14:paraId="7F35F58F" w14:textId="77777777" w:rsidR="0008581F" w:rsidRPr="0012669A" w:rsidRDefault="0008581F" w:rsidP="0008581F">
            <w:pPr>
              <w:rPr>
                <w:rFonts w:ascii="Times New Roman" w:hAnsi="Times New Roman"/>
                <w:sz w:val="20"/>
                <w:szCs w:val="20"/>
              </w:rPr>
            </w:pPr>
          </w:p>
        </w:tc>
        <w:tc>
          <w:tcPr>
            <w:tcW w:w="391" w:type="dxa"/>
          </w:tcPr>
          <w:p w14:paraId="541A5A2C" w14:textId="77777777" w:rsidR="0008581F" w:rsidRPr="0012669A" w:rsidRDefault="0008581F" w:rsidP="0008581F">
            <w:pPr>
              <w:rPr>
                <w:rFonts w:ascii="Times New Roman" w:hAnsi="Times New Roman"/>
                <w:sz w:val="20"/>
                <w:szCs w:val="20"/>
              </w:rPr>
            </w:pPr>
          </w:p>
        </w:tc>
      </w:tr>
      <w:tr w:rsidR="0008581F" w:rsidRPr="0012669A" w14:paraId="6398FC9E" w14:textId="77777777" w:rsidTr="004D2A50">
        <w:tc>
          <w:tcPr>
            <w:tcW w:w="3401" w:type="dxa"/>
          </w:tcPr>
          <w:p w14:paraId="76BDABFA"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657B907A" w14:textId="78AF5310"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627F7F"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C2098B" w14:textId="3376F9BF"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7F5149A" w14:textId="77777777" w:rsidR="0008581F" w:rsidRPr="0012669A" w:rsidRDefault="0008581F" w:rsidP="0008581F">
            <w:pPr>
              <w:rPr>
                <w:rFonts w:ascii="Times New Roman" w:hAnsi="Times New Roman"/>
                <w:sz w:val="20"/>
                <w:szCs w:val="20"/>
              </w:rPr>
            </w:pPr>
          </w:p>
        </w:tc>
        <w:tc>
          <w:tcPr>
            <w:tcW w:w="417" w:type="dxa"/>
          </w:tcPr>
          <w:p w14:paraId="20244292" w14:textId="0BC72D16"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2A1AA0B9" w14:textId="77777777" w:rsidR="0008581F" w:rsidRPr="0012669A" w:rsidRDefault="0008581F" w:rsidP="0008581F">
            <w:pPr>
              <w:rPr>
                <w:rFonts w:ascii="Times New Roman" w:hAnsi="Times New Roman"/>
                <w:sz w:val="20"/>
                <w:szCs w:val="20"/>
              </w:rPr>
            </w:pPr>
          </w:p>
        </w:tc>
        <w:tc>
          <w:tcPr>
            <w:tcW w:w="426" w:type="dxa"/>
          </w:tcPr>
          <w:p w14:paraId="5A94B033" w14:textId="77777777" w:rsidR="0008581F" w:rsidRPr="0012669A" w:rsidRDefault="0008581F" w:rsidP="0008581F">
            <w:pPr>
              <w:rPr>
                <w:rFonts w:ascii="Times New Roman" w:hAnsi="Times New Roman"/>
                <w:sz w:val="20"/>
                <w:szCs w:val="20"/>
              </w:rPr>
            </w:pPr>
          </w:p>
        </w:tc>
        <w:tc>
          <w:tcPr>
            <w:tcW w:w="425" w:type="dxa"/>
          </w:tcPr>
          <w:p w14:paraId="153869F3" w14:textId="77777777" w:rsidR="0008581F" w:rsidRPr="0012669A" w:rsidRDefault="0008581F" w:rsidP="0008581F">
            <w:pPr>
              <w:rPr>
                <w:rFonts w:ascii="Times New Roman" w:hAnsi="Times New Roman"/>
                <w:sz w:val="20"/>
                <w:szCs w:val="20"/>
              </w:rPr>
            </w:pPr>
          </w:p>
        </w:tc>
        <w:tc>
          <w:tcPr>
            <w:tcW w:w="425" w:type="dxa"/>
          </w:tcPr>
          <w:p w14:paraId="30454574" w14:textId="77777777" w:rsidR="0008581F" w:rsidRPr="0012669A" w:rsidRDefault="0008581F" w:rsidP="0008581F">
            <w:pPr>
              <w:rPr>
                <w:rFonts w:ascii="Times New Roman" w:hAnsi="Times New Roman"/>
                <w:sz w:val="20"/>
                <w:szCs w:val="20"/>
              </w:rPr>
            </w:pPr>
          </w:p>
        </w:tc>
        <w:tc>
          <w:tcPr>
            <w:tcW w:w="425" w:type="dxa"/>
          </w:tcPr>
          <w:p w14:paraId="6C863321" w14:textId="77777777" w:rsidR="0008581F" w:rsidRPr="0012669A" w:rsidRDefault="0008581F" w:rsidP="0008581F">
            <w:pPr>
              <w:rPr>
                <w:rFonts w:ascii="Times New Roman" w:hAnsi="Times New Roman"/>
                <w:sz w:val="20"/>
                <w:szCs w:val="20"/>
              </w:rPr>
            </w:pPr>
          </w:p>
        </w:tc>
        <w:tc>
          <w:tcPr>
            <w:tcW w:w="348" w:type="dxa"/>
          </w:tcPr>
          <w:p w14:paraId="73645778" w14:textId="77777777" w:rsidR="0008581F" w:rsidRPr="0012669A" w:rsidRDefault="0008581F" w:rsidP="0008581F">
            <w:pPr>
              <w:rPr>
                <w:rFonts w:ascii="Times New Roman" w:hAnsi="Times New Roman"/>
                <w:sz w:val="20"/>
                <w:szCs w:val="20"/>
              </w:rPr>
            </w:pPr>
          </w:p>
        </w:tc>
        <w:tc>
          <w:tcPr>
            <w:tcW w:w="390" w:type="dxa"/>
            <w:gridSpan w:val="2"/>
          </w:tcPr>
          <w:p w14:paraId="6B7C98BE" w14:textId="77777777" w:rsidR="0008581F" w:rsidRPr="0012669A" w:rsidRDefault="0008581F" w:rsidP="0008581F">
            <w:pPr>
              <w:rPr>
                <w:rFonts w:ascii="Times New Roman" w:hAnsi="Times New Roman"/>
                <w:sz w:val="20"/>
                <w:szCs w:val="20"/>
              </w:rPr>
            </w:pPr>
          </w:p>
        </w:tc>
        <w:tc>
          <w:tcPr>
            <w:tcW w:w="390" w:type="dxa"/>
          </w:tcPr>
          <w:p w14:paraId="25FC9E7F" w14:textId="77777777" w:rsidR="0008581F" w:rsidRPr="0012669A" w:rsidRDefault="0008581F" w:rsidP="0008581F">
            <w:pPr>
              <w:rPr>
                <w:rFonts w:ascii="Times New Roman" w:hAnsi="Times New Roman"/>
                <w:sz w:val="20"/>
                <w:szCs w:val="20"/>
              </w:rPr>
            </w:pPr>
          </w:p>
        </w:tc>
        <w:tc>
          <w:tcPr>
            <w:tcW w:w="391" w:type="dxa"/>
          </w:tcPr>
          <w:p w14:paraId="67593025" w14:textId="77777777" w:rsidR="0008581F" w:rsidRPr="0012669A" w:rsidRDefault="0008581F" w:rsidP="0008581F">
            <w:pPr>
              <w:rPr>
                <w:rFonts w:ascii="Times New Roman" w:hAnsi="Times New Roman"/>
                <w:sz w:val="20"/>
                <w:szCs w:val="20"/>
              </w:rPr>
            </w:pPr>
          </w:p>
        </w:tc>
      </w:tr>
      <w:tr w:rsidR="0008581F" w:rsidRPr="0012669A" w14:paraId="3D90BC82" w14:textId="77777777" w:rsidTr="004D2A50">
        <w:tc>
          <w:tcPr>
            <w:tcW w:w="3401" w:type="dxa"/>
          </w:tcPr>
          <w:p w14:paraId="7F2018EE"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426" w:type="dxa"/>
          </w:tcPr>
          <w:p w14:paraId="0D695302" w14:textId="10C91740"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CA2209C"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C9D2F2" w14:textId="7657F172"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3AE5252" w14:textId="77777777" w:rsidR="0008581F" w:rsidRPr="0012669A" w:rsidRDefault="0008581F" w:rsidP="0008581F">
            <w:pPr>
              <w:rPr>
                <w:rFonts w:ascii="Times New Roman" w:hAnsi="Times New Roman"/>
                <w:sz w:val="20"/>
                <w:szCs w:val="20"/>
              </w:rPr>
            </w:pPr>
          </w:p>
        </w:tc>
        <w:tc>
          <w:tcPr>
            <w:tcW w:w="417" w:type="dxa"/>
          </w:tcPr>
          <w:p w14:paraId="31990DC6" w14:textId="73195F6F"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57B233AE" w14:textId="77777777" w:rsidR="0008581F" w:rsidRPr="0012669A" w:rsidRDefault="0008581F" w:rsidP="0008581F">
            <w:pPr>
              <w:rPr>
                <w:rFonts w:ascii="Times New Roman" w:hAnsi="Times New Roman"/>
                <w:sz w:val="20"/>
                <w:szCs w:val="20"/>
              </w:rPr>
            </w:pPr>
          </w:p>
        </w:tc>
        <w:tc>
          <w:tcPr>
            <w:tcW w:w="426" w:type="dxa"/>
          </w:tcPr>
          <w:p w14:paraId="6A757060" w14:textId="77777777" w:rsidR="0008581F" w:rsidRPr="0012669A" w:rsidRDefault="0008581F" w:rsidP="0008581F">
            <w:pPr>
              <w:rPr>
                <w:rFonts w:ascii="Times New Roman" w:hAnsi="Times New Roman"/>
                <w:sz w:val="20"/>
                <w:szCs w:val="20"/>
              </w:rPr>
            </w:pPr>
          </w:p>
        </w:tc>
        <w:tc>
          <w:tcPr>
            <w:tcW w:w="425" w:type="dxa"/>
          </w:tcPr>
          <w:p w14:paraId="36650EBB" w14:textId="77777777" w:rsidR="0008581F" w:rsidRPr="0012669A" w:rsidRDefault="0008581F" w:rsidP="0008581F">
            <w:pPr>
              <w:rPr>
                <w:rFonts w:ascii="Times New Roman" w:hAnsi="Times New Roman"/>
                <w:sz w:val="20"/>
                <w:szCs w:val="20"/>
              </w:rPr>
            </w:pPr>
          </w:p>
        </w:tc>
        <w:tc>
          <w:tcPr>
            <w:tcW w:w="425" w:type="dxa"/>
          </w:tcPr>
          <w:p w14:paraId="5DF2FF70" w14:textId="77777777" w:rsidR="0008581F" w:rsidRPr="0012669A" w:rsidRDefault="0008581F" w:rsidP="0008581F">
            <w:pPr>
              <w:rPr>
                <w:rFonts w:ascii="Times New Roman" w:hAnsi="Times New Roman"/>
                <w:sz w:val="20"/>
                <w:szCs w:val="20"/>
              </w:rPr>
            </w:pPr>
          </w:p>
        </w:tc>
        <w:tc>
          <w:tcPr>
            <w:tcW w:w="425" w:type="dxa"/>
          </w:tcPr>
          <w:p w14:paraId="4E3E4DEB" w14:textId="77777777" w:rsidR="0008581F" w:rsidRPr="0012669A" w:rsidRDefault="0008581F" w:rsidP="0008581F">
            <w:pPr>
              <w:rPr>
                <w:rFonts w:ascii="Times New Roman" w:hAnsi="Times New Roman"/>
                <w:sz w:val="20"/>
                <w:szCs w:val="20"/>
              </w:rPr>
            </w:pPr>
          </w:p>
        </w:tc>
        <w:tc>
          <w:tcPr>
            <w:tcW w:w="348" w:type="dxa"/>
          </w:tcPr>
          <w:p w14:paraId="47400F3B" w14:textId="77777777" w:rsidR="0008581F" w:rsidRPr="0012669A" w:rsidRDefault="0008581F" w:rsidP="0008581F">
            <w:pPr>
              <w:rPr>
                <w:rFonts w:ascii="Times New Roman" w:hAnsi="Times New Roman"/>
                <w:sz w:val="20"/>
                <w:szCs w:val="20"/>
              </w:rPr>
            </w:pPr>
          </w:p>
        </w:tc>
        <w:tc>
          <w:tcPr>
            <w:tcW w:w="390" w:type="dxa"/>
            <w:gridSpan w:val="2"/>
          </w:tcPr>
          <w:p w14:paraId="7F95229F" w14:textId="77777777" w:rsidR="0008581F" w:rsidRPr="0012669A" w:rsidRDefault="0008581F" w:rsidP="0008581F">
            <w:pPr>
              <w:rPr>
                <w:rFonts w:ascii="Times New Roman" w:hAnsi="Times New Roman"/>
                <w:sz w:val="20"/>
                <w:szCs w:val="20"/>
              </w:rPr>
            </w:pPr>
          </w:p>
        </w:tc>
        <w:tc>
          <w:tcPr>
            <w:tcW w:w="390" w:type="dxa"/>
          </w:tcPr>
          <w:p w14:paraId="175E25F3" w14:textId="77777777" w:rsidR="0008581F" w:rsidRPr="0012669A" w:rsidRDefault="0008581F" w:rsidP="0008581F">
            <w:pPr>
              <w:rPr>
                <w:rFonts w:ascii="Times New Roman" w:hAnsi="Times New Roman"/>
                <w:sz w:val="20"/>
                <w:szCs w:val="20"/>
              </w:rPr>
            </w:pPr>
          </w:p>
        </w:tc>
        <w:tc>
          <w:tcPr>
            <w:tcW w:w="391" w:type="dxa"/>
          </w:tcPr>
          <w:p w14:paraId="11E29C3E" w14:textId="77777777" w:rsidR="0008581F" w:rsidRPr="0012669A" w:rsidRDefault="0008581F" w:rsidP="0008581F">
            <w:pPr>
              <w:rPr>
                <w:rFonts w:ascii="Times New Roman" w:hAnsi="Times New Roman"/>
                <w:sz w:val="20"/>
                <w:szCs w:val="20"/>
              </w:rPr>
            </w:pPr>
          </w:p>
        </w:tc>
      </w:tr>
      <w:tr w:rsidR="0008581F" w:rsidRPr="0012669A" w14:paraId="2BEA4CCF" w14:textId="77777777" w:rsidTr="004D2A50">
        <w:tc>
          <w:tcPr>
            <w:tcW w:w="3401" w:type="dxa"/>
          </w:tcPr>
          <w:p w14:paraId="749C93BA"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35DC31DE" w14:textId="5D24E57D"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B71EFAF"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04E4D7" w14:textId="26D6932F"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FCBE4E4" w14:textId="77777777" w:rsidR="0008581F" w:rsidRPr="0012669A" w:rsidRDefault="0008581F" w:rsidP="0008581F">
            <w:pPr>
              <w:rPr>
                <w:rFonts w:ascii="Times New Roman" w:hAnsi="Times New Roman"/>
                <w:sz w:val="20"/>
                <w:szCs w:val="20"/>
              </w:rPr>
            </w:pPr>
          </w:p>
        </w:tc>
        <w:tc>
          <w:tcPr>
            <w:tcW w:w="417" w:type="dxa"/>
          </w:tcPr>
          <w:p w14:paraId="4C190865" w14:textId="2F6F193D"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7763F769" w14:textId="77777777" w:rsidR="0008581F" w:rsidRPr="0012669A" w:rsidRDefault="0008581F" w:rsidP="0008581F">
            <w:pPr>
              <w:rPr>
                <w:rFonts w:ascii="Times New Roman" w:hAnsi="Times New Roman"/>
                <w:sz w:val="20"/>
                <w:szCs w:val="20"/>
              </w:rPr>
            </w:pPr>
          </w:p>
        </w:tc>
        <w:tc>
          <w:tcPr>
            <w:tcW w:w="426" w:type="dxa"/>
          </w:tcPr>
          <w:p w14:paraId="5117667D" w14:textId="77777777" w:rsidR="0008581F" w:rsidRPr="0012669A" w:rsidRDefault="0008581F" w:rsidP="0008581F">
            <w:pPr>
              <w:rPr>
                <w:rFonts w:ascii="Times New Roman" w:hAnsi="Times New Roman"/>
                <w:sz w:val="20"/>
                <w:szCs w:val="20"/>
              </w:rPr>
            </w:pPr>
          </w:p>
        </w:tc>
        <w:tc>
          <w:tcPr>
            <w:tcW w:w="425" w:type="dxa"/>
          </w:tcPr>
          <w:p w14:paraId="09C3A041" w14:textId="77777777" w:rsidR="0008581F" w:rsidRPr="0012669A" w:rsidRDefault="0008581F" w:rsidP="0008581F">
            <w:pPr>
              <w:rPr>
                <w:rFonts w:ascii="Times New Roman" w:hAnsi="Times New Roman"/>
                <w:sz w:val="20"/>
                <w:szCs w:val="20"/>
              </w:rPr>
            </w:pPr>
          </w:p>
        </w:tc>
        <w:tc>
          <w:tcPr>
            <w:tcW w:w="425" w:type="dxa"/>
          </w:tcPr>
          <w:p w14:paraId="30E7A519" w14:textId="77777777" w:rsidR="0008581F" w:rsidRPr="0012669A" w:rsidRDefault="0008581F" w:rsidP="0008581F">
            <w:pPr>
              <w:rPr>
                <w:rFonts w:ascii="Times New Roman" w:hAnsi="Times New Roman"/>
                <w:sz w:val="20"/>
                <w:szCs w:val="20"/>
              </w:rPr>
            </w:pPr>
          </w:p>
        </w:tc>
        <w:tc>
          <w:tcPr>
            <w:tcW w:w="425" w:type="dxa"/>
          </w:tcPr>
          <w:p w14:paraId="41B56E7F" w14:textId="77777777" w:rsidR="0008581F" w:rsidRPr="0012669A" w:rsidRDefault="0008581F" w:rsidP="0008581F">
            <w:pPr>
              <w:rPr>
                <w:rFonts w:ascii="Times New Roman" w:hAnsi="Times New Roman"/>
                <w:sz w:val="20"/>
                <w:szCs w:val="20"/>
              </w:rPr>
            </w:pPr>
          </w:p>
        </w:tc>
        <w:tc>
          <w:tcPr>
            <w:tcW w:w="348" w:type="dxa"/>
          </w:tcPr>
          <w:p w14:paraId="685CE3BD" w14:textId="77777777" w:rsidR="0008581F" w:rsidRPr="0012669A" w:rsidRDefault="0008581F" w:rsidP="0008581F">
            <w:pPr>
              <w:rPr>
                <w:rFonts w:ascii="Times New Roman" w:hAnsi="Times New Roman"/>
                <w:sz w:val="20"/>
                <w:szCs w:val="20"/>
              </w:rPr>
            </w:pPr>
          </w:p>
        </w:tc>
        <w:tc>
          <w:tcPr>
            <w:tcW w:w="390" w:type="dxa"/>
            <w:gridSpan w:val="2"/>
          </w:tcPr>
          <w:p w14:paraId="4E99AF30" w14:textId="77777777" w:rsidR="0008581F" w:rsidRPr="0012669A" w:rsidRDefault="0008581F" w:rsidP="0008581F">
            <w:pPr>
              <w:rPr>
                <w:rFonts w:ascii="Times New Roman" w:hAnsi="Times New Roman"/>
                <w:sz w:val="20"/>
                <w:szCs w:val="20"/>
              </w:rPr>
            </w:pPr>
          </w:p>
        </w:tc>
        <w:tc>
          <w:tcPr>
            <w:tcW w:w="390" w:type="dxa"/>
          </w:tcPr>
          <w:p w14:paraId="78E2A2FE" w14:textId="77777777" w:rsidR="0008581F" w:rsidRPr="0012669A" w:rsidRDefault="0008581F" w:rsidP="0008581F">
            <w:pPr>
              <w:rPr>
                <w:rFonts w:ascii="Times New Roman" w:hAnsi="Times New Roman"/>
                <w:sz w:val="20"/>
                <w:szCs w:val="20"/>
              </w:rPr>
            </w:pPr>
          </w:p>
        </w:tc>
        <w:tc>
          <w:tcPr>
            <w:tcW w:w="391" w:type="dxa"/>
          </w:tcPr>
          <w:p w14:paraId="2993F352" w14:textId="77777777" w:rsidR="0008581F" w:rsidRPr="0012669A" w:rsidRDefault="0008581F" w:rsidP="0008581F">
            <w:pPr>
              <w:rPr>
                <w:rFonts w:ascii="Times New Roman" w:hAnsi="Times New Roman"/>
                <w:sz w:val="20"/>
                <w:szCs w:val="20"/>
              </w:rPr>
            </w:pPr>
          </w:p>
        </w:tc>
      </w:tr>
      <w:tr w:rsidR="0008581F" w:rsidRPr="0012669A" w14:paraId="4117BF8D" w14:textId="77777777" w:rsidTr="004D2A50">
        <w:tc>
          <w:tcPr>
            <w:tcW w:w="3401" w:type="dxa"/>
          </w:tcPr>
          <w:p w14:paraId="569167A1"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234181CD" w14:textId="613FA5F8"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31D680C"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A2D4E48" w14:textId="10D933CA"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720E34A" w14:textId="77777777" w:rsidR="0008581F" w:rsidRPr="0012669A" w:rsidRDefault="0008581F" w:rsidP="0008581F">
            <w:pPr>
              <w:rPr>
                <w:rFonts w:ascii="Times New Roman" w:hAnsi="Times New Roman"/>
                <w:sz w:val="20"/>
                <w:szCs w:val="20"/>
              </w:rPr>
            </w:pPr>
          </w:p>
        </w:tc>
        <w:tc>
          <w:tcPr>
            <w:tcW w:w="417" w:type="dxa"/>
          </w:tcPr>
          <w:p w14:paraId="43BC847F" w14:textId="54281300"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3233C44B" w14:textId="77777777" w:rsidR="0008581F" w:rsidRPr="0012669A" w:rsidRDefault="0008581F" w:rsidP="0008581F">
            <w:pPr>
              <w:rPr>
                <w:rFonts w:ascii="Times New Roman" w:hAnsi="Times New Roman"/>
                <w:sz w:val="20"/>
                <w:szCs w:val="20"/>
              </w:rPr>
            </w:pPr>
          </w:p>
        </w:tc>
        <w:tc>
          <w:tcPr>
            <w:tcW w:w="426" w:type="dxa"/>
          </w:tcPr>
          <w:p w14:paraId="06FE4804" w14:textId="77777777" w:rsidR="0008581F" w:rsidRPr="0012669A" w:rsidRDefault="0008581F" w:rsidP="0008581F">
            <w:pPr>
              <w:rPr>
                <w:rFonts w:ascii="Times New Roman" w:hAnsi="Times New Roman"/>
                <w:sz w:val="20"/>
                <w:szCs w:val="20"/>
              </w:rPr>
            </w:pPr>
          </w:p>
        </w:tc>
        <w:tc>
          <w:tcPr>
            <w:tcW w:w="425" w:type="dxa"/>
          </w:tcPr>
          <w:p w14:paraId="641D81F7" w14:textId="77777777" w:rsidR="0008581F" w:rsidRPr="0012669A" w:rsidRDefault="0008581F" w:rsidP="0008581F">
            <w:pPr>
              <w:rPr>
                <w:rFonts w:ascii="Times New Roman" w:hAnsi="Times New Roman"/>
                <w:sz w:val="20"/>
                <w:szCs w:val="20"/>
              </w:rPr>
            </w:pPr>
          </w:p>
        </w:tc>
        <w:tc>
          <w:tcPr>
            <w:tcW w:w="425" w:type="dxa"/>
          </w:tcPr>
          <w:p w14:paraId="5B0FC9A1" w14:textId="77777777" w:rsidR="0008581F" w:rsidRPr="0012669A" w:rsidRDefault="0008581F" w:rsidP="0008581F">
            <w:pPr>
              <w:rPr>
                <w:rFonts w:ascii="Times New Roman" w:hAnsi="Times New Roman"/>
                <w:sz w:val="20"/>
                <w:szCs w:val="20"/>
              </w:rPr>
            </w:pPr>
          </w:p>
        </w:tc>
        <w:tc>
          <w:tcPr>
            <w:tcW w:w="425" w:type="dxa"/>
          </w:tcPr>
          <w:p w14:paraId="07B70AB8" w14:textId="77777777" w:rsidR="0008581F" w:rsidRPr="0012669A" w:rsidRDefault="0008581F" w:rsidP="0008581F">
            <w:pPr>
              <w:rPr>
                <w:rFonts w:ascii="Times New Roman" w:hAnsi="Times New Roman"/>
                <w:sz w:val="20"/>
                <w:szCs w:val="20"/>
              </w:rPr>
            </w:pPr>
          </w:p>
        </w:tc>
        <w:tc>
          <w:tcPr>
            <w:tcW w:w="348" w:type="dxa"/>
          </w:tcPr>
          <w:p w14:paraId="1422F788" w14:textId="77777777" w:rsidR="0008581F" w:rsidRPr="0012669A" w:rsidRDefault="0008581F" w:rsidP="0008581F">
            <w:pPr>
              <w:rPr>
                <w:rFonts w:ascii="Times New Roman" w:hAnsi="Times New Roman"/>
                <w:sz w:val="20"/>
                <w:szCs w:val="20"/>
              </w:rPr>
            </w:pPr>
          </w:p>
        </w:tc>
        <w:tc>
          <w:tcPr>
            <w:tcW w:w="390" w:type="dxa"/>
            <w:gridSpan w:val="2"/>
          </w:tcPr>
          <w:p w14:paraId="1C7EE936" w14:textId="77777777" w:rsidR="0008581F" w:rsidRPr="0012669A" w:rsidRDefault="0008581F" w:rsidP="0008581F">
            <w:pPr>
              <w:rPr>
                <w:rFonts w:ascii="Times New Roman" w:hAnsi="Times New Roman"/>
                <w:sz w:val="20"/>
                <w:szCs w:val="20"/>
              </w:rPr>
            </w:pPr>
          </w:p>
        </w:tc>
        <w:tc>
          <w:tcPr>
            <w:tcW w:w="390" w:type="dxa"/>
          </w:tcPr>
          <w:p w14:paraId="4BC57710" w14:textId="77777777" w:rsidR="0008581F" w:rsidRPr="0012669A" w:rsidRDefault="0008581F" w:rsidP="0008581F">
            <w:pPr>
              <w:rPr>
                <w:rFonts w:ascii="Times New Roman" w:hAnsi="Times New Roman"/>
                <w:sz w:val="20"/>
                <w:szCs w:val="20"/>
              </w:rPr>
            </w:pPr>
          </w:p>
        </w:tc>
        <w:tc>
          <w:tcPr>
            <w:tcW w:w="391" w:type="dxa"/>
          </w:tcPr>
          <w:p w14:paraId="71756E5C" w14:textId="77777777" w:rsidR="0008581F" w:rsidRPr="0012669A" w:rsidRDefault="0008581F" w:rsidP="0008581F">
            <w:pPr>
              <w:rPr>
                <w:rFonts w:ascii="Times New Roman" w:hAnsi="Times New Roman"/>
                <w:sz w:val="20"/>
                <w:szCs w:val="20"/>
              </w:rPr>
            </w:pPr>
          </w:p>
        </w:tc>
      </w:tr>
      <w:tr w:rsidR="0008581F" w:rsidRPr="0012669A" w14:paraId="39DBAEB7" w14:textId="77777777" w:rsidTr="004D2A50">
        <w:tc>
          <w:tcPr>
            <w:tcW w:w="3401" w:type="dxa"/>
          </w:tcPr>
          <w:p w14:paraId="471C4F13"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2412775A" w14:textId="54DA3C53"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97D4D"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6C8E95D" w14:textId="1CA9024F"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AD47F6" w14:textId="77777777" w:rsidR="0008581F" w:rsidRPr="0012669A" w:rsidRDefault="0008581F" w:rsidP="0008581F">
            <w:pPr>
              <w:rPr>
                <w:rFonts w:ascii="Times New Roman" w:hAnsi="Times New Roman"/>
                <w:sz w:val="20"/>
                <w:szCs w:val="20"/>
              </w:rPr>
            </w:pPr>
          </w:p>
        </w:tc>
        <w:tc>
          <w:tcPr>
            <w:tcW w:w="417" w:type="dxa"/>
          </w:tcPr>
          <w:p w14:paraId="76AE8487" w14:textId="77777777" w:rsidR="0008581F" w:rsidRPr="0012669A" w:rsidRDefault="0008581F" w:rsidP="0008581F">
            <w:pPr>
              <w:rPr>
                <w:rFonts w:ascii="Times New Roman" w:hAnsi="Times New Roman"/>
                <w:sz w:val="20"/>
                <w:szCs w:val="20"/>
              </w:rPr>
            </w:pPr>
          </w:p>
        </w:tc>
        <w:tc>
          <w:tcPr>
            <w:tcW w:w="434" w:type="dxa"/>
          </w:tcPr>
          <w:p w14:paraId="201F18EB" w14:textId="77777777" w:rsidR="0008581F" w:rsidRPr="0012669A" w:rsidRDefault="0008581F" w:rsidP="0008581F">
            <w:pPr>
              <w:rPr>
                <w:rFonts w:ascii="Times New Roman" w:hAnsi="Times New Roman"/>
                <w:sz w:val="20"/>
                <w:szCs w:val="20"/>
              </w:rPr>
            </w:pPr>
          </w:p>
        </w:tc>
        <w:tc>
          <w:tcPr>
            <w:tcW w:w="426" w:type="dxa"/>
          </w:tcPr>
          <w:p w14:paraId="640BBC2C" w14:textId="77777777" w:rsidR="0008581F" w:rsidRPr="0012669A" w:rsidRDefault="0008581F" w:rsidP="0008581F">
            <w:pPr>
              <w:rPr>
                <w:rFonts w:ascii="Times New Roman" w:hAnsi="Times New Roman"/>
                <w:sz w:val="20"/>
                <w:szCs w:val="20"/>
              </w:rPr>
            </w:pPr>
          </w:p>
        </w:tc>
        <w:tc>
          <w:tcPr>
            <w:tcW w:w="425" w:type="dxa"/>
          </w:tcPr>
          <w:p w14:paraId="313EC4CB" w14:textId="77777777" w:rsidR="0008581F" w:rsidRPr="0012669A" w:rsidRDefault="0008581F" w:rsidP="0008581F">
            <w:pPr>
              <w:rPr>
                <w:rFonts w:ascii="Times New Roman" w:hAnsi="Times New Roman"/>
                <w:sz w:val="20"/>
                <w:szCs w:val="20"/>
              </w:rPr>
            </w:pPr>
          </w:p>
        </w:tc>
        <w:tc>
          <w:tcPr>
            <w:tcW w:w="425" w:type="dxa"/>
          </w:tcPr>
          <w:p w14:paraId="50106D4C" w14:textId="77777777" w:rsidR="0008581F" w:rsidRPr="0012669A" w:rsidRDefault="0008581F" w:rsidP="0008581F">
            <w:pPr>
              <w:rPr>
                <w:rFonts w:ascii="Times New Roman" w:hAnsi="Times New Roman"/>
                <w:sz w:val="20"/>
                <w:szCs w:val="20"/>
              </w:rPr>
            </w:pPr>
          </w:p>
        </w:tc>
        <w:tc>
          <w:tcPr>
            <w:tcW w:w="425" w:type="dxa"/>
          </w:tcPr>
          <w:p w14:paraId="213DD660" w14:textId="77777777" w:rsidR="0008581F" w:rsidRPr="0012669A" w:rsidRDefault="0008581F" w:rsidP="0008581F">
            <w:pPr>
              <w:rPr>
                <w:rFonts w:ascii="Times New Roman" w:hAnsi="Times New Roman"/>
                <w:sz w:val="20"/>
                <w:szCs w:val="20"/>
              </w:rPr>
            </w:pPr>
          </w:p>
        </w:tc>
        <w:tc>
          <w:tcPr>
            <w:tcW w:w="348" w:type="dxa"/>
          </w:tcPr>
          <w:p w14:paraId="5C55EB94" w14:textId="77777777" w:rsidR="0008581F" w:rsidRPr="0012669A" w:rsidRDefault="0008581F" w:rsidP="0008581F">
            <w:pPr>
              <w:rPr>
                <w:rFonts w:ascii="Times New Roman" w:hAnsi="Times New Roman"/>
                <w:sz w:val="20"/>
                <w:szCs w:val="20"/>
              </w:rPr>
            </w:pPr>
          </w:p>
        </w:tc>
        <w:tc>
          <w:tcPr>
            <w:tcW w:w="390" w:type="dxa"/>
            <w:gridSpan w:val="2"/>
          </w:tcPr>
          <w:p w14:paraId="673B6A46" w14:textId="77777777" w:rsidR="0008581F" w:rsidRPr="0012669A" w:rsidRDefault="0008581F" w:rsidP="0008581F">
            <w:pPr>
              <w:rPr>
                <w:rFonts w:ascii="Times New Roman" w:hAnsi="Times New Roman"/>
                <w:sz w:val="20"/>
                <w:szCs w:val="20"/>
              </w:rPr>
            </w:pPr>
          </w:p>
        </w:tc>
        <w:tc>
          <w:tcPr>
            <w:tcW w:w="390" w:type="dxa"/>
          </w:tcPr>
          <w:p w14:paraId="6D68F3A4" w14:textId="77777777" w:rsidR="0008581F" w:rsidRPr="0012669A" w:rsidRDefault="0008581F" w:rsidP="0008581F">
            <w:pPr>
              <w:rPr>
                <w:rFonts w:ascii="Times New Roman" w:hAnsi="Times New Roman"/>
                <w:sz w:val="20"/>
                <w:szCs w:val="20"/>
              </w:rPr>
            </w:pPr>
          </w:p>
        </w:tc>
        <w:tc>
          <w:tcPr>
            <w:tcW w:w="391" w:type="dxa"/>
          </w:tcPr>
          <w:p w14:paraId="6E57D037" w14:textId="77777777" w:rsidR="0008581F" w:rsidRPr="0012669A" w:rsidRDefault="0008581F" w:rsidP="0008581F">
            <w:pPr>
              <w:rPr>
                <w:rFonts w:ascii="Times New Roman" w:hAnsi="Times New Roman"/>
                <w:sz w:val="20"/>
                <w:szCs w:val="20"/>
              </w:rPr>
            </w:pPr>
          </w:p>
        </w:tc>
      </w:tr>
      <w:tr w:rsidR="0008581F" w:rsidRPr="0012669A" w14:paraId="36727A43" w14:textId="77777777" w:rsidTr="004D2A50">
        <w:tc>
          <w:tcPr>
            <w:tcW w:w="3401" w:type="dxa"/>
          </w:tcPr>
          <w:p w14:paraId="3BCA6923" w14:textId="06C74DB6" w:rsidR="0008581F" w:rsidRPr="0012669A" w:rsidRDefault="0008581F" w:rsidP="0008581F">
            <w:pPr>
              <w:tabs>
                <w:tab w:val="left" w:pos="1985"/>
              </w:tabs>
              <w:rPr>
                <w:rFonts w:ascii="Times New Roman" w:hAnsi="Times New Roman"/>
                <w:snapToGrid w:val="0"/>
                <w:sz w:val="20"/>
                <w:szCs w:val="20"/>
              </w:rPr>
            </w:pPr>
            <w:r>
              <w:rPr>
                <w:rFonts w:ascii="Times New Roman" w:hAnsi="Times New Roman"/>
                <w:sz w:val="20"/>
                <w:szCs w:val="20"/>
                <w:lang w:val="en-US"/>
              </w:rPr>
              <w:t>Arman Teimouri</w:t>
            </w:r>
            <w:r w:rsidRPr="0012669A">
              <w:rPr>
                <w:rFonts w:ascii="Times New Roman" w:hAnsi="Times New Roman"/>
                <w:sz w:val="20"/>
                <w:szCs w:val="20"/>
                <w:lang w:val="en-US"/>
              </w:rPr>
              <w:t xml:space="preserve"> (L)</w:t>
            </w:r>
          </w:p>
        </w:tc>
        <w:tc>
          <w:tcPr>
            <w:tcW w:w="426" w:type="dxa"/>
          </w:tcPr>
          <w:p w14:paraId="5F304891" w14:textId="411D26B6"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A5CCF3F"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87854B" w14:textId="77A48B52"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B116D2F" w14:textId="77777777" w:rsidR="0008581F" w:rsidRPr="0012669A" w:rsidRDefault="0008581F" w:rsidP="0008581F">
            <w:pPr>
              <w:rPr>
                <w:rFonts w:ascii="Times New Roman" w:hAnsi="Times New Roman"/>
                <w:sz w:val="20"/>
                <w:szCs w:val="20"/>
              </w:rPr>
            </w:pPr>
          </w:p>
        </w:tc>
        <w:tc>
          <w:tcPr>
            <w:tcW w:w="417" w:type="dxa"/>
          </w:tcPr>
          <w:p w14:paraId="56965CDE" w14:textId="206DB8AD"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6175A4B6" w14:textId="77777777" w:rsidR="0008581F" w:rsidRPr="0012669A" w:rsidRDefault="0008581F" w:rsidP="0008581F">
            <w:pPr>
              <w:rPr>
                <w:rFonts w:ascii="Times New Roman" w:hAnsi="Times New Roman"/>
                <w:sz w:val="20"/>
                <w:szCs w:val="20"/>
              </w:rPr>
            </w:pPr>
          </w:p>
        </w:tc>
        <w:tc>
          <w:tcPr>
            <w:tcW w:w="426" w:type="dxa"/>
          </w:tcPr>
          <w:p w14:paraId="793CC1D1" w14:textId="77777777" w:rsidR="0008581F" w:rsidRPr="0012669A" w:rsidRDefault="0008581F" w:rsidP="0008581F">
            <w:pPr>
              <w:rPr>
                <w:rFonts w:ascii="Times New Roman" w:hAnsi="Times New Roman"/>
                <w:sz w:val="20"/>
                <w:szCs w:val="20"/>
              </w:rPr>
            </w:pPr>
          </w:p>
        </w:tc>
        <w:tc>
          <w:tcPr>
            <w:tcW w:w="425" w:type="dxa"/>
          </w:tcPr>
          <w:p w14:paraId="2AE457C1" w14:textId="77777777" w:rsidR="0008581F" w:rsidRPr="0012669A" w:rsidRDefault="0008581F" w:rsidP="0008581F">
            <w:pPr>
              <w:rPr>
                <w:rFonts w:ascii="Times New Roman" w:hAnsi="Times New Roman"/>
                <w:sz w:val="20"/>
                <w:szCs w:val="20"/>
              </w:rPr>
            </w:pPr>
          </w:p>
        </w:tc>
        <w:tc>
          <w:tcPr>
            <w:tcW w:w="425" w:type="dxa"/>
          </w:tcPr>
          <w:p w14:paraId="15073F16" w14:textId="77777777" w:rsidR="0008581F" w:rsidRPr="0012669A" w:rsidRDefault="0008581F" w:rsidP="0008581F">
            <w:pPr>
              <w:rPr>
                <w:rFonts w:ascii="Times New Roman" w:hAnsi="Times New Roman"/>
                <w:sz w:val="20"/>
                <w:szCs w:val="20"/>
              </w:rPr>
            </w:pPr>
          </w:p>
        </w:tc>
        <w:tc>
          <w:tcPr>
            <w:tcW w:w="425" w:type="dxa"/>
          </w:tcPr>
          <w:p w14:paraId="520BFCC4" w14:textId="77777777" w:rsidR="0008581F" w:rsidRPr="0012669A" w:rsidRDefault="0008581F" w:rsidP="0008581F">
            <w:pPr>
              <w:rPr>
                <w:rFonts w:ascii="Times New Roman" w:hAnsi="Times New Roman"/>
                <w:sz w:val="20"/>
                <w:szCs w:val="20"/>
              </w:rPr>
            </w:pPr>
          </w:p>
        </w:tc>
        <w:tc>
          <w:tcPr>
            <w:tcW w:w="348" w:type="dxa"/>
          </w:tcPr>
          <w:p w14:paraId="30ECD9E0" w14:textId="77777777" w:rsidR="0008581F" w:rsidRPr="0012669A" w:rsidRDefault="0008581F" w:rsidP="0008581F">
            <w:pPr>
              <w:rPr>
                <w:rFonts w:ascii="Times New Roman" w:hAnsi="Times New Roman"/>
                <w:sz w:val="20"/>
                <w:szCs w:val="20"/>
              </w:rPr>
            </w:pPr>
          </w:p>
        </w:tc>
        <w:tc>
          <w:tcPr>
            <w:tcW w:w="390" w:type="dxa"/>
            <w:gridSpan w:val="2"/>
          </w:tcPr>
          <w:p w14:paraId="096F24B8" w14:textId="77777777" w:rsidR="0008581F" w:rsidRPr="0012669A" w:rsidRDefault="0008581F" w:rsidP="0008581F">
            <w:pPr>
              <w:rPr>
                <w:rFonts w:ascii="Times New Roman" w:hAnsi="Times New Roman"/>
                <w:sz w:val="20"/>
                <w:szCs w:val="20"/>
              </w:rPr>
            </w:pPr>
          </w:p>
        </w:tc>
        <w:tc>
          <w:tcPr>
            <w:tcW w:w="390" w:type="dxa"/>
          </w:tcPr>
          <w:p w14:paraId="07E05F1E" w14:textId="77777777" w:rsidR="0008581F" w:rsidRPr="0012669A" w:rsidRDefault="0008581F" w:rsidP="0008581F">
            <w:pPr>
              <w:rPr>
                <w:rFonts w:ascii="Times New Roman" w:hAnsi="Times New Roman"/>
                <w:sz w:val="20"/>
                <w:szCs w:val="20"/>
              </w:rPr>
            </w:pPr>
          </w:p>
        </w:tc>
        <w:tc>
          <w:tcPr>
            <w:tcW w:w="391" w:type="dxa"/>
          </w:tcPr>
          <w:p w14:paraId="45ADC52F" w14:textId="77777777" w:rsidR="0008581F" w:rsidRPr="0012669A" w:rsidRDefault="0008581F" w:rsidP="0008581F">
            <w:pPr>
              <w:rPr>
                <w:rFonts w:ascii="Times New Roman" w:hAnsi="Times New Roman"/>
                <w:sz w:val="20"/>
                <w:szCs w:val="20"/>
              </w:rPr>
            </w:pPr>
          </w:p>
        </w:tc>
      </w:tr>
      <w:tr w:rsidR="0008581F" w:rsidRPr="0012669A" w14:paraId="6D4AB0FE" w14:textId="77777777" w:rsidTr="004D2A50">
        <w:tc>
          <w:tcPr>
            <w:tcW w:w="3401" w:type="dxa"/>
          </w:tcPr>
          <w:p w14:paraId="60C91C2D"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1E4AE143" w14:textId="7515020D"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9B084EE"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E88424" w14:textId="7E81B8CE"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A221F36" w14:textId="77777777" w:rsidR="0008581F" w:rsidRPr="0012669A" w:rsidRDefault="0008581F" w:rsidP="0008581F">
            <w:pPr>
              <w:rPr>
                <w:rFonts w:ascii="Times New Roman" w:hAnsi="Times New Roman"/>
                <w:sz w:val="20"/>
                <w:szCs w:val="20"/>
              </w:rPr>
            </w:pPr>
          </w:p>
        </w:tc>
        <w:tc>
          <w:tcPr>
            <w:tcW w:w="417" w:type="dxa"/>
          </w:tcPr>
          <w:p w14:paraId="1A14350F" w14:textId="2C5277E0"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14443D25" w14:textId="77777777" w:rsidR="0008581F" w:rsidRPr="0012669A" w:rsidRDefault="0008581F" w:rsidP="0008581F">
            <w:pPr>
              <w:rPr>
                <w:rFonts w:ascii="Times New Roman" w:hAnsi="Times New Roman"/>
                <w:sz w:val="20"/>
                <w:szCs w:val="20"/>
              </w:rPr>
            </w:pPr>
          </w:p>
        </w:tc>
        <w:tc>
          <w:tcPr>
            <w:tcW w:w="426" w:type="dxa"/>
          </w:tcPr>
          <w:p w14:paraId="18EA6CDD" w14:textId="77777777" w:rsidR="0008581F" w:rsidRPr="0012669A" w:rsidRDefault="0008581F" w:rsidP="0008581F">
            <w:pPr>
              <w:rPr>
                <w:rFonts w:ascii="Times New Roman" w:hAnsi="Times New Roman"/>
                <w:sz w:val="20"/>
                <w:szCs w:val="20"/>
              </w:rPr>
            </w:pPr>
          </w:p>
        </w:tc>
        <w:tc>
          <w:tcPr>
            <w:tcW w:w="425" w:type="dxa"/>
          </w:tcPr>
          <w:p w14:paraId="745F2B81" w14:textId="77777777" w:rsidR="0008581F" w:rsidRPr="0012669A" w:rsidRDefault="0008581F" w:rsidP="0008581F">
            <w:pPr>
              <w:rPr>
                <w:rFonts w:ascii="Times New Roman" w:hAnsi="Times New Roman"/>
                <w:sz w:val="20"/>
                <w:szCs w:val="20"/>
              </w:rPr>
            </w:pPr>
          </w:p>
        </w:tc>
        <w:tc>
          <w:tcPr>
            <w:tcW w:w="425" w:type="dxa"/>
          </w:tcPr>
          <w:p w14:paraId="0214F02C" w14:textId="77777777" w:rsidR="0008581F" w:rsidRPr="0012669A" w:rsidRDefault="0008581F" w:rsidP="0008581F">
            <w:pPr>
              <w:rPr>
                <w:rFonts w:ascii="Times New Roman" w:hAnsi="Times New Roman"/>
                <w:sz w:val="20"/>
                <w:szCs w:val="20"/>
              </w:rPr>
            </w:pPr>
          </w:p>
        </w:tc>
        <w:tc>
          <w:tcPr>
            <w:tcW w:w="425" w:type="dxa"/>
          </w:tcPr>
          <w:p w14:paraId="784E88A5" w14:textId="77777777" w:rsidR="0008581F" w:rsidRPr="0012669A" w:rsidRDefault="0008581F" w:rsidP="0008581F">
            <w:pPr>
              <w:rPr>
                <w:rFonts w:ascii="Times New Roman" w:hAnsi="Times New Roman"/>
                <w:sz w:val="20"/>
                <w:szCs w:val="20"/>
              </w:rPr>
            </w:pPr>
          </w:p>
        </w:tc>
        <w:tc>
          <w:tcPr>
            <w:tcW w:w="348" w:type="dxa"/>
          </w:tcPr>
          <w:p w14:paraId="77DD18C7" w14:textId="77777777" w:rsidR="0008581F" w:rsidRPr="0012669A" w:rsidRDefault="0008581F" w:rsidP="0008581F">
            <w:pPr>
              <w:rPr>
                <w:rFonts w:ascii="Times New Roman" w:hAnsi="Times New Roman"/>
                <w:sz w:val="20"/>
                <w:szCs w:val="20"/>
              </w:rPr>
            </w:pPr>
          </w:p>
        </w:tc>
        <w:tc>
          <w:tcPr>
            <w:tcW w:w="390" w:type="dxa"/>
            <w:gridSpan w:val="2"/>
          </w:tcPr>
          <w:p w14:paraId="780C7E5B" w14:textId="77777777" w:rsidR="0008581F" w:rsidRPr="0012669A" w:rsidRDefault="0008581F" w:rsidP="0008581F">
            <w:pPr>
              <w:rPr>
                <w:rFonts w:ascii="Times New Roman" w:hAnsi="Times New Roman"/>
                <w:sz w:val="20"/>
                <w:szCs w:val="20"/>
              </w:rPr>
            </w:pPr>
          </w:p>
        </w:tc>
        <w:tc>
          <w:tcPr>
            <w:tcW w:w="390" w:type="dxa"/>
          </w:tcPr>
          <w:p w14:paraId="125850D6" w14:textId="77777777" w:rsidR="0008581F" w:rsidRPr="0012669A" w:rsidRDefault="0008581F" w:rsidP="0008581F">
            <w:pPr>
              <w:rPr>
                <w:rFonts w:ascii="Times New Roman" w:hAnsi="Times New Roman"/>
                <w:sz w:val="20"/>
                <w:szCs w:val="20"/>
              </w:rPr>
            </w:pPr>
          </w:p>
        </w:tc>
        <w:tc>
          <w:tcPr>
            <w:tcW w:w="391" w:type="dxa"/>
          </w:tcPr>
          <w:p w14:paraId="6121EB3F" w14:textId="77777777" w:rsidR="0008581F" w:rsidRPr="0012669A" w:rsidRDefault="0008581F" w:rsidP="0008581F">
            <w:pPr>
              <w:rPr>
                <w:rFonts w:ascii="Times New Roman" w:hAnsi="Times New Roman"/>
                <w:sz w:val="20"/>
                <w:szCs w:val="20"/>
              </w:rPr>
            </w:pPr>
          </w:p>
        </w:tc>
      </w:tr>
      <w:tr w:rsidR="0008581F" w:rsidRPr="0012669A" w14:paraId="7D04C07D" w14:textId="77777777" w:rsidTr="004D2A50">
        <w:tc>
          <w:tcPr>
            <w:tcW w:w="3401" w:type="dxa"/>
          </w:tcPr>
          <w:p w14:paraId="6574E9B2"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6" w:type="dxa"/>
          </w:tcPr>
          <w:p w14:paraId="51364162" w14:textId="5F0F6AB9"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9771FC6"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0ABA3B" w14:textId="519BA5F4"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8975853" w14:textId="77777777" w:rsidR="0008581F" w:rsidRPr="0012669A" w:rsidRDefault="0008581F" w:rsidP="0008581F">
            <w:pPr>
              <w:rPr>
                <w:rFonts w:ascii="Times New Roman" w:hAnsi="Times New Roman"/>
                <w:sz w:val="20"/>
                <w:szCs w:val="20"/>
              </w:rPr>
            </w:pPr>
          </w:p>
        </w:tc>
        <w:tc>
          <w:tcPr>
            <w:tcW w:w="417" w:type="dxa"/>
          </w:tcPr>
          <w:p w14:paraId="112461C4" w14:textId="72CD9A99"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3BC7481D" w14:textId="77777777" w:rsidR="0008581F" w:rsidRPr="0012669A" w:rsidRDefault="0008581F" w:rsidP="0008581F">
            <w:pPr>
              <w:rPr>
                <w:rFonts w:ascii="Times New Roman" w:hAnsi="Times New Roman"/>
                <w:sz w:val="20"/>
                <w:szCs w:val="20"/>
              </w:rPr>
            </w:pPr>
          </w:p>
        </w:tc>
        <w:tc>
          <w:tcPr>
            <w:tcW w:w="426" w:type="dxa"/>
          </w:tcPr>
          <w:p w14:paraId="672644F1" w14:textId="77777777" w:rsidR="0008581F" w:rsidRPr="0012669A" w:rsidRDefault="0008581F" w:rsidP="0008581F">
            <w:pPr>
              <w:rPr>
                <w:rFonts w:ascii="Times New Roman" w:hAnsi="Times New Roman"/>
                <w:sz w:val="20"/>
                <w:szCs w:val="20"/>
              </w:rPr>
            </w:pPr>
          </w:p>
        </w:tc>
        <w:tc>
          <w:tcPr>
            <w:tcW w:w="425" w:type="dxa"/>
          </w:tcPr>
          <w:p w14:paraId="422FCB89" w14:textId="77777777" w:rsidR="0008581F" w:rsidRPr="0012669A" w:rsidRDefault="0008581F" w:rsidP="0008581F">
            <w:pPr>
              <w:rPr>
                <w:rFonts w:ascii="Times New Roman" w:hAnsi="Times New Roman"/>
                <w:sz w:val="20"/>
                <w:szCs w:val="20"/>
              </w:rPr>
            </w:pPr>
          </w:p>
        </w:tc>
        <w:tc>
          <w:tcPr>
            <w:tcW w:w="425" w:type="dxa"/>
          </w:tcPr>
          <w:p w14:paraId="3EA01585" w14:textId="77777777" w:rsidR="0008581F" w:rsidRPr="0012669A" w:rsidRDefault="0008581F" w:rsidP="0008581F">
            <w:pPr>
              <w:rPr>
                <w:rFonts w:ascii="Times New Roman" w:hAnsi="Times New Roman"/>
                <w:sz w:val="20"/>
                <w:szCs w:val="20"/>
              </w:rPr>
            </w:pPr>
          </w:p>
        </w:tc>
        <w:tc>
          <w:tcPr>
            <w:tcW w:w="425" w:type="dxa"/>
          </w:tcPr>
          <w:p w14:paraId="1E66657C" w14:textId="77777777" w:rsidR="0008581F" w:rsidRPr="0012669A" w:rsidRDefault="0008581F" w:rsidP="0008581F">
            <w:pPr>
              <w:rPr>
                <w:rFonts w:ascii="Times New Roman" w:hAnsi="Times New Roman"/>
                <w:sz w:val="20"/>
                <w:szCs w:val="20"/>
              </w:rPr>
            </w:pPr>
          </w:p>
        </w:tc>
        <w:tc>
          <w:tcPr>
            <w:tcW w:w="348" w:type="dxa"/>
          </w:tcPr>
          <w:p w14:paraId="59501B8A" w14:textId="77777777" w:rsidR="0008581F" w:rsidRPr="0012669A" w:rsidRDefault="0008581F" w:rsidP="0008581F">
            <w:pPr>
              <w:rPr>
                <w:rFonts w:ascii="Times New Roman" w:hAnsi="Times New Roman"/>
                <w:sz w:val="20"/>
                <w:szCs w:val="20"/>
              </w:rPr>
            </w:pPr>
          </w:p>
        </w:tc>
        <w:tc>
          <w:tcPr>
            <w:tcW w:w="390" w:type="dxa"/>
            <w:gridSpan w:val="2"/>
          </w:tcPr>
          <w:p w14:paraId="713D60A3" w14:textId="77777777" w:rsidR="0008581F" w:rsidRPr="0012669A" w:rsidRDefault="0008581F" w:rsidP="0008581F">
            <w:pPr>
              <w:rPr>
                <w:rFonts w:ascii="Times New Roman" w:hAnsi="Times New Roman"/>
                <w:sz w:val="20"/>
                <w:szCs w:val="20"/>
              </w:rPr>
            </w:pPr>
          </w:p>
        </w:tc>
        <w:tc>
          <w:tcPr>
            <w:tcW w:w="390" w:type="dxa"/>
          </w:tcPr>
          <w:p w14:paraId="5AB12F72" w14:textId="77777777" w:rsidR="0008581F" w:rsidRPr="0012669A" w:rsidRDefault="0008581F" w:rsidP="0008581F">
            <w:pPr>
              <w:rPr>
                <w:rFonts w:ascii="Times New Roman" w:hAnsi="Times New Roman"/>
                <w:sz w:val="20"/>
                <w:szCs w:val="20"/>
              </w:rPr>
            </w:pPr>
          </w:p>
        </w:tc>
        <w:tc>
          <w:tcPr>
            <w:tcW w:w="391" w:type="dxa"/>
          </w:tcPr>
          <w:p w14:paraId="5A760759" w14:textId="77777777" w:rsidR="0008581F" w:rsidRPr="0012669A" w:rsidRDefault="0008581F" w:rsidP="0008581F">
            <w:pPr>
              <w:rPr>
                <w:rFonts w:ascii="Times New Roman" w:hAnsi="Times New Roman"/>
                <w:sz w:val="20"/>
                <w:szCs w:val="20"/>
              </w:rPr>
            </w:pPr>
          </w:p>
        </w:tc>
      </w:tr>
      <w:tr w:rsidR="0008581F" w:rsidRPr="0012669A" w14:paraId="3B4F40C6" w14:textId="77777777" w:rsidTr="004D2A50">
        <w:tc>
          <w:tcPr>
            <w:tcW w:w="3401" w:type="dxa"/>
          </w:tcPr>
          <w:p w14:paraId="3A596F7A" w14:textId="77777777" w:rsidR="0008581F" w:rsidRPr="0012669A" w:rsidRDefault="0008581F" w:rsidP="0008581F">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14165CBC" w14:textId="78D104D6"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F061BA"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E1F6B5" w14:textId="5B3A69DD"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FC26B4D" w14:textId="77777777" w:rsidR="0008581F" w:rsidRPr="0012669A" w:rsidRDefault="0008581F" w:rsidP="0008581F">
            <w:pPr>
              <w:rPr>
                <w:rFonts w:ascii="Times New Roman" w:hAnsi="Times New Roman"/>
                <w:sz w:val="20"/>
                <w:szCs w:val="20"/>
              </w:rPr>
            </w:pPr>
          </w:p>
        </w:tc>
        <w:tc>
          <w:tcPr>
            <w:tcW w:w="417" w:type="dxa"/>
          </w:tcPr>
          <w:p w14:paraId="309B3207" w14:textId="54B0D1B2"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4CDB1434" w14:textId="77777777" w:rsidR="0008581F" w:rsidRPr="0012669A" w:rsidRDefault="0008581F" w:rsidP="0008581F">
            <w:pPr>
              <w:rPr>
                <w:rFonts w:ascii="Times New Roman" w:hAnsi="Times New Roman"/>
                <w:sz w:val="20"/>
                <w:szCs w:val="20"/>
              </w:rPr>
            </w:pPr>
          </w:p>
        </w:tc>
        <w:tc>
          <w:tcPr>
            <w:tcW w:w="426" w:type="dxa"/>
          </w:tcPr>
          <w:p w14:paraId="0BA2EAAE" w14:textId="77777777" w:rsidR="0008581F" w:rsidRPr="0012669A" w:rsidRDefault="0008581F" w:rsidP="0008581F">
            <w:pPr>
              <w:rPr>
                <w:rFonts w:ascii="Times New Roman" w:hAnsi="Times New Roman"/>
                <w:sz w:val="20"/>
                <w:szCs w:val="20"/>
              </w:rPr>
            </w:pPr>
          </w:p>
        </w:tc>
        <w:tc>
          <w:tcPr>
            <w:tcW w:w="425" w:type="dxa"/>
          </w:tcPr>
          <w:p w14:paraId="0411DC3F" w14:textId="77777777" w:rsidR="0008581F" w:rsidRPr="0012669A" w:rsidRDefault="0008581F" w:rsidP="0008581F">
            <w:pPr>
              <w:rPr>
                <w:rFonts w:ascii="Times New Roman" w:hAnsi="Times New Roman"/>
                <w:sz w:val="20"/>
                <w:szCs w:val="20"/>
              </w:rPr>
            </w:pPr>
          </w:p>
        </w:tc>
        <w:tc>
          <w:tcPr>
            <w:tcW w:w="425" w:type="dxa"/>
          </w:tcPr>
          <w:p w14:paraId="3C3B17DB" w14:textId="77777777" w:rsidR="0008581F" w:rsidRPr="0012669A" w:rsidRDefault="0008581F" w:rsidP="0008581F">
            <w:pPr>
              <w:rPr>
                <w:rFonts w:ascii="Times New Roman" w:hAnsi="Times New Roman"/>
                <w:sz w:val="20"/>
                <w:szCs w:val="20"/>
              </w:rPr>
            </w:pPr>
          </w:p>
        </w:tc>
        <w:tc>
          <w:tcPr>
            <w:tcW w:w="425" w:type="dxa"/>
          </w:tcPr>
          <w:p w14:paraId="420F0486" w14:textId="77777777" w:rsidR="0008581F" w:rsidRPr="0012669A" w:rsidRDefault="0008581F" w:rsidP="0008581F">
            <w:pPr>
              <w:rPr>
                <w:rFonts w:ascii="Times New Roman" w:hAnsi="Times New Roman"/>
                <w:sz w:val="20"/>
                <w:szCs w:val="20"/>
              </w:rPr>
            </w:pPr>
          </w:p>
        </w:tc>
        <w:tc>
          <w:tcPr>
            <w:tcW w:w="348" w:type="dxa"/>
          </w:tcPr>
          <w:p w14:paraId="552D6BF5" w14:textId="77777777" w:rsidR="0008581F" w:rsidRPr="0012669A" w:rsidRDefault="0008581F" w:rsidP="0008581F">
            <w:pPr>
              <w:rPr>
                <w:rFonts w:ascii="Times New Roman" w:hAnsi="Times New Roman"/>
                <w:sz w:val="20"/>
                <w:szCs w:val="20"/>
              </w:rPr>
            </w:pPr>
          </w:p>
        </w:tc>
        <w:tc>
          <w:tcPr>
            <w:tcW w:w="390" w:type="dxa"/>
            <w:gridSpan w:val="2"/>
          </w:tcPr>
          <w:p w14:paraId="4A9389B1" w14:textId="77777777" w:rsidR="0008581F" w:rsidRPr="0012669A" w:rsidRDefault="0008581F" w:rsidP="0008581F">
            <w:pPr>
              <w:rPr>
                <w:rFonts w:ascii="Times New Roman" w:hAnsi="Times New Roman"/>
                <w:sz w:val="20"/>
                <w:szCs w:val="20"/>
              </w:rPr>
            </w:pPr>
          </w:p>
        </w:tc>
        <w:tc>
          <w:tcPr>
            <w:tcW w:w="390" w:type="dxa"/>
          </w:tcPr>
          <w:p w14:paraId="19163687" w14:textId="77777777" w:rsidR="0008581F" w:rsidRPr="0012669A" w:rsidRDefault="0008581F" w:rsidP="0008581F">
            <w:pPr>
              <w:rPr>
                <w:rFonts w:ascii="Times New Roman" w:hAnsi="Times New Roman"/>
                <w:sz w:val="20"/>
                <w:szCs w:val="20"/>
              </w:rPr>
            </w:pPr>
          </w:p>
        </w:tc>
        <w:tc>
          <w:tcPr>
            <w:tcW w:w="391" w:type="dxa"/>
          </w:tcPr>
          <w:p w14:paraId="043689C0" w14:textId="77777777" w:rsidR="0008581F" w:rsidRPr="0012669A" w:rsidRDefault="0008581F" w:rsidP="0008581F">
            <w:pPr>
              <w:rPr>
                <w:rFonts w:ascii="Times New Roman" w:hAnsi="Times New Roman"/>
                <w:sz w:val="20"/>
                <w:szCs w:val="20"/>
              </w:rPr>
            </w:pPr>
          </w:p>
        </w:tc>
      </w:tr>
      <w:tr w:rsidR="0008581F" w:rsidRPr="0012669A" w14:paraId="068621C1" w14:textId="77777777" w:rsidTr="004D2A50">
        <w:tc>
          <w:tcPr>
            <w:tcW w:w="3401" w:type="dxa"/>
          </w:tcPr>
          <w:p w14:paraId="6A74C458" w14:textId="77777777" w:rsidR="0008581F" w:rsidRPr="0012669A" w:rsidRDefault="0008581F" w:rsidP="0008581F">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1C9D4AB3"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94769A0"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C0C99"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6C0B86" w14:textId="77777777" w:rsidR="0008581F" w:rsidRPr="0012669A" w:rsidRDefault="0008581F" w:rsidP="0008581F">
            <w:pPr>
              <w:rPr>
                <w:rFonts w:ascii="Times New Roman" w:hAnsi="Times New Roman"/>
                <w:sz w:val="20"/>
                <w:szCs w:val="20"/>
              </w:rPr>
            </w:pPr>
          </w:p>
        </w:tc>
        <w:tc>
          <w:tcPr>
            <w:tcW w:w="417" w:type="dxa"/>
          </w:tcPr>
          <w:p w14:paraId="3E02C129" w14:textId="77777777" w:rsidR="0008581F" w:rsidRPr="0012669A" w:rsidRDefault="0008581F" w:rsidP="0008581F">
            <w:pPr>
              <w:rPr>
                <w:rFonts w:ascii="Times New Roman" w:hAnsi="Times New Roman"/>
                <w:sz w:val="20"/>
                <w:szCs w:val="20"/>
              </w:rPr>
            </w:pPr>
          </w:p>
        </w:tc>
        <w:tc>
          <w:tcPr>
            <w:tcW w:w="434" w:type="dxa"/>
          </w:tcPr>
          <w:p w14:paraId="0AB9258E" w14:textId="77777777" w:rsidR="0008581F" w:rsidRPr="0012669A" w:rsidRDefault="0008581F" w:rsidP="0008581F">
            <w:pPr>
              <w:rPr>
                <w:rFonts w:ascii="Times New Roman" w:hAnsi="Times New Roman"/>
                <w:sz w:val="20"/>
                <w:szCs w:val="20"/>
              </w:rPr>
            </w:pPr>
          </w:p>
        </w:tc>
        <w:tc>
          <w:tcPr>
            <w:tcW w:w="426" w:type="dxa"/>
          </w:tcPr>
          <w:p w14:paraId="7BE25C06" w14:textId="77777777" w:rsidR="0008581F" w:rsidRPr="0012669A" w:rsidRDefault="0008581F" w:rsidP="0008581F">
            <w:pPr>
              <w:rPr>
                <w:rFonts w:ascii="Times New Roman" w:hAnsi="Times New Roman"/>
                <w:sz w:val="20"/>
                <w:szCs w:val="20"/>
              </w:rPr>
            </w:pPr>
          </w:p>
        </w:tc>
        <w:tc>
          <w:tcPr>
            <w:tcW w:w="425" w:type="dxa"/>
          </w:tcPr>
          <w:p w14:paraId="35F14F29" w14:textId="77777777" w:rsidR="0008581F" w:rsidRPr="0012669A" w:rsidRDefault="0008581F" w:rsidP="0008581F">
            <w:pPr>
              <w:rPr>
                <w:rFonts w:ascii="Times New Roman" w:hAnsi="Times New Roman"/>
                <w:sz w:val="20"/>
                <w:szCs w:val="20"/>
              </w:rPr>
            </w:pPr>
          </w:p>
        </w:tc>
        <w:tc>
          <w:tcPr>
            <w:tcW w:w="425" w:type="dxa"/>
          </w:tcPr>
          <w:p w14:paraId="0576B0D7" w14:textId="77777777" w:rsidR="0008581F" w:rsidRPr="0012669A" w:rsidRDefault="0008581F" w:rsidP="0008581F">
            <w:pPr>
              <w:rPr>
                <w:rFonts w:ascii="Times New Roman" w:hAnsi="Times New Roman"/>
                <w:sz w:val="20"/>
                <w:szCs w:val="20"/>
              </w:rPr>
            </w:pPr>
          </w:p>
        </w:tc>
        <w:tc>
          <w:tcPr>
            <w:tcW w:w="425" w:type="dxa"/>
          </w:tcPr>
          <w:p w14:paraId="356ACC86" w14:textId="77777777" w:rsidR="0008581F" w:rsidRPr="0012669A" w:rsidRDefault="0008581F" w:rsidP="0008581F">
            <w:pPr>
              <w:rPr>
                <w:rFonts w:ascii="Times New Roman" w:hAnsi="Times New Roman"/>
                <w:sz w:val="20"/>
                <w:szCs w:val="20"/>
              </w:rPr>
            </w:pPr>
          </w:p>
        </w:tc>
        <w:tc>
          <w:tcPr>
            <w:tcW w:w="348" w:type="dxa"/>
          </w:tcPr>
          <w:p w14:paraId="5D34EECB" w14:textId="77777777" w:rsidR="0008581F" w:rsidRPr="0012669A" w:rsidRDefault="0008581F" w:rsidP="0008581F">
            <w:pPr>
              <w:rPr>
                <w:rFonts w:ascii="Times New Roman" w:hAnsi="Times New Roman"/>
                <w:sz w:val="20"/>
                <w:szCs w:val="20"/>
              </w:rPr>
            </w:pPr>
          </w:p>
        </w:tc>
        <w:tc>
          <w:tcPr>
            <w:tcW w:w="390" w:type="dxa"/>
            <w:gridSpan w:val="2"/>
          </w:tcPr>
          <w:p w14:paraId="52B9D1D7" w14:textId="77777777" w:rsidR="0008581F" w:rsidRPr="0012669A" w:rsidRDefault="0008581F" w:rsidP="0008581F">
            <w:pPr>
              <w:rPr>
                <w:rFonts w:ascii="Times New Roman" w:hAnsi="Times New Roman"/>
                <w:sz w:val="20"/>
                <w:szCs w:val="20"/>
              </w:rPr>
            </w:pPr>
          </w:p>
        </w:tc>
        <w:tc>
          <w:tcPr>
            <w:tcW w:w="390" w:type="dxa"/>
          </w:tcPr>
          <w:p w14:paraId="3DB3F4C1" w14:textId="77777777" w:rsidR="0008581F" w:rsidRPr="0012669A" w:rsidRDefault="0008581F" w:rsidP="0008581F">
            <w:pPr>
              <w:rPr>
                <w:rFonts w:ascii="Times New Roman" w:hAnsi="Times New Roman"/>
                <w:sz w:val="20"/>
                <w:szCs w:val="20"/>
              </w:rPr>
            </w:pPr>
          </w:p>
        </w:tc>
        <w:tc>
          <w:tcPr>
            <w:tcW w:w="391" w:type="dxa"/>
          </w:tcPr>
          <w:p w14:paraId="3BC16D2D" w14:textId="77777777" w:rsidR="0008581F" w:rsidRPr="0012669A" w:rsidRDefault="0008581F" w:rsidP="0008581F">
            <w:pPr>
              <w:rPr>
                <w:rFonts w:ascii="Times New Roman" w:hAnsi="Times New Roman"/>
                <w:sz w:val="20"/>
                <w:szCs w:val="20"/>
              </w:rPr>
            </w:pPr>
          </w:p>
        </w:tc>
      </w:tr>
      <w:tr w:rsidR="0008581F" w:rsidRPr="0012669A" w14:paraId="3AC107AC" w14:textId="77777777" w:rsidTr="004D2A50">
        <w:tc>
          <w:tcPr>
            <w:tcW w:w="3401" w:type="dxa"/>
          </w:tcPr>
          <w:p w14:paraId="62C9AAC0" w14:textId="77777777" w:rsidR="0008581F" w:rsidRPr="0012669A" w:rsidRDefault="0008581F" w:rsidP="0008581F">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6" w:type="dxa"/>
          </w:tcPr>
          <w:p w14:paraId="6DA86615" w14:textId="59A3F889"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6127C4" w14:textId="77777777"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3F7905" w14:textId="6AFC3686"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012A788" w14:textId="77777777" w:rsidR="0008581F" w:rsidRPr="0012669A" w:rsidRDefault="0008581F" w:rsidP="0008581F">
            <w:pPr>
              <w:rPr>
                <w:rFonts w:ascii="Times New Roman" w:hAnsi="Times New Roman"/>
                <w:sz w:val="20"/>
                <w:szCs w:val="20"/>
              </w:rPr>
            </w:pPr>
          </w:p>
        </w:tc>
        <w:tc>
          <w:tcPr>
            <w:tcW w:w="417" w:type="dxa"/>
          </w:tcPr>
          <w:p w14:paraId="76B1E9C4" w14:textId="1E698C15" w:rsidR="0008581F" w:rsidRPr="0012669A" w:rsidRDefault="0008581F" w:rsidP="0008581F">
            <w:pPr>
              <w:rPr>
                <w:rFonts w:ascii="Times New Roman" w:hAnsi="Times New Roman"/>
                <w:sz w:val="20"/>
                <w:szCs w:val="20"/>
              </w:rPr>
            </w:pPr>
            <w:r>
              <w:rPr>
                <w:rFonts w:ascii="Times New Roman" w:hAnsi="Times New Roman"/>
                <w:sz w:val="20"/>
                <w:szCs w:val="20"/>
              </w:rPr>
              <w:t>X</w:t>
            </w:r>
          </w:p>
        </w:tc>
        <w:tc>
          <w:tcPr>
            <w:tcW w:w="434" w:type="dxa"/>
          </w:tcPr>
          <w:p w14:paraId="2261EA7B" w14:textId="77777777" w:rsidR="0008581F" w:rsidRPr="0012669A" w:rsidRDefault="0008581F" w:rsidP="0008581F">
            <w:pPr>
              <w:rPr>
                <w:rFonts w:ascii="Times New Roman" w:hAnsi="Times New Roman"/>
                <w:sz w:val="20"/>
                <w:szCs w:val="20"/>
              </w:rPr>
            </w:pPr>
          </w:p>
        </w:tc>
        <w:tc>
          <w:tcPr>
            <w:tcW w:w="426" w:type="dxa"/>
          </w:tcPr>
          <w:p w14:paraId="216D4847" w14:textId="77777777" w:rsidR="0008581F" w:rsidRPr="0012669A" w:rsidRDefault="0008581F" w:rsidP="0008581F">
            <w:pPr>
              <w:rPr>
                <w:rFonts w:ascii="Times New Roman" w:hAnsi="Times New Roman"/>
                <w:sz w:val="20"/>
                <w:szCs w:val="20"/>
              </w:rPr>
            </w:pPr>
          </w:p>
        </w:tc>
        <w:tc>
          <w:tcPr>
            <w:tcW w:w="425" w:type="dxa"/>
          </w:tcPr>
          <w:p w14:paraId="787A8C3A" w14:textId="77777777" w:rsidR="0008581F" w:rsidRPr="0012669A" w:rsidRDefault="0008581F" w:rsidP="0008581F">
            <w:pPr>
              <w:rPr>
                <w:rFonts w:ascii="Times New Roman" w:hAnsi="Times New Roman"/>
                <w:sz w:val="20"/>
                <w:szCs w:val="20"/>
              </w:rPr>
            </w:pPr>
          </w:p>
        </w:tc>
        <w:tc>
          <w:tcPr>
            <w:tcW w:w="425" w:type="dxa"/>
          </w:tcPr>
          <w:p w14:paraId="1062955E" w14:textId="77777777" w:rsidR="0008581F" w:rsidRPr="0012669A" w:rsidRDefault="0008581F" w:rsidP="0008581F">
            <w:pPr>
              <w:rPr>
                <w:rFonts w:ascii="Times New Roman" w:hAnsi="Times New Roman"/>
                <w:sz w:val="20"/>
                <w:szCs w:val="20"/>
              </w:rPr>
            </w:pPr>
          </w:p>
        </w:tc>
        <w:tc>
          <w:tcPr>
            <w:tcW w:w="425" w:type="dxa"/>
          </w:tcPr>
          <w:p w14:paraId="3108FA36" w14:textId="77777777" w:rsidR="0008581F" w:rsidRPr="0012669A" w:rsidRDefault="0008581F" w:rsidP="0008581F">
            <w:pPr>
              <w:rPr>
                <w:rFonts w:ascii="Times New Roman" w:hAnsi="Times New Roman"/>
                <w:sz w:val="20"/>
                <w:szCs w:val="20"/>
              </w:rPr>
            </w:pPr>
          </w:p>
        </w:tc>
        <w:tc>
          <w:tcPr>
            <w:tcW w:w="348" w:type="dxa"/>
          </w:tcPr>
          <w:p w14:paraId="4073B2E6" w14:textId="77777777" w:rsidR="0008581F" w:rsidRPr="0012669A" w:rsidRDefault="0008581F" w:rsidP="0008581F">
            <w:pPr>
              <w:rPr>
                <w:rFonts w:ascii="Times New Roman" w:hAnsi="Times New Roman"/>
                <w:sz w:val="20"/>
                <w:szCs w:val="20"/>
              </w:rPr>
            </w:pPr>
          </w:p>
        </w:tc>
        <w:tc>
          <w:tcPr>
            <w:tcW w:w="390" w:type="dxa"/>
            <w:gridSpan w:val="2"/>
          </w:tcPr>
          <w:p w14:paraId="31A2EDC2" w14:textId="77777777" w:rsidR="0008581F" w:rsidRPr="0012669A" w:rsidRDefault="0008581F" w:rsidP="0008581F">
            <w:pPr>
              <w:rPr>
                <w:rFonts w:ascii="Times New Roman" w:hAnsi="Times New Roman"/>
                <w:sz w:val="20"/>
                <w:szCs w:val="20"/>
              </w:rPr>
            </w:pPr>
          </w:p>
        </w:tc>
        <w:tc>
          <w:tcPr>
            <w:tcW w:w="390" w:type="dxa"/>
          </w:tcPr>
          <w:p w14:paraId="5287FAE6" w14:textId="77777777" w:rsidR="0008581F" w:rsidRPr="0012669A" w:rsidRDefault="0008581F" w:rsidP="0008581F">
            <w:pPr>
              <w:rPr>
                <w:rFonts w:ascii="Times New Roman" w:hAnsi="Times New Roman"/>
                <w:sz w:val="20"/>
                <w:szCs w:val="20"/>
              </w:rPr>
            </w:pPr>
          </w:p>
        </w:tc>
        <w:tc>
          <w:tcPr>
            <w:tcW w:w="391" w:type="dxa"/>
          </w:tcPr>
          <w:p w14:paraId="45B13813" w14:textId="77777777" w:rsidR="0008581F" w:rsidRPr="0012669A" w:rsidRDefault="0008581F" w:rsidP="0008581F">
            <w:pPr>
              <w:rPr>
                <w:rFonts w:ascii="Times New Roman" w:hAnsi="Times New Roman"/>
                <w:sz w:val="20"/>
                <w:szCs w:val="20"/>
              </w:rPr>
            </w:pPr>
          </w:p>
        </w:tc>
      </w:tr>
      <w:tr w:rsidR="0008581F" w:rsidRPr="0012669A" w14:paraId="1D67D3E9" w14:textId="77777777" w:rsidTr="004D2A50">
        <w:tc>
          <w:tcPr>
            <w:tcW w:w="3401" w:type="dxa"/>
          </w:tcPr>
          <w:p w14:paraId="1A501200" w14:textId="77777777" w:rsidR="0008581F" w:rsidRPr="00EA6ACA" w:rsidRDefault="0008581F" w:rsidP="0008581F">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0CCF4C8A" w14:textId="2B44AAE3"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7B80900" w14:textId="108A15EE"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3A3E07B0" w14:textId="79E3347F" w:rsidR="0008581F" w:rsidRPr="0012669A" w:rsidRDefault="0008581F" w:rsidP="0008581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B9B7BC" w14:textId="68C49A74" w:rsidR="0008581F" w:rsidRPr="0012669A" w:rsidRDefault="0008581F" w:rsidP="0008581F">
            <w:pPr>
              <w:rPr>
                <w:rFonts w:ascii="Times New Roman" w:hAnsi="Times New Roman"/>
                <w:sz w:val="20"/>
                <w:szCs w:val="20"/>
              </w:rPr>
            </w:pPr>
            <w:r>
              <w:rPr>
                <w:rFonts w:ascii="Times New Roman" w:hAnsi="Times New Roman"/>
                <w:sz w:val="20"/>
                <w:szCs w:val="20"/>
              </w:rPr>
              <w:t>O</w:t>
            </w:r>
          </w:p>
        </w:tc>
        <w:tc>
          <w:tcPr>
            <w:tcW w:w="417" w:type="dxa"/>
          </w:tcPr>
          <w:p w14:paraId="07CAAE79" w14:textId="60FD8BA5" w:rsidR="0008581F" w:rsidRPr="0012669A" w:rsidRDefault="0008581F" w:rsidP="0008581F">
            <w:pPr>
              <w:rPr>
                <w:rFonts w:ascii="Times New Roman" w:hAnsi="Times New Roman"/>
                <w:sz w:val="20"/>
                <w:szCs w:val="20"/>
              </w:rPr>
            </w:pPr>
          </w:p>
        </w:tc>
        <w:tc>
          <w:tcPr>
            <w:tcW w:w="434" w:type="dxa"/>
          </w:tcPr>
          <w:p w14:paraId="0593FF26" w14:textId="522FC31E" w:rsidR="0008581F" w:rsidRPr="0012669A" w:rsidRDefault="0008581F" w:rsidP="0008581F">
            <w:pPr>
              <w:rPr>
                <w:rFonts w:ascii="Times New Roman" w:hAnsi="Times New Roman"/>
                <w:sz w:val="20"/>
                <w:szCs w:val="20"/>
              </w:rPr>
            </w:pPr>
            <w:r>
              <w:rPr>
                <w:rFonts w:ascii="Times New Roman" w:hAnsi="Times New Roman"/>
                <w:sz w:val="20"/>
                <w:szCs w:val="20"/>
              </w:rPr>
              <w:t>O</w:t>
            </w:r>
          </w:p>
        </w:tc>
        <w:tc>
          <w:tcPr>
            <w:tcW w:w="426" w:type="dxa"/>
          </w:tcPr>
          <w:p w14:paraId="19B00835" w14:textId="77777777" w:rsidR="0008581F" w:rsidRPr="0012669A" w:rsidRDefault="0008581F" w:rsidP="0008581F">
            <w:pPr>
              <w:rPr>
                <w:rFonts w:ascii="Times New Roman" w:hAnsi="Times New Roman"/>
                <w:sz w:val="20"/>
                <w:szCs w:val="20"/>
              </w:rPr>
            </w:pPr>
          </w:p>
        </w:tc>
        <w:tc>
          <w:tcPr>
            <w:tcW w:w="425" w:type="dxa"/>
          </w:tcPr>
          <w:p w14:paraId="1137A3F6" w14:textId="77777777" w:rsidR="0008581F" w:rsidRPr="0012669A" w:rsidRDefault="0008581F" w:rsidP="0008581F">
            <w:pPr>
              <w:rPr>
                <w:rFonts w:ascii="Times New Roman" w:hAnsi="Times New Roman"/>
                <w:sz w:val="20"/>
                <w:szCs w:val="20"/>
              </w:rPr>
            </w:pPr>
          </w:p>
        </w:tc>
        <w:tc>
          <w:tcPr>
            <w:tcW w:w="425" w:type="dxa"/>
          </w:tcPr>
          <w:p w14:paraId="1E99CB84" w14:textId="77777777" w:rsidR="0008581F" w:rsidRPr="0012669A" w:rsidRDefault="0008581F" w:rsidP="0008581F">
            <w:pPr>
              <w:rPr>
                <w:rFonts w:ascii="Times New Roman" w:hAnsi="Times New Roman"/>
                <w:sz w:val="20"/>
                <w:szCs w:val="20"/>
              </w:rPr>
            </w:pPr>
          </w:p>
        </w:tc>
        <w:tc>
          <w:tcPr>
            <w:tcW w:w="425" w:type="dxa"/>
          </w:tcPr>
          <w:p w14:paraId="0D2154CF" w14:textId="77777777" w:rsidR="0008581F" w:rsidRPr="0012669A" w:rsidRDefault="0008581F" w:rsidP="0008581F">
            <w:pPr>
              <w:rPr>
                <w:rFonts w:ascii="Times New Roman" w:hAnsi="Times New Roman"/>
                <w:sz w:val="20"/>
                <w:szCs w:val="20"/>
              </w:rPr>
            </w:pPr>
          </w:p>
        </w:tc>
        <w:tc>
          <w:tcPr>
            <w:tcW w:w="348" w:type="dxa"/>
          </w:tcPr>
          <w:p w14:paraId="52BF321C" w14:textId="77777777" w:rsidR="0008581F" w:rsidRPr="0012669A" w:rsidRDefault="0008581F" w:rsidP="0008581F">
            <w:pPr>
              <w:rPr>
                <w:rFonts w:ascii="Times New Roman" w:hAnsi="Times New Roman"/>
                <w:sz w:val="20"/>
                <w:szCs w:val="20"/>
              </w:rPr>
            </w:pPr>
          </w:p>
        </w:tc>
        <w:tc>
          <w:tcPr>
            <w:tcW w:w="390" w:type="dxa"/>
            <w:gridSpan w:val="2"/>
          </w:tcPr>
          <w:p w14:paraId="0BF23CC2" w14:textId="77777777" w:rsidR="0008581F" w:rsidRPr="0012669A" w:rsidRDefault="0008581F" w:rsidP="0008581F">
            <w:pPr>
              <w:rPr>
                <w:rFonts w:ascii="Times New Roman" w:hAnsi="Times New Roman"/>
                <w:sz w:val="20"/>
                <w:szCs w:val="20"/>
              </w:rPr>
            </w:pPr>
          </w:p>
        </w:tc>
        <w:tc>
          <w:tcPr>
            <w:tcW w:w="390" w:type="dxa"/>
          </w:tcPr>
          <w:p w14:paraId="6711971F" w14:textId="77777777" w:rsidR="0008581F" w:rsidRPr="0012669A" w:rsidRDefault="0008581F" w:rsidP="0008581F">
            <w:pPr>
              <w:rPr>
                <w:rFonts w:ascii="Times New Roman" w:hAnsi="Times New Roman"/>
                <w:sz w:val="20"/>
                <w:szCs w:val="20"/>
              </w:rPr>
            </w:pPr>
          </w:p>
        </w:tc>
        <w:tc>
          <w:tcPr>
            <w:tcW w:w="391" w:type="dxa"/>
          </w:tcPr>
          <w:p w14:paraId="28DF6664" w14:textId="77777777" w:rsidR="0008581F" w:rsidRPr="0012669A" w:rsidRDefault="0008581F" w:rsidP="0008581F">
            <w:pPr>
              <w:rPr>
                <w:rFonts w:ascii="Times New Roman" w:hAnsi="Times New Roman"/>
                <w:sz w:val="20"/>
                <w:szCs w:val="20"/>
              </w:rPr>
            </w:pPr>
          </w:p>
        </w:tc>
      </w:tr>
      <w:tr w:rsidR="002770CB" w:rsidRPr="0012669A" w14:paraId="431A1A11" w14:textId="77777777" w:rsidTr="004D2A50">
        <w:tc>
          <w:tcPr>
            <w:tcW w:w="3401" w:type="dxa"/>
          </w:tcPr>
          <w:p w14:paraId="3339535C"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393FAF5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B374C7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7C53BA"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A50E1F" w14:textId="77777777" w:rsidR="002770CB" w:rsidRPr="0012669A" w:rsidRDefault="002770CB" w:rsidP="0023601A">
            <w:pPr>
              <w:rPr>
                <w:rFonts w:ascii="Times New Roman" w:hAnsi="Times New Roman"/>
                <w:sz w:val="20"/>
                <w:szCs w:val="20"/>
              </w:rPr>
            </w:pPr>
          </w:p>
        </w:tc>
        <w:tc>
          <w:tcPr>
            <w:tcW w:w="417" w:type="dxa"/>
          </w:tcPr>
          <w:p w14:paraId="6E1B5F00" w14:textId="77777777" w:rsidR="002770CB" w:rsidRPr="0012669A" w:rsidRDefault="002770CB" w:rsidP="0023601A">
            <w:pPr>
              <w:rPr>
                <w:rFonts w:ascii="Times New Roman" w:hAnsi="Times New Roman"/>
                <w:sz w:val="20"/>
                <w:szCs w:val="20"/>
              </w:rPr>
            </w:pPr>
          </w:p>
        </w:tc>
        <w:tc>
          <w:tcPr>
            <w:tcW w:w="434" w:type="dxa"/>
          </w:tcPr>
          <w:p w14:paraId="2B18757E" w14:textId="77777777" w:rsidR="002770CB" w:rsidRPr="0012669A" w:rsidRDefault="002770CB" w:rsidP="0023601A">
            <w:pPr>
              <w:rPr>
                <w:rFonts w:ascii="Times New Roman" w:hAnsi="Times New Roman"/>
                <w:sz w:val="20"/>
                <w:szCs w:val="20"/>
              </w:rPr>
            </w:pPr>
          </w:p>
        </w:tc>
        <w:tc>
          <w:tcPr>
            <w:tcW w:w="426" w:type="dxa"/>
          </w:tcPr>
          <w:p w14:paraId="64602B3A" w14:textId="77777777" w:rsidR="002770CB" w:rsidRPr="0012669A" w:rsidRDefault="002770CB" w:rsidP="0023601A">
            <w:pPr>
              <w:rPr>
                <w:rFonts w:ascii="Times New Roman" w:hAnsi="Times New Roman"/>
                <w:sz w:val="20"/>
                <w:szCs w:val="20"/>
              </w:rPr>
            </w:pPr>
          </w:p>
        </w:tc>
        <w:tc>
          <w:tcPr>
            <w:tcW w:w="425" w:type="dxa"/>
          </w:tcPr>
          <w:p w14:paraId="586742B6" w14:textId="77777777" w:rsidR="002770CB" w:rsidRPr="0012669A" w:rsidRDefault="002770CB" w:rsidP="0023601A">
            <w:pPr>
              <w:rPr>
                <w:rFonts w:ascii="Times New Roman" w:hAnsi="Times New Roman"/>
                <w:sz w:val="20"/>
                <w:szCs w:val="20"/>
              </w:rPr>
            </w:pPr>
          </w:p>
        </w:tc>
        <w:tc>
          <w:tcPr>
            <w:tcW w:w="425" w:type="dxa"/>
          </w:tcPr>
          <w:p w14:paraId="0C771683" w14:textId="77777777" w:rsidR="002770CB" w:rsidRPr="0012669A" w:rsidRDefault="002770CB" w:rsidP="0023601A">
            <w:pPr>
              <w:rPr>
                <w:rFonts w:ascii="Times New Roman" w:hAnsi="Times New Roman"/>
                <w:sz w:val="20"/>
                <w:szCs w:val="20"/>
              </w:rPr>
            </w:pPr>
          </w:p>
        </w:tc>
        <w:tc>
          <w:tcPr>
            <w:tcW w:w="425" w:type="dxa"/>
          </w:tcPr>
          <w:p w14:paraId="4FA763A0" w14:textId="77777777" w:rsidR="002770CB" w:rsidRPr="0012669A" w:rsidRDefault="002770CB" w:rsidP="0023601A">
            <w:pPr>
              <w:rPr>
                <w:rFonts w:ascii="Times New Roman" w:hAnsi="Times New Roman"/>
                <w:sz w:val="20"/>
                <w:szCs w:val="20"/>
              </w:rPr>
            </w:pPr>
          </w:p>
        </w:tc>
        <w:tc>
          <w:tcPr>
            <w:tcW w:w="348" w:type="dxa"/>
          </w:tcPr>
          <w:p w14:paraId="63A5C844" w14:textId="77777777" w:rsidR="002770CB" w:rsidRPr="0012669A" w:rsidRDefault="002770CB" w:rsidP="0023601A">
            <w:pPr>
              <w:rPr>
                <w:rFonts w:ascii="Times New Roman" w:hAnsi="Times New Roman"/>
                <w:sz w:val="20"/>
                <w:szCs w:val="20"/>
              </w:rPr>
            </w:pPr>
          </w:p>
        </w:tc>
        <w:tc>
          <w:tcPr>
            <w:tcW w:w="390" w:type="dxa"/>
            <w:gridSpan w:val="2"/>
          </w:tcPr>
          <w:p w14:paraId="6A00BC0E" w14:textId="77777777" w:rsidR="002770CB" w:rsidRPr="0012669A" w:rsidRDefault="002770CB" w:rsidP="0023601A">
            <w:pPr>
              <w:rPr>
                <w:rFonts w:ascii="Times New Roman" w:hAnsi="Times New Roman"/>
                <w:sz w:val="20"/>
                <w:szCs w:val="20"/>
              </w:rPr>
            </w:pPr>
          </w:p>
        </w:tc>
        <w:tc>
          <w:tcPr>
            <w:tcW w:w="390" w:type="dxa"/>
          </w:tcPr>
          <w:p w14:paraId="393B5FBF" w14:textId="77777777" w:rsidR="002770CB" w:rsidRPr="0012669A" w:rsidRDefault="002770CB" w:rsidP="0023601A">
            <w:pPr>
              <w:rPr>
                <w:rFonts w:ascii="Times New Roman" w:hAnsi="Times New Roman"/>
                <w:sz w:val="20"/>
                <w:szCs w:val="20"/>
              </w:rPr>
            </w:pPr>
          </w:p>
        </w:tc>
        <w:tc>
          <w:tcPr>
            <w:tcW w:w="391" w:type="dxa"/>
          </w:tcPr>
          <w:p w14:paraId="35D4E320" w14:textId="77777777" w:rsidR="002770CB" w:rsidRPr="0012669A" w:rsidRDefault="002770CB" w:rsidP="0023601A">
            <w:pPr>
              <w:rPr>
                <w:rFonts w:ascii="Times New Roman" w:hAnsi="Times New Roman"/>
                <w:sz w:val="20"/>
                <w:szCs w:val="20"/>
              </w:rPr>
            </w:pPr>
          </w:p>
        </w:tc>
      </w:tr>
      <w:tr w:rsidR="002770CB" w:rsidRPr="0012669A" w14:paraId="0959BB5B" w14:textId="77777777" w:rsidTr="004D2A50">
        <w:tc>
          <w:tcPr>
            <w:tcW w:w="3401" w:type="dxa"/>
          </w:tcPr>
          <w:p w14:paraId="5B66D70A" w14:textId="77777777" w:rsidR="002770CB" w:rsidRPr="0012669A" w:rsidRDefault="002770CB" w:rsidP="0023601A">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6" w:type="dxa"/>
          </w:tcPr>
          <w:p w14:paraId="135484C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77BB7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85E810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89562B" w14:textId="77777777" w:rsidR="002770CB" w:rsidRPr="0012669A" w:rsidRDefault="002770CB" w:rsidP="0023601A">
            <w:pPr>
              <w:rPr>
                <w:rFonts w:ascii="Times New Roman" w:hAnsi="Times New Roman"/>
                <w:sz w:val="20"/>
                <w:szCs w:val="20"/>
              </w:rPr>
            </w:pPr>
          </w:p>
        </w:tc>
        <w:tc>
          <w:tcPr>
            <w:tcW w:w="417" w:type="dxa"/>
          </w:tcPr>
          <w:p w14:paraId="2BBB7AED" w14:textId="77777777" w:rsidR="002770CB" w:rsidRPr="0012669A" w:rsidRDefault="002770CB" w:rsidP="0023601A">
            <w:pPr>
              <w:rPr>
                <w:rFonts w:ascii="Times New Roman" w:hAnsi="Times New Roman"/>
                <w:sz w:val="20"/>
                <w:szCs w:val="20"/>
              </w:rPr>
            </w:pPr>
          </w:p>
        </w:tc>
        <w:tc>
          <w:tcPr>
            <w:tcW w:w="434" w:type="dxa"/>
          </w:tcPr>
          <w:p w14:paraId="52679EA1" w14:textId="77777777" w:rsidR="002770CB" w:rsidRPr="0012669A" w:rsidRDefault="002770CB" w:rsidP="0023601A">
            <w:pPr>
              <w:rPr>
                <w:rFonts w:ascii="Times New Roman" w:hAnsi="Times New Roman"/>
                <w:sz w:val="20"/>
                <w:szCs w:val="20"/>
              </w:rPr>
            </w:pPr>
          </w:p>
        </w:tc>
        <w:tc>
          <w:tcPr>
            <w:tcW w:w="426" w:type="dxa"/>
          </w:tcPr>
          <w:p w14:paraId="6C3D59BB" w14:textId="77777777" w:rsidR="002770CB" w:rsidRPr="0012669A" w:rsidRDefault="002770CB" w:rsidP="0023601A">
            <w:pPr>
              <w:rPr>
                <w:rFonts w:ascii="Times New Roman" w:hAnsi="Times New Roman"/>
                <w:sz w:val="20"/>
                <w:szCs w:val="20"/>
              </w:rPr>
            </w:pPr>
          </w:p>
        </w:tc>
        <w:tc>
          <w:tcPr>
            <w:tcW w:w="425" w:type="dxa"/>
          </w:tcPr>
          <w:p w14:paraId="08A85392" w14:textId="77777777" w:rsidR="002770CB" w:rsidRPr="0012669A" w:rsidRDefault="002770CB" w:rsidP="0023601A">
            <w:pPr>
              <w:rPr>
                <w:rFonts w:ascii="Times New Roman" w:hAnsi="Times New Roman"/>
                <w:sz w:val="20"/>
                <w:szCs w:val="20"/>
              </w:rPr>
            </w:pPr>
          </w:p>
        </w:tc>
        <w:tc>
          <w:tcPr>
            <w:tcW w:w="425" w:type="dxa"/>
          </w:tcPr>
          <w:p w14:paraId="3C9ACC99" w14:textId="77777777" w:rsidR="002770CB" w:rsidRPr="0012669A" w:rsidRDefault="002770CB" w:rsidP="0023601A">
            <w:pPr>
              <w:rPr>
                <w:rFonts w:ascii="Times New Roman" w:hAnsi="Times New Roman"/>
                <w:sz w:val="20"/>
                <w:szCs w:val="20"/>
              </w:rPr>
            </w:pPr>
          </w:p>
        </w:tc>
        <w:tc>
          <w:tcPr>
            <w:tcW w:w="425" w:type="dxa"/>
          </w:tcPr>
          <w:p w14:paraId="19A7EB24" w14:textId="77777777" w:rsidR="002770CB" w:rsidRPr="0012669A" w:rsidRDefault="002770CB" w:rsidP="0023601A">
            <w:pPr>
              <w:rPr>
                <w:rFonts w:ascii="Times New Roman" w:hAnsi="Times New Roman"/>
                <w:sz w:val="20"/>
                <w:szCs w:val="20"/>
              </w:rPr>
            </w:pPr>
          </w:p>
        </w:tc>
        <w:tc>
          <w:tcPr>
            <w:tcW w:w="348" w:type="dxa"/>
          </w:tcPr>
          <w:p w14:paraId="59F48A96" w14:textId="77777777" w:rsidR="002770CB" w:rsidRPr="0012669A" w:rsidRDefault="002770CB" w:rsidP="0023601A">
            <w:pPr>
              <w:rPr>
                <w:rFonts w:ascii="Times New Roman" w:hAnsi="Times New Roman"/>
                <w:sz w:val="20"/>
                <w:szCs w:val="20"/>
              </w:rPr>
            </w:pPr>
          </w:p>
        </w:tc>
        <w:tc>
          <w:tcPr>
            <w:tcW w:w="390" w:type="dxa"/>
            <w:gridSpan w:val="2"/>
          </w:tcPr>
          <w:p w14:paraId="15757369" w14:textId="77777777" w:rsidR="002770CB" w:rsidRPr="0012669A" w:rsidRDefault="002770CB" w:rsidP="0023601A">
            <w:pPr>
              <w:rPr>
                <w:rFonts w:ascii="Times New Roman" w:hAnsi="Times New Roman"/>
                <w:sz w:val="20"/>
                <w:szCs w:val="20"/>
              </w:rPr>
            </w:pPr>
          </w:p>
        </w:tc>
        <w:tc>
          <w:tcPr>
            <w:tcW w:w="390" w:type="dxa"/>
          </w:tcPr>
          <w:p w14:paraId="55D95198" w14:textId="77777777" w:rsidR="002770CB" w:rsidRPr="0012669A" w:rsidRDefault="002770CB" w:rsidP="0023601A">
            <w:pPr>
              <w:rPr>
                <w:rFonts w:ascii="Times New Roman" w:hAnsi="Times New Roman"/>
                <w:sz w:val="20"/>
                <w:szCs w:val="20"/>
              </w:rPr>
            </w:pPr>
          </w:p>
        </w:tc>
        <w:tc>
          <w:tcPr>
            <w:tcW w:w="391" w:type="dxa"/>
          </w:tcPr>
          <w:p w14:paraId="0D1C14E1" w14:textId="77777777" w:rsidR="002770CB" w:rsidRPr="0012669A" w:rsidRDefault="002770CB" w:rsidP="0023601A">
            <w:pPr>
              <w:rPr>
                <w:rFonts w:ascii="Times New Roman" w:hAnsi="Times New Roman"/>
                <w:sz w:val="20"/>
                <w:szCs w:val="20"/>
              </w:rPr>
            </w:pPr>
          </w:p>
        </w:tc>
      </w:tr>
      <w:tr w:rsidR="002770CB" w:rsidRPr="0012669A" w14:paraId="477250AB" w14:textId="77777777" w:rsidTr="004D2A50">
        <w:tc>
          <w:tcPr>
            <w:tcW w:w="3401" w:type="dxa"/>
          </w:tcPr>
          <w:p w14:paraId="52754DB3" w14:textId="77777777" w:rsidR="002770CB" w:rsidRPr="0012669A" w:rsidRDefault="002770CB" w:rsidP="0023601A">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7932BC57" w14:textId="045C7DFE"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70608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433C587" w14:textId="70FA16B3"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DA582" w14:textId="77777777" w:rsidR="002770CB" w:rsidRPr="0012669A" w:rsidRDefault="002770CB" w:rsidP="0023601A">
            <w:pPr>
              <w:rPr>
                <w:rFonts w:ascii="Times New Roman" w:hAnsi="Times New Roman"/>
                <w:sz w:val="20"/>
                <w:szCs w:val="20"/>
              </w:rPr>
            </w:pPr>
          </w:p>
        </w:tc>
        <w:tc>
          <w:tcPr>
            <w:tcW w:w="417" w:type="dxa"/>
          </w:tcPr>
          <w:p w14:paraId="0F33416C" w14:textId="1C61DA22" w:rsidR="002770CB" w:rsidRPr="0012669A" w:rsidRDefault="002770CB" w:rsidP="0023601A">
            <w:pPr>
              <w:rPr>
                <w:rFonts w:ascii="Times New Roman" w:hAnsi="Times New Roman"/>
                <w:sz w:val="20"/>
                <w:szCs w:val="20"/>
              </w:rPr>
            </w:pPr>
          </w:p>
        </w:tc>
        <w:tc>
          <w:tcPr>
            <w:tcW w:w="434" w:type="dxa"/>
          </w:tcPr>
          <w:p w14:paraId="3C6193DE" w14:textId="77777777" w:rsidR="002770CB" w:rsidRPr="0012669A" w:rsidRDefault="002770CB" w:rsidP="0023601A">
            <w:pPr>
              <w:rPr>
                <w:rFonts w:ascii="Times New Roman" w:hAnsi="Times New Roman"/>
                <w:sz w:val="20"/>
                <w:szCs w:val="20"/>
              </w:rPr>
            </w:pPr>
          </w:p>
        </w:tc>
        <w:tc>
          <w:tcPr>
            <w:tcW w:w="426" w:type="dxa"/>
          </w:tcPr>
          <w:p w14:paraId="06727801" w14:textId="77777777" w:rsidR="002770CB" w:rsidRPr="0012669A" w:rsidRDefault="002770CB" w:rsidP="0023601A">
            <w:pPr>
              <w:rPr>
                <w:rFonts w:ascii="Times New Roman" w:hAnsi="Times New Roman"/>
                <w:sz w:val="20"/>
                <w:szCs w:val="20"/>
              </w:rPr>
            </w:pPr>
          </w:p>
        </w:tc>
        <w:tc>
          <w:tcPr>
            <w:tcW w:w="425" w:type="dxa"/>
          </w:tcPr>
          <w:p w14:paraId="7072755C" w14:textId="77777777" w:rsidR="002770CB" w:rsidRPr="0012669A" w:rsidRDefault="002770CB" w:rsidP="0023601A">
            <w:pPr>
              <w:rPr>
                <w:rFonts w:ascii="Times New Roman" w:hAnsi="Times New Roman"/>
                <w:sz w:val="20"/>
                <w:szCs w:val="20"/>
              </w:rPr>
            </w:pPr>
          </w:p>
        </w:tc>
        <w:tc>
          <w:tcPr>
            <w:tcW w:w="425" w:type="dxa"/>
          </w:tcPr>
          <w:p w14:paraId="720D30B2" w14:textId="77777777" w:rsidR="002770CB" w:rsidRPr="0012669A" w:rsidRDefault="002770CB" w:rsidP="0023601A">
            <w:pPr>
              <w:rPr>
                <w:rFonts w:ascii="Times New Roman" w:hAnsi="Times New Roman"/>
                <w:sz w:val="20"/>
                <w:szCs w:val="20"/>
              </w:rPr>
            </w:pPr>
          </w:p>
        </w:tc>
        <w:tc>
          <w:tcPr>
            <w:tcW w:w="425" w:type="dxa"/>
          </w:tcPr>
          <w:p w14:paraId="7F121A9D" w14:textId="77777777" w:rsidR="002770CB" w:rsidRPr="0012669A" w:rsidRDefault="002770CB" w:rsidP="0023601A">
            <w:pPr>
              <w:rPr>
                <w:rFonts w:ascii="Times New Roman" w:hAnsi="Times New Roman"/>
                <w:sz w:val="20"/>
                <w:szCs w:val="20"/>
              </w:rPr>
            </w:pPr>
          </w:p>
        </w:tc>
        <w:tc>
          <w:tcPr>
            <w:tcW w:w="348" w:type="dxa"/>
          </w:tcPr>
          <w:p w14:paraId="74940646" w14:textId="77777777" w:rsidR="002770CB" w:rsidRPr="0012669A" w:rsidRDefault="002770CB" w:rsidP="0023601A">
            <w:pPr>
              <w:rPr>
                <w:rFonts w:ascii="Times New Roman" w:hAnsi="Times New Roman"/>
                <w:sz w:val="20"/>
                <w:szCs w:val="20"/>
              </w:rPr>
            </w:pPr>
          </w:p>
        </w:tc>
        <w:tc>
          <w:tcPr>
            <w:tcW w:w="390" w:type="dxa"/>
            <w:gridSpan w:val="2"/>
          </w:tcPr>
          <w:p w14:paraId="6DC19467" w14:textId="77777777" w:rsidR="002770CB" w:rsidRPr="0012669A" w:rsidRDefault="002770CB" w:rsidP="0023601A">
            <w:pPr>
              <w:rPr>
                <w:rFonts w:ascii="Times New Roman" w:hAnsi="Times New Roman"/>
                <w:sz w:val="20"/>
                <w:szCs w:val="20"/>
              </w:rPr>
            </w:pPr>
          </w:p>
        </w:tc>
        <w:tc>
          <w:tcPr>
            <w:tcW w:w="390" w:type="dxa"/>
          </w:tcPr>
          <w:p w14:paraId="36671FB1" w14:textId="77777777" w:rsidR="002770CB" w:rsidRPr="0012669A" w:rsidRDefault="002770CB" w:rsidP="0023601A">
            <w:pPr>
              <w:rPr>
                <w:rFonts w:ascii="Times New Roman" w:hAnsi="Times New Roman"/>
                <w:sz w:val="20"/>
                <w:szCs w:val="20"/>
              </w:rPr>
            </w:pPr>
          </w:p>
        </w:tc>
        <w:tc>
          <w:tcPr>
            <w:tcW w:w="391" w:type="dxa"/>
          </w:tcPr>
          <w:p w14:paraId="2D378EE9" w14:textId="77777777" w:rsidR="002770CB" w:rsidRPr="0012669A" w:rsidRDefault="002770CB" w:rsidP="0023601A">
            <w:pPr>
              <w:rPr>
                <w:rFonts w:ascii="Times New Roman" w:hAnsi="Times New Roman"/>
                <w:sz w:val="20"/>
                <w:szCs w:val="20"/>
              </w:rPr>
            </w:pPr>
          </w:p>
        </w:tc>
      </w:tr>
      <w:tr w:rsidR="002770CB" w:rsidRPr="0012669A" w14:paraId="6A7BFC78" w14:textId="77777777" w:rsidTr="004D2A50">
        <w:tc>
          <w:tcPr>
            <w:tcW w:w="3401" w:type="dxa"/>
          </w:tcPr>
          <w:p w14:paraId="078D89AA"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5BE6F48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640D57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49DC9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A08D0E" w14:textId="77777777" w:rsidR="002770CB" w:rsidRPr="0012669A" w:rsidRDefault="002770CB" w:rsidP="0023601A">
            <w:pPr>
              <w:rPr>
                <w:rFonts w:ascii="Times New Roman" w:hAnsi="Times New Roman"/>
                <w:sz w:val="20"/>
                <w:szCs w:val="20"/>
              </w:rPr>
            </w:pPr>
          </w:p>
        </w:tc>
        <w:tc>
          <w:tcPr>
            <w:tcW w:w="417" w:type="dxa"/>
          </w:tcPr>
          <w:p w14:paraId="66504A1E" w14:textId="77777777" w:rsidR="002770CB" w:rsidRPr="0012669A" w:rsidRDefault="002770CB" w:rsidP="0023601A">
            <w:pPr>
              <w:rPr>
                <w:rFonts w:ascii="Times New Roman" w:hAnsi="Times New Roman"/>
                <w:sz w:val="20"/>
                <w:szCs w:val="20"/>
              </w:rPr>
            </w:pPr>
          </w:p>
        </w:tc>
        <w:tc>
          <w:tcPr>
            <w:tcW w:w="434" w:type="dxa"/>
          </w:tcPr>
          <w:p w14:paraId="313860CD" w14:textId="77777777" w:rsidR="002770CB" w:rsidRPr="0012669A" w:rsidRDefault="002770CB" w:rsidP="0023601A">
            <w:pPr>
              <w:rPr>
                <w:rFonts w:ascii="Times New Roman" w:hAnsi="Times New Roman"/>
                <w:sz w:val="20"/>
                <w:szCs w:val="20"/>
              </w:rPr>
            </w:pPr>
          </w:p>
        </w:tc>
        <w:tc>
          <w:tcPr>
            <w:tcW w:w="426" w:type="dxa"/>
          </w:tcPr>
          <w:p w14:paraId="5AE674A2" w14:textId="77777777" w:rsidR="002770CB" w:rsidRPr="0012669A" w:rsidRDefault="002770CB" w:rsidP="0023601A">
            <w:pPr>
              <w:rPr>
                <w:rFonts w:ascii="Times New Roman" w:hAnsi="Times New Roman"/>
                <w:sz w:val="20"/>
                <w:szCs w:val="20"/>
              </w:rPr>
            </w:pPr>
          </w:p>
        </w:tc>
        <w:tc>
          <w:tcPr>
            <w:tcW w:w="425" w:type="dxa"/>
          </w:tcPr>
          <w:p w14:paraId="561554B9" w14:textId="77777777" w:rsidR="002770CB" w:rsidRPr="0012669A" w:rsidRDefault="002770CB" w:rsidP="0023601A">
            <w:pPr>
              <w:rPr>
                <w:rFonts w:ascii="Times New Roman" w:hAnsi="Times New Roman"/>
                <w:sz w:val="20"/>
                <w:szCs w:val="20"/>
              </w:rPr>
            </w:pPr>
          </w:p>
        </w:tc>
        <w:tc>
          <w:tcPr>
            <w:tcW w:w="425" w:type="dxa"/>
          </w:tcPr>
          <w:p w14:paraId="0B60304D" w14:textId="77777777" w:rsidR="002770CB" w:rsidRPr="0012669A" w:rsidRDefault="002770CB" w:rsidP="0023601A">
            <w:pPr>
              <w:rPr>
                <w:rFonts w:ascii="Times New Roman" w:hAnsi="Times New Roman"/>
                <w:sz w:val="20"/>
                <w:szCs w:val="20"/>
              </w:rPr>
            </w:pPr>
          </w:p>
        </w:tc>
        <w:tc>
          <w:tcPr>
            <w:tcW w:w="425" w:type="dxa"/>
          </w:tcPr>
          <w:p w14:paraId="0429AD74" w14:textId="77777777" w:rsidR="002770CB" w:rsidRPr="0012669A" w:rsidRDefault="002770CB" w:rsidP="0023601A">
            <w:pPr>
              <w:rPr>
                <w:rFonts w:ascii="Times New Roman" w:hAnsi="Times New Roman"/>
                <w:sz w:val="20"/>
                <w:szCs w:val="20"/>
              </w:rPr>
            </w:pPr>
          </w:p>
        </w:tc>
        <w:tc>
          <w:tcPr>
            <w:tcW w:w="348" w:type="dxa"/>
          </w:tcPr>
          <w:p w14:paraId="4DEFE673" w14:textId="77777777" w:rsidR="002770CB" w:rsidRPr="0012669A" w:rsidRDefault="002770CB" w:rsidP="0023601A">
            <w:pPr>
              <w:rPr>
                <w:rFonts w:ascii="Times New Roman" w:hAnsi="Times New Roman"/>
                <w:sz w:val="20"/>
                <w:szCs w:val="20"/>
              </w:rPr>
            </w:pPr>
          </w:p>
        </w:tc>
        <w:tc>
          <w:tcPr>
            <w:tcW w:w="390" w:type="dxa"/>
            <w:gridSpan w:val="2"/>
          </w:tcPr>
          <w:p w14:paraId="0768A32C" w14:textId="77777777" w:rsidR="002770CB" w:rsidRPr="0012669A" w:rsidRDefault="002770CB" w:rsidP="0023601A">
            <w:pPr>
              <w:rPr>
                <w:rFonts w:ascii="Times New Roman" w:hAnsi="Times New Roman"/>
                <w:sz w:val="20"/>
                <w:szCs w:val="20"/>
              </w:rPr>
            </w:pPr>
          </w:p>
        </w:tc>
        <w:tc>
          <w:tcPr>
            <w:tcW w:w="390" w:type="dxa"/>
          </w:tcPr>
          <w:p w14:paraId="544876D8" w14:textId="77777777" w:rsidR="002770CB" w:rsidRPr="0012669A" w:rsidRDefault="002770CB" w:rsidP="0023601A">
            <w:pPr>
              <w:rPr>
                <w:rFonts w:ascii="Times New Roman" w:hAnsi="Times New Roman"/>
                <w:sz w:val="20"/>
                <w:szCs w:val="20"/>
              </w:rPr>
            </w:pPr>
          </w:p>
        </w:tc>
        <w:tc>
          <w:tcPr>
            <w:tcW w:w="391" w:type="dxa"/>
          </w:tcPr>
          <w:p w14:paraId="7B042E95" w14:textId="77777777" w:rsidR="002770CB" w:rsidRPr="0012669A" w:rsidRDefault="002770CB" w:rsidP="0023601A">
            <w:pPr>
              <w:rPr>
                <w:rFonts w:ascii="Times New Roman" w:hAnsi="Times New Roman"/>
                <w:sz w:val="20"/>
                <w:szCs w:val="20"/>
              </w:rPr>
            </w:pPr>
          </w:p>
        </w:tc>
      </w:tr>
      <w:tr w:rsidR="002770CB" w:rsidRPr="0012669A" w14:paraId="20E67BE1" w14:textId="77777777" w:rsidTr="004D2A50">
        <w:tc>
          <w:tcPr>
            <w:tcW w:w="3401" w:type="dxa"/>
          </w:tcPr>
          <w:p w14:paraId="319168A1"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3267A495" w14:textId="6B5A1D3D"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D21B58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13DEE3C" w14:textId="7D0A91BD"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FE946BE" w14:textId="77777777" w:rsidR="002770CB" w:rsidRPr="0012669A" w:rsidRDefault="002770CB" w:rsidP="0023601A">
            <w:pPr>
              <w:rPr>
                <w:rFonts w:ascii="Times New Roman" w:hAnsi="Times New Roman"/>
                <w:sz w:val="20"/>
                <w:szCs w:val="20"/>
              </w:rPr>
            </w:pPr>
          </w:p>
        </w:tc>
        <w:tc>
          <w:tcPr>
            <w:tcW w:w="417" w:type="dxa"/>
          </w:tcPr>
          <w:p w14:paraId="134BC3CA" w14:textId="77777777" w:rsidR="002770CB" w:rsidRPr="0012669A" w:rsidRDefault="002770CB" w:rsidP="0023601A">
            <w:pPr>
              <w:rPr>
                <w:rFonts w:ascii="Times New Roman" w:hAnsi="Times New Roman"/>
                <w:sz w:val="20"/>
                <w:szCs w:val="20"/>
              </w:rPr>
            </w:pPr>
          </w:p>
        </w:tc>
        <w:tc>
          <w:tcPr>
            <w:tcW w:w="434" w:type="dxa"/>
          </w:tcPr>
          <w:p w14:paraId="5CA2CAE9" w14:textId="77777777" w:rsidR="002770CB" w:rsidRPr="0012669A" w:rsidRDefault="002770CB" w:rsidP="0023601A">
            <w:pPr>
              <w:rPr>
                <w:rFonts w:ascii="Times New Roman" w:hAnsi="Times New Roman"/>
                <w:sz w:val="20"/>
                <w:szCs w:val="20"/>
              </w:rPr>
            </w:pPr>
          </w:p>
        </w:tc>
        <w:tc>
          <w:tcPr>
            <w:tcW w:w="426" w:type="dxa"/>
          </w:tcPr>
          <w:p w14:paraId="6C4F4520" w14:textId="77777777" w:rsidR="002770CB" w:rsidRPr="0012669A" w:rsidRDefault="002770CB" w:rsidP="0023601A">
            <w:pPr>
              <w:rPr>
                <w:rFonts w:ascii="Times New Roman" w:hAnsi="Times New Roman"/>
                <w:sz w:val="20"/>
                <w:szCs w:val="20"/>
              </w:rPr>
            </w:pPr>
          </w:p>
        </w:tc>
        <w:tc>
          <w:tcPr>
            <w:tcW w:w="425" w:type="dxa"/>
          </w:tcPr>
          <w:p w14:paraId="381BDFD3" w14:textId="77777777" w:rsidR="002770CB" w:rsidRPr="0012669A" w:rsidRDefault="002770CB" w:rsidP="0023601A">
            <w:pPr>
              <w:rPr>
                <w:rFonts w:ascii="Times New Roman" w:hAnsi="Times New Roman"/>
                <w:sz w:val="20"/>
                <w:szCs w:val="20"/>
              </w:rPr>
            </w:pPr>
          </w:p>
        </w:tc>
        <w:tc>
          <w:tcPr>
            <w:tcW w:w="425" w:type="dxa"/>
          </w:tcPr>
          <w:p w14:paraId="20667D97" w14:textId="77777777" w:rsidR="002770CB" w:rsidRPr="0012669A" w:rsidRDefault="002770CB" w:rsidP="0023601A">
            <w:pPr>
              <w:rPr>
                <w:rFonts w:ascii="Times New Roman" w:hAnsi="Times New Roman"/>
                <w:sz w:val="20"/>
                <w:szCs w:val="20"/>
              </w:rPr>
            </w:pPr>
          </w:p>
        </w:tc>
        <w:tc>
          <w:tcPr>
            <w:tcW w:w="425" w:type="dxa"/>
          </w:tcPr>
          <w:p w14:paraId="16ECDED4" w14:textId="77777777" w:rsidR="002770CB" w:rsidRPr="0012669A" w:rsidRDefault="002770CB" w:rsidP="0023601A">
            <w:pPr>
              <w:rPr>
                <w:rFonts w:ascii="Times New Roman" w:hAnsi="Times New Roman"/>
                <w:sz w:val="20"/>
                <w:szCs w:val="20"/>
              </w:rPr>
            </w:pPr>
          </w:p>
        </w:tc>
        <w:tc>
          <w:tcPr>
            <w:tcW w:w="348" w:type="dxa"/>
          </w:tcPr>
          <w:p w14:paraId="182D1DBF" w14:textId="77777777" w:rsidR="002770CB" w:rsidRPr="0012669A" w:rsidRDefault="002770CB" w:rsidP="0023601A">
            <w:pPr>
              <w:rPr>
                <w:rFonts w:ascii="Times New Roman" w:hAnsi="Times New Roman"/>
                <w:sz w:val="20"/>
                <w:szCs w:val="20"/>
              </w:rPr>
            </w:pPr>
          </w:p>
        </w:tc>
        <w:tc>
          <w:tcPr>
            <w:tcW w:w="390" w:type="dxa"/>
            <w:gridSpan w:val="2"/>
          </w:tcPr>
          <w:p w14:paraId="15DADABE" w14:textId="77777777" w:rsidR="002770CB" w:rsidRPr="0012669A" w:rsidRDefault="002770CB" w:rsidP="0023601A">
            <w:pPr>
              <w:rPr>
                <w:rFonts w:ascii="Times New Roman" w:hAnsi="Times New Roman"/>
                <w:sz w:val="20"/>
                <w:szCs w:val="20"/>
              </w:rPr>
            </w:pPr>
          </w:p>
        </w:tc>
        <w:tc>
          <w:tcPr>
            <w:tcW w:w="390" w:type="dxa"/>
          </w:tcPr>
          <w:p w14:paraId="080660E7" w14:textId="77777777" w:rsidR="002770CB" w:rsidRPr="0012669A" w:rsidRDefault="002770CB" w:rsidP="0023601A">
            <w:pPr>
              <w:rPr>
                <w:rFonts w:ascii="Times New Roman" w:hAnsi="Times New Roman"/>
                <w:sz w:val="20"/>
                <w:szCs w:val="20"/>
              </w:rPr>
            </w:pPr>
          </w:p>
        </w:tc>
        <w:tc>
          <w:tcPr>
            <w:tcW w:w="391" w:type="dxa"/>
          </w:tcPr>
          <w:p w14:paraId="77C02208" w14:textId="77777777" w:rsidR="002770CB" w:rsidRPr="0012669A" w:rsidRDefault="002770CB" w:rsidP="0023601A">
            <w:pPr>
              <w:rPr>
                <w:rFonts w:ascii="Times New Roman" w:hAnsi="Times New Roman"/>
                <w:sz w:val="20"/>
                <w:szCs w:val="20"/>
              </w:rPr>
            </w:pPr>
          </w:p>
        </w:tc>
      </w:tr>
      <w:tr w:rsidR="002770CB" w:rsidRPr="0012669A" w14:paraId="6CB77086" w14:textId="77777777" w:rsidTr="004D2A50">
        <w:tc>
          <w:tcPr>
            <w:tcW w:w="3401" w:type="dxa"/>
          </w:tcPr>
          <w:p w14:paraId="452B1AAA"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21AAC0E1" w14:textId="7B208E30"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B6386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9E97E5" w14:textId="22FFB02E" w:rsidR="002D58EB" w:rsidRPr="0012669A" w:rsidRDefault="002D58E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235E2D1" w14:textId="77777777" w:rsidR="002770CB" w:rsidRPr="0012669A" w:rsidRDefault="002770CB" w:rsidP="0023601A">
            <w:pPr>
              <w:rPr>
                <w:rFonts w:ascii="Times New Roman" w:hAnsi="Times New Roman"/>
                <w:sz w:val="20"/>
                <w:szCs w:val="20"/>
              </w:rPr>
            </w:pPr>
          </w:p>
        </w:tc>
        <w:tc>
          <w:tcPr>
            <w:tcW w:w="417" w:type="dxa"/>
          </w:tcPr>
          <w:p w14:paraId="084B2F5D" w14:textId="4545D4C0" w:rsidR="002770CB" w:rsidRPr="0012669A" w:rsidRDefault="002770CB" w:rsidP="0023601A">
            <w:pPr>
              <w:rPr>
                <w:rFonts w:ascii="Times New Roman" w:hAnsi="Times New Roman"/>
                <w:sz w:val="20"/>
                <w:szCs w:val="20"/>
              </w:rPr>
            </w:pPr>
          </w:p>
        </w:tc>
        <w:tc>
          <w:tcPr>
            <w:tcW w:w="434" w:type="dxa"/>
          </w:tcPr>
          <w:p w14:paraId="4764C88B" w14:textId="77777777" w:rsidR="002770CB" w:rsidRPr="0012669A" w:rsidRDefault="002770CB" w:rsidP="0023601A">
            <w:pPr>
              <w:rPr>
                <w:rFonts w:ascii="Times New Roman" w:hAnsi="Times New Roman"/>
                <w:sz w:val="20"/>
                <w:szCs w:val="20"/>
              </w:rPr>
            </w:pPr>
          </w:p>
        </w:tc>
        <w:tc>
          <w:tcPr>
            <w:tcW w:w="426" w:type="dxa"/>
          </w:tcPr>
          <w:p w14:paraId="006E5A76" w14:textId="77777777" w:rsidR="002770CB" w:rsidRPr="0012669A" w:rsidRDefault="002770CB" w:rsidP="0023601A">
            <w:pPr>
              <w:rPr>
                <w:rFonts w:ascii="Times New Roman" w:hAnsi="Times New Roman"/>
                <w:sz w:val="20"/>
                <w:szCs w:val="20"/>
              </w:rPr>
            </w:pPr>
          </w:p>
        </w:tc>
        <w:tc>
          <w:tcPr>
            <w:tcW w:w="425" w:type="dxa"/>
          </w:tcPr>
          <w:p w14:paraId="24910BCE" w14:textId="77777777" w:rsidR="002770CB" w:rsidRPr="0012669A" w:rsidRDefault="002770CB" w:rsidP="0023601A">
            <w:pPr>
              <w:rPr>
                <w:rFonts w:ascii="Times New Roman" w:hAnsi="Times New Roman"/>
                <w:sz w:val="20"/>
                <w:szCs w:val="20"/>
              </w:rPr>
            </w:pPr>
          </w:p>
        </w:tc>
        <w:tc>
          <w:tcPr>
            <w:tcW w:w="425" w:type="dxa"/>
          </w:tcPr>
          <w:p w14:paraId="6B7E9462" w14:textId="77777777" w:rsidR="002770CB" w:rsidRPr="0012669A" w:rsidRDefault="002770CB" w:rsidP="0023601A">
            <w:pPr>
              <w:rPr>
                <w:rFonts w:ascii="Times New Roman" w:hAnsi="Times New Roman"/>
                <w:sz w:val="20"/>
                <w:szCs w:val="20"/>
              </w:rPr>
            </w:pPr>
          </w:p>
        </w:tc>
        <w:tc>
          <w:tcPr>
            <w:tcW w:w="425" w:type="dxa"/>
          </w:tcPr>
          <w:p w14:paraId="720F61EE" w14:textId="77777777" w:rsidR="002770CB" w:rsidRPr="0012669A" w:rsidRDefault="002770CB" w:rsidP="0023601A">
            <w:pPr>
              <w:rPr>
                <w:rFonts w:ascii="Times New Roman" w:hAnsi="Times New Roman"/>
                <w:sz w:val="20"/>
                <w:szCs w:val="20"/>
              </w:rPr>
            </w:pPr>
          </w:p>
        </w:tc>
        <w:tc>
          <w:tcPr>
            <w:tcW w:w="348" w:type="dxa"/>
          </w:tcPr>
          <w:p w14:paraId="532CE677" w14:textId="77777777" w:rsidR="002770CB" w:rsidRPr="0012669A" w:rsidRDefault="002770CB" w:rsidP="0023601A">
            <w:pPr>
              <w:rPr>
                <w:rFonts w:ascii="Times New Roman" w:hAnsi="Times New Roman"/>
                <w:sz w:val="20"/>
                <w:szCs w:val="20"/>
              </w:rPr>
            </w:pPr>
          </w:p>
        </w:tc>
        <w:tc>
          <w:tcPr>
            <w:tcW w:w="390" w:type="dxa"/>
            <w:gridSpan w:val="2"/>
          </w:tcPr>
          <w:p w14:paraId="7C923892" w14:textId="77777777" w:rsidR="002770CB" w:rsidRPr="0012669A" w:rsidRDefault="002770CB" w:rsidP="0023601A">
            <w:pPr>
              <w:rPr>
                <w:rFonts w:ascii="Times New Roman" w:hAnsi="Times New Roman"/>
                <w:sz w:val="20"/>
                <w:szCs w:val="20"/>
              </w:rPr>
            </w:pPr>
          </w:p>
        </w:tc>
        <w:tc>
          <w:tcPr>
            <w:tcW w:w="390" w:type="dxa"/>
          </w:tcPr>
          <w:p w14:paraId="109134F9" w14:textId="77777777" w:rsidR="002770CB" w:rsidRPr="0012669A" w:rsidRDefault="002770CB" w:rsidP="0023601A">
            <w:pPr>
              <w:rPr>
                <w:rFonts w:ascii="Times New Roman" w:hAnsi="Times New Roman"/>
                <w:sz w:val="20"/>
                <w:szCs w:val="20"/>
              </w:rPr>
            </w:pPr>
          </w:p>
        </w:tc>
        <w:tc>
          <w:tcPr>
            <w:tcW w:w="391" w:type="dxa"/>
          </w:tcPr>
          <w:p w14:paraId="2DA9F8B8" w14:textId="77777777" w:rsidR="002770CB" w:rsidRPr="0012669A" w:rsidRDefault="002770CB" w:rsidP="0023601A">
            <w:pPr>
              <w:rPr>
                <w:rFonts w:ascii="Times New Roman" w:hAnsi="Times New Roman"/>
                <w:sz w:val="20"/>
                <w:szCs w:val="20"/>
              </w:rPr>
            </w:pPr>
          </w:p>
        </w:tc>
      </w:tr>
      <w:tr w:rsidR="002770CB" w:rsidRPr="0012669A" w14:paraId="46A24286" w14:textId="77777777" w:rsidTr="004D2A50">
        <w:tc>
          <w:tcPr>
            <w:tcW w:w="3401" w:type="dxa"/>
          </w:tcPr>
          <w:p w14:paraId="5464C209"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3874A8C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7B245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2E2634"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7C5176" w14:textId="77777777" w:rsidR="002770CB" w:rsidRPr="0012669A" w:rsidRDefault="002770CB" w:rsidP="0023601A">
            <w:pPr>
              <w:rPr>
                <w:rFonts w:ascii="Times New Roman" w:hAnsi="Times New Roman"/>
                <w:sz w:val="20"/>
                <w:szCs w:val="20"/>
              </w:rPr>
            </w:pPr>
          </w:p>
        </w:tc>
        <w:tc>
          <w:tcPr>
            <w:tcW w:w="417" w:type="dxa"/>
          </w:tcPr>
          <w:p w14:paraId="7A4DFB06" w14:textId="77777777" w:rsidR="002770CB" w:rsidRPr="0012669A" w:rsidRDefault="002770CB" w:rsidP="0023601A">
            <w:pPr>
              <w:rPr>
                <w:rFonts w:ascii="Times New Roman" w:hAnsi="Times New Roman"/>
                <w:sz w:val="20"/>
                <w:szCs w:val="20"/>
              </w:rPr>
            </w:pPr>
          </w:p>
        </w:tc>
        <w:tc>
          <w:tcPr>
            <w:tcW w:w="434" w:type="dxa"/>
          </w:tcPr>
          <w:p w14:paraId="1CA4093F" w14:textId="77777777" w:rsidR="002770CB" w:rsidRPr="0012669A" w:rsidRDefault="002770CB" w:rsidP="0023601A">
            <w:pPr>
              <w:rPr>
                <w:rFonts w:ascii="Times New Roman" w:hAnsi="Times New Roman"/>
                <w:sz w:val="20"/>
                <w:szCs w:val="20"/>
              </w:rPr>
            </w:pPr>
          </w:p>
        </w:tc>
        <w:tc>
          <w:tcPr>
            <w:tcW w:w="426" w:type="dxa"/>
          </w:tcPr>
          <w:p w14:paraId="5C03774C" w14:textId="77777777" w:rsidR="002770CB" w:rsidRPr="0012669A" w:rsidRDefault="002770CB" w:rsidP="0023601A">
            <w:pPr>
              <w:rPr>
                <w:rFonts w:ascii="Times New Roman" w:hAnsi="Times New Roman"/>
                <w:sz w:val="20"/>
                <w:szCs w:val="20"/>
              </w:rPr>
            </w:pPr>
          </w:p>
        </w:tc>
        <w:tc>
          <w:tcPr>
            <w:tcW w:w="425" w:type="dxa"/>
          </w:tcPr>
          <w:p w14:paraId="0C048E68" w14:textId="77777777" w:rsidR="002770CB" w:rsidRPr="0012669A" w:rsidRDefault="002770CB" w:rsidP="0023601A">
            <w:pPr>
              <w:rPr>
                <w:rFonts w:ascii="Times New Roman" w:hAnsi="Times New Roman"/>
                <w:sz w:val="20"/>
                <w:szCs w:val="20"/>
              </w:rPr>
            </w:pPr>
          </w:p>
        </w:tc>
        <w:tc>
          <w:tcPr>
            <w:tcW w:w="425" w:type="dxa"/>
          </w:tcPr>
          <w:p w14:paraId="25D7DF8F" w14:textId="77777777" w:rsidR="002770CB" w:rsidRPr="0012669A" w:rsidRDefault="002770CB" w:rsidP="0023601A">
            <w:pPr>
              <w:rPr>
                <w:rFonts w:ascii="Times New Roman" w:hAnsi="Times New Roman"/>
                <w:sz w:val="20"/>
                <w:szCs w:val="20"/>
              </w:rPr>
            </w:pPr>
          </w:p>
        </w:tc>
        <w:tc>
          <w:tcPr>
            <w:tcW w:w="425" w:type="dxa"/>
          </w:tcPr>
          <w:p w14:paraId="65A83821" w14:textId="77777777" w:rsidR="002770CB" w:rsidRPr="0012669A" w:rsidRDefault="002770CB" w:rsidP="0023601A">
            <w:pPr>
              <w:rPr>
                <w:rFonts w:ascii="Times New Roman" w:hAnsi="Times New Roman"/>
                <w:sz w:val="20"/>
                <w:szCs w:val="20"/>
              </w:rPr>
            </w:pPr>
          </w:p>
        </w:tc>
        <w:tc>
          <w:tcPr>
            <w:tcW w:w="348" w:type="dxa"/>
          </w:tcPr>
          <w:p w14:paraId="017E3943" w14:textId="77777777" w:rsidR="002770CB" w:rsidRPr="0012669A" w:rsidRDefault="002770CB" w:rsidP="0023601A">
            <w:pPr>
              <w:rPr>
                <w:rFonts w:ascii="Times New Roman" w:hAnsi="Times New Roman"/>
                <w:sz w:val="20"/>
                <w:szCs w:val="20"/>
              </w:rPr>
            </w:pPr>
          </w:p>
        </w:tc>
        <w:tc>
          <w:tcPr>
            <w:tcW w:w="390" w:type="dxa"/>
            <w:gridSpan w:val="2"/>
          </w:tcPr>
          <w:p w14:paraId="626768B3" w14:textId="77777777" w:rsidR="002770CB" w:rsidRPr="0012669A" w:rsidRDefault="002770CB" w:rsidP="0023601A">
            <w:pPr>
              <w:rPr>
                <w:rFonts w:ascii="Times New Roman" w:hAnsi="Times New Roman"/>
                <w:sz w:val="20"/>
                <w:szCs w:val="20"/>
              </w:rPr>
            </w:pPr>
          </w:p>
        </w:tc>
        <w:tc>
          <w:tcPr>
            <w:tcW w:w="390" w:type="dxa"/>
          </w:tcPr>
          <w:p w14:paraId="34287F0F" w14:textId="77777777" w:rsidR="002770CB" w:rsidRPr="0012669A" w:rsidRDefault="002770CB" w:rsidP="0023601A">
            <w:pPr>
              <w:rPr>
                <w:rFonts w:ascii="Times New Roman" w:hAnsi="Times New Roman"/>
                <w:sz w:val="20"/>
                <w:szCs w:val="20"/>
              </w:rPr>
            </w:pPr>
          </w:p>
        </w:tc>
        <w:tc>
          <w:tcPr>
            <w:tcW w:w="391" w:type="dxa"/>
          </w:tcPr>
          <w:p w14:paraId="109F3433" w14:textId="77777777" w:rsidR="002770CB" w:rsidRPr="0012669A" w:rsidRDefault="002770CB" w:rsidP="0023601A">
            <w:pPr>
              <w:rPr>
                <w:rFonts w:ascii="Times New Roman" w:hAnsi="Times New Roman"/>
                <w:sz w:val="20"/>
                <w:szCs w:val="20"/>
              </w:rPr>
            </w:pPr>
          </w:p>
        </w:tc>
      </w:tr>
      <w:tr w:rsidR="002770CB" w:rsidRPr="0012669A" w14:paraId="490C0701" w14:textId="77777777" w:rsidTr="004D2A50">
        <w:tc>
          <w:tcPr>
            <w:tcW w:w="3401" w:type="dxa"/>
          </w:tcPr>
          <w:p w14:paraId="59DED8C8" w14:textId="77777777" w:rsidR="002770CB" w:rsidRPr="0012669A" w:rsidRDefault="002770CB" w:rsidP="0023601A">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552F632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5FB714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A34E39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A0CFACB" w14:textId="77777777" w:rsidR="002770CB" w:rsidRPr="0012669A" w:rsidRDefault="002770CB" w:rsidP="0023601A">
            <w:pPr>
              <w:rPr>
                <w:rFonts w:ascii="Times New Roman" w:hAnsi="Times New Roman"/>
                <w:sz w:val="20"/>
                <w:szCs w:val="20"/>
              </w:rPr>
            </w:pPr>
          </w:p>
        </w:tc>
        <w:tc>
          <w:tcPr>
            <w:tcW w:w="417" w:type="dxa"/>
          </w:tcPr>
          <w:p w14:paraId="2EFE01C8" w14:textId="77777777" w:rsidR="002770CB" w:rsidRPr="0012669A" w:rsidRDefault="002770CB" w:rsidP="0023601A">
            <w:pPr>
              <w:rPr>
                <w:rFonts w:ascii="Times New Roman" w:hAnsi="Times New Roman"/>
                <w:sz w:val="20"/>
                <w:szCs w:val="20"/>
              </w:rPr>
            </w:pPr>
          </w:p>
        </w:tc>
        <w:tc>
          <w:tcPr>
            <w:tcW w:w="434" w:type="dxa"/>
          </w:tcPr>
          <w:p w14:paraId="61972CCC" w14:textId="77777777" w:rsidR="002770CB" w:rsidRPr="0012669A" w:rsidRDefault="002770CB" w:rsidP="0023601A">
            <w:pPr>
              <w:rPr>
                <w:rFonts w:ascii="Times New Roman" w:hAnsi="Times New Roman"/>
                <w:sz w:val="20"/>
                <w:szCs w:val="20"/>
              </w:rPr>
            </w:pPr>
          </w:p>
        </w:tc>
        <w:tc>
          <w:tcPr>
            <w:tcW w:w="426" w:type="dxa"/>
          </w:tcPr>
          <w:p w14:paraId="7F9E7176" w14:textId="77777777" w:rsidR="002770CB" w:rsidRPr="0012669A" w:rsidRDefault="002770CB" w:rsidP="0023601A">
            <w:pPr>
              <w:rPr>
                <w:rFonts w:ascii="Times New Roman" w:hAnsi="Times New Roman"/>
                <w:sz w:val="20"/>
                <w:szCs w:val="20"/>
              </w:rPr>
            </w:pPr>
          </w:p>
        </w:tc>
        <w:tc>
          <w:tcPr>
            <w:tcW w:w="425" w:type="dxa"/>
          </w:tcPr>
          <w:p w14:paraId="7C73B685" w14:textId="77777777" w:rsidR="002770CB" w:rsidRPr="0012669A" w:rsidRDefault="002770CB" w:rsidP="0023601A">
            <w:pPr>
              <w:rPr>
                <w:rFonts w:ascii="Times New Roman" w:hAnsi="Times New Roman"/>
                <w:sz w:val="20"/>
                <w:szCs w:val="20"/>
              </w:rPr>
            </w:pPr>
          </w:p>
        </w:tc>
        <w:tc>
          <w:tcPr>
            <w:tcW w:w="425" w:type="dxa"/>
          </w:tcPr>
          <w:p w14:paraId="7E2E19DA" w14:textId="77777777" w:rsidR="002770CB" w:rsidRPr="0012669A" w:rsidRDefault="002770CB" w:rsidP="0023601A">
            <w:pPr>
              <w:rPr>
                <w:rFonts w:ascii="Times New Roman" w:hAnsi="Times New Roman"/>
                <w:sz w:val="20"/>
                <w:szCs w:val="20"/>
              </w:rPr>
            </w:pPr>
          </w:p>
        </w:tc>
        <w:tc>
          <w:tcPr>
            <w:tcW w:w="425" w:type="dxa"/>
          </w:tcPr>
          <w:p w14:paraId="49A2C50B" w14:textId="77777777" w:rsidR="002770CB" w:rsidRPr="0012669A" w:rsidRDefault="002770CB" w:rsidP="0023601A">
            <w:pPr>
              <w:rPr>
                <w:rFonts w:ascii="Times New Roman" w:hAnsi="Times New Roman"/>
                <w:sz w:val="20"/>
                <w:szCs w:val="20"/>
              </w:rPr>
            </w:pPr>
          </w:p>
        </w:tc>
        <w:tc>
          <w:tcPr>
            <w:tcW w:w="348" w:type="dxa"/>
          </w:tcPr>
          <w:p w14:paraId="046E12CA" w14:textId="77777777" w:rsidR="002770CB" w:rsidRPr="0012669A" w:rsidRDefault="002770CB" w:rsidP="0023601A">
            <w:pPr>
              <w:rPr>
                <w:rFonts w:ascii="Times New Roman" w:hAnsi="Times New Roman"/>
                <w:sz w:val="20"/>
                <w:szCs w:val="20"/>
              </w:rPr>
            </w:pPr>
          </w:p>
        </w:tc>
        <w:tc>
          <w:tcPr>
            <w:tcW w:w="390" w:type="dxa"/>
            <w:gridSpan w:val="2"/>
          </w:tcPr>
          <w:p w14:paraId="0DD3700E" w14:textId="77777777" w:rsidR="002770CB" w:rsidRPr="0012669A" w:rsidRDefault="002770CB" w:rsidP="0023601A">
            <w:pPr>
              <w:rPr>
                <w:rFonts w:ascii="Times New Roman" w:hAnsi="Times New Roman"/>
                <w:sz w:val="20"/>
                <w:szCs w:val="20"/>
              </w:rPr>
            </w:pPr>
          </w:p>
        </w:tc>
        <w:tc>
          <w:tcPr>
            <w:tcW w:w="390" w:type="dxa"/>
          </w:tcPr>
          <w:p w14:paraId="037E840F" w14:textId="77777777" w:rsidR="002770CB" w:rsidRPr="0012669A" w:rsidRDefault="002770CB" w:rsidP="0023601A">
            <w:pPr>
              <w:rPr>
                <w:rFonts w:ascii="Times New Roman" w:hAnsi="Times New Roman"/>
                <w:sz w:val="20"/>
                <w:szCs w:val="20"/>
              </w:rPr>
            </w:pPr>
          </w:p>
        </w:tc>
        <w:tc>
          <w:tcPr>
            <w:tcW w:w="391" w:type="dxa"/>
          </w:tcPr>
          <w:p w14:paraId="279CE50E" w14:textId="77777777" w:rsidR="002770CB" w:rsidRPr="0012669A" w:rsidRDefault="002770CB" w:rsidP="0023601A">
            <w:pPr>
              <w:rPr>
                <w:rFonts w:ascii="Times New Roman" w:hAnsi="Times New Roman"/>
                <w:sz w:val="20"/>
                <w:szCs w:val="20"/>
              </w:rPr>
            </w:pPr>
          </w:p>
        </w:tc>
      </w:tr>
      <w:tr w:rsidR="002770CB" w:rsidRPr="0012669A" w14:paraId="64F70D34" w14:textId="77777777" w:rsidTr="004D2A50">
        <w:tc>
          <w:tcPr>
            <w:tcW w:w="3401" w:type="dxa"/>
          </w:tcPr>
          <w:p w14:paraId="6D757EB0" w14:textId="77777777" w:rsidR="002770CB" w:rsidRPr="0012669A" w:rsidRDefault="002770CB" w:rsidP="0023601A">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4F8A112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EC1290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35021A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426CB92" w14:textId="77777777" w:rsidR="002770CB" w:rsidRPr="0012669A" w:rsidRDefault="002770CB" w:rsidP="0023601A">
            <w:pPr>
              <w:rPr>
                <w:rFonts w:ascii="Times New Roman" w:hAnsi="Times New Roman"/>
                <w:sz w:val="20"/>
                <w:szCs w:val="20"/>
              </w:rPr>
            </w:pPr>
          </w:p>
        </w:tc>
        <w:tc>
          <w:tcPr>
            <w:tcW w:w="417" w:type="dxa"/>
          </w:tcPr>
          <w:p w14:paraId="1F5C6EB7" w14:textId="77777777" w:rsidR="002770CB" w:rsidRPr="0012669A" w:rsidRDefault="002770CB" w:rsidP="0023601A">
            <w:pPr>
              <w:rPr>
                <w:rFonts w:ascii="Times New Roman" w:hAnsi="Times New Roman"/>
                <w:sz w:val="20"/>
                <w:szCs w:val="20"/>
              </w:rPr>
            </w:pPr>
          </w:p>
        </w:tc>
        <w:tc>
          <w:tcPr>
            <w:tcW w:w="434" w:type="dxa"/>
          </w:tcPr>
          <w:p w14:paraId="381031AE" w14:textId="77777777" w:rsidR="002770CB" w:rsidRPr="0012669A" w:rsidRDefault="002770CB" w:rsidP="0023601A">
            <w:pPr>
              <w:rPr>
                <w:rFonts w:ascii="Times New Roman" w:hAnsi="Times New Roman"/>
                <w:sz w:val="20"/>
                <w:szCs w:val="20"/>
              </w:rPr>
            </w:pPr>
          </w:p>
        </w:tc>
        <w:tc>
          <w:tcPr>
            <w:tcW w:w="426" w:type="dxa"/>
          </w:tcPr>
          <w:p w14:paraId="604EB9D3" w14:textId="77777777" w:rsidR="002770CB" w:rsidRPr="0012669A" w:rsidRDefault="002770CB" w:rsidP="0023601A">
            <w:pPr>
              <w:rPr>
                <w:rFonts w:ascii="Times New Roman" w:hAnsi="Times New Roman"/>
                <w:sz w:val="20"/>
                <w:szCs w:val="20"/>
              </w:rPr>
            </w:pPr>
          </w:p>
        </w:tc>
        <w:tc>
          <w:tcPr>
            <w:tcW w:w="425" w:type="dxa"/>
          </w:tcPr>
          <w:p w14:paraId="473BB6C8" w14:textId="77777777" w:rsidR="002770CB" w:rsidRPr="0012669A" w:rsidRDefault="002770CB" w:rsidP="0023601A">
            <w:pPr>
              <w:rPr>
                <w:rFonts w:ascii="Times New Roman" w:hAnsi="Times New Roman"/>
                <w:sz w:val="20"/>
                <w:szCs w:val="20"/>
              </w:rPr>
            </w:pPr>
          </w:p>
        </w:tc>
        <w:tc>
          <w:tcPr>
            <w:tcW w:w="425" w:type="dxa"/>
          </w:tcPr>
          <w:p w14:paraId="58DFFC68" w14:textId="77777777" w:rsidR="002770CB" w:rsidRPr="0012669A" w:rsidRDefault="002770CB" w:rsidP="0023601A">
            <w:pPr>
              <w:rPr>
                <w:rFonts w:ascii="Times New Roman" w:hAnsi="Times New Roman"/>
                <w:sz w:val="20"/>
                <w:szCs w:val="20"/>
              </w:rPr>
            </w:pPr>
          </w:p>
        </w:tc>
        <w:tc>
          <w:tcPr>
            <w:tcW w:w="425" w:type="dxa"/>
          </w:tcPr>
          <w:p w14:paraId="23E3153F" w14:textId="77777777" w:rsidR="002770CB" w:rsidRPr="0012669A" w:rsidRDefault="002770CB" w:rsidP="0023601A">
            <w:pPr>
              <w:rPr>
                <w:rFonts w:ascii="Times New Roman" w:hAnsi="Times New Roman"/>
                <w:sz w:val="20"/>
                <w:szCs w:val="20"/>
              </w:rPr>
            </w:pPr>
          </w:p>
        </w:tc>
        <w:tc>
          <w:tcPr>
            <w:tcW w:w="348" w:type="dxa"/>
          </w:tcPr>
          <w:p w14:paraId="59B2E834" w14:textId="77777777" w:rsidR="002770CB" w:rsidRPr="0012669A" w:rsidRDefault="002770CB" w:rsidP="0023601A">
            <w:pPr>
              <w:rPr>
                <w:rFonts w:ascii="Times New Roman" w:hAnsi="Times New Roman"/>
                <w:sz w:val="20"/>
                <w:szCs w:val="20"/>
              </w:rPr>
            </w:pPr>
          </w:p>
        </w:tc>
        <w:tc>
          <w:tcPr>
            <w:tcW w:w="390" w:type="dxa"/>
            <w:gridSpan w:val="2"/>
          </w:tcPr>
          <w:p w14:paraId="3F82F652" w14:textId="77777777" w:rsidR="002770CB" w:rsidRPr="0012669A" w:rsidRDefault="002770CB" w:rsidP="0023601A">
            <w:pPr>
              <w:rPr>
                <w:rFonts w:ascii="Times New Roman" w:hAnsi="Times New Roman"/>
                <w:sz w:val="20"/>
                <w:szCs w:val="20"/>
              </w:rPr>
            </w:pPr>
          </w:p>
        </w:tc>
        <w:tc>
          <w:tcPr>
            <w:tcW w:w="390" w:type="dxa"/>
          </w:tcPr>
          <w:p w14:paraId="1E30830E" w14:textId="77777777" w:rsidR="002770CB" w:rsidRPr="0012669A" w:rsidRDefault="002770CB" w:rsidP="0023601A">
            <w:pPr>
              <w:rPr>
                <w:rFonts w:ascii="Times New Roman" w:hAnsi="Times New Roman"/>
                <w:sz w:val="20"/>
                <w:szCs w:val="20"/>
              </w:rPr>
            </w:pPr>
          </w:p>
        </w:tc>
        <w:tc>
          <w:tcPr>
            <w:tcW w:w="391" w:type="dxa"/>
          </w:tcPr>
          <w:p w14:paraId="46206CB4" w14:textId="77777777" w:rsidR="002770CB" w:rsidRPr="0012669A" w:rsidRDefault="002770CB" w:rsidP="0023601A">
            <w:pPr>
              <w:rPr>
                <w:rFonts w:ascii="Times New Roman" w:hAnsi="Times New Roman"/>
                <w:sz w:val="20"/>
                <w:szCs w:val="20"/>
              </w:rPr>
            </w:pPr>
          </w:p>
        </w:tc>
      </w:tr>
      <w:tr w:rsidR="002770CB" w:rsidRPr="0012669A" w14:paraId="3F04EFC6" w14:textId="77777777" w:rsidTr="004D2A50">
        <w:tc>
          <w:tcPr>
            <w:tcW w:w="3401" w:type="dxa"/>
          </w:tcPr>
          <w:p w14:paraId="74C27F98" w14:textId="77777777" w:rsidR="002770CB" w:rsidRPr="0012669A" w:rsidRDefault="002770CB" w:rsidP="0023601A">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6" w:type="dxa"/>
          </w:tcPr>
          <w:p w14:paraId="64A5E62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B7B2A6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F1783A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42227EF" w14:textId="77777777" w:rsidR="002770CB" w:rsidRPr="0012669A" w:rsidRDefault="002770CB" w:rsidP="0023601A">
            <w:pPr>
              <w:rPr>
                <w:rFonts w:ascii="Times New Roman" w:hAnsi="Times New Roman"/>
                <w:sz w:val="20"/>
                <w:szCs w:val="20"/>
              </w:rPr>
            </w:pPr>
          </w:p>
        </w:tc>
        <w:tc>
          <w:tcPr>
            <w:tcW w:w="417" w:type="dxa"/>
          </w:tcPr>
          <w:p w14:paraId="3D62D13E" w14:textId="77777777" w:rsidR="002770CB" w:rsidRPr="0012669A" w:rsidRDefault="002770CB" w:rsidP="0023601A">
            <w:pPr>
              <w:rPr>
                <w:rFonts w:ascii="Times New Roman" w:hAnsi="Times New Roman"/>
                <w:sz w:val="20"/>
                <w:szCs w:val="20"/>
              </w:rPr>
            </w:pPr>
          </w:p>
        </w:tc>
        <w:tc>
          <w:tcPr>
            <w:tcW w:w="434" w:type="dxa"/>
          </w:tcPr>
          <w:p w14:paraId="13021410" w14:textId="77777777" w:rsidR="002770CB" w:rsidRPr="0012669A" w:rsidRDefault="002770CB" w:rsidP="0023601A">
            <w:pPr>
              <w:rPr>
                <w:rFonts w:ascii="Times New Roman" w:hAnsi="Times New Roman"/>
                <w:sz w:val="20"/>
                <w:szCs w:val="20"/>
              </w:rPr>
            </w:pPr>
          </w:p>
        </w:tc>
        <w:tc>
          <w:tcPr>
            <w:tcW w:w="426" w:type="dxa"/>
          </w:tcPr>
          <w:p w14:paraId="51C869CD" w14:textId="77777777" w:rsidR="002770CB" w:rsidRPr="0012669A" w:rsidRDefault="002770CB" w:rsidP="0023601A">
            <w:pPr>
              <w:rPr>
                <w:rFonts w:ascii="Times New Roman" w:hAnsi="Times New Roman"/>
                <w:sz w:val="20"/>
                <w:szCs w:val="20"/>
              </w:rPr>
            </w:pPr>
          </w:p>
        </w:tc>
        <w:tc>
          <w:tcPr>
            <w:tcW w:w="425" w:type="dxa"/>
          </w:tcPr>
          <w:p w14:paraId="108FBBF6" w14:textId="77777777" w:rsidR="002770CB" w:rsidRPr="0012669A" w:rsidRDefault="002770CB" w:rsidP="0023601A">
            <w:pPr>
              <w:rPr>
                <w:rFonts w:ascii="Times New Roman" w:hAnsi="Times New Roman"/>
                <w:sz w:val="20"/>
                <w:szCs w:val="20"/>
              </w:rPr>
            </w:pPr>
          </w:p>
        </w:tc>
        <w:tc>
          <w:tcPr>
            <w:tcW w:w="425" w:type="dxa"/>
          </w:tcPr>
          <w:p w14:paraId="752A81B7" w14:textId="77777777" w:rsidR="002770CB" w:rsidRPr="0012669A" w:rsidRDefault="002770CB" w:rsidP="0023601A">
            <w:pPr>
              <w:rPr>
                <w:rFonts w:ascii="Times New Roman" w:hAnsi="Times New Roman"/>
                <w:sz w:val="20"/>
                <w:szCs w:val="20"/>
              </w:rPr>
            </w:pPr>
          </w:p>
        </w:tc>
        <w:tc>
          <w:tcPr>
            <w:tcW w:w="425" w:type="dxa"/>
          </w:tcPr>
          <w:p w14:paraId="7ABF2FE7" w14:textId="77777777" w:rsidR="002770CB" w:rsidRPr="0012669A" w:rsidRDefault="002770CB" w:rsidP="0023601A">
            <w:pPr>
              <w:rPr>
                <w:rFonts w:ascii="Times New Roman" w:hAnsi="Times New Roman"/>
                <w:sz w:val="20"/>
                <w:szCs w:val="20"/>
              </w:rPr>
            </w:pPr>
          </w:p>
        </w:tc>
        <w:tc>
          <w:tcPr>
            <w:tcW w:w="348" w:type="dxa"/>
          </w:tcPr>
          <w:p w14:paraId="139DBCD0" w14:textId="77777777" w:rsidR="002770CB" w:rsidRPr="0012669A" w:rsidRDefault="002770CB" w:rsidP="0023601A">
            <w:pPr>
              <w:rPr>
                <w:rFonts w:ascii="Times New Roman" w:hAnsi="Times New Roman"/>
                <w:sz w:val="20"/>
                <w:szCs w:val="20"/>
              </w:rPr>
            </w:pPr>
          </w:p>
        </w:tc>
        <w:tc>
          <w:tcPr>
            <w:tcW w:w="390" w:type="dxa"/>
            <w:gridSpan w:val="2"/>
          </w:tcPr>
          <w:p w14:paraId="25612FD6" w14:textId="77777777" w:rsidR="002770CB" w:rsidRPr="0012669A" w:rsidRDefault="002770CB" w:rsidP="0023601A">
            <w:pPr>
              <w:rPr>
                <w:rFonts w:ascii="Times New Roman" w:hAnsi="Times New Roman"/>
                <w:sz w:val="20"/>
                <w:szCs w:val="20"/>
              </w:rPr>
            </w:pPr>
          </w:p>
        </w:tc>
        <w:tc>
          <w:tcPr>
            <w:tcW w:w="390" w:type="dxa"/>
          </w:tcPr>
          <w:p w14:paraId="1C74E808" w14:textId="77777777" w:rsidR="002770CB" w:rsidRPr="0012669A" w:rsidRDefault="002770CB" w:rsidP="0023601A">
            <w:pPr>
              <w:rPr>
                <w:rFonts w:ascii="Times New Roman" w:hAnsi="Times New Roman"/>
                <w:sz w:val="20"/>
                <w:szCs w:val="20"/>
              </w:rPr>
            </w:pPr>
          </w:p>
        </w:tc>
        <w:tc>
          <w:tcPr>
            <w:tcW w:w="391" w:type="dxa"/>
          </w:tcPr>
          <w:p w14:paraId="4BF632BA" w14:textId="77777777" w:rsidR="002770CB" w:rsidRPr="0012669A" w:rsidRDefault="002770CB" w:rsidP="0023601A">
            <w:pPr>
              <w:rPr>
                <w:rFonts w:ascii="Times New Roman" w:hAnsi="Times New Roman"/>
                <w:sz w:val="20"/>
                <w:szCs w:val="20"/>
              </w:rPr>
            </w:pPr>
          </w:p>
        </w:tc>
      </w:tr>
      <w:tr w:rsidR="002770CB" w:rsidRPr="0012669A" w14:paraId="440BB685" w14:textId="77777777" w:rsidTr="004D2A50">
        <w:tc>
          <w:tcPr>
            <w:tcW w:w="3401" w:type="dxa"/>
          </w:tcPr>
          <w:p w14:paraId="3B6F4F7A" w14:textId="77777777" w:rsidR="002770CB" w:rsidRPr="0012669A" w:rsidRDefault="002770CB" w:rsidP="0023601A">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848DF4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5EAA661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A1C064E" w14:textId="4B09D99C"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02AB8C7" w14:textId="77777777" w:rsidR="002770CB" w:rsidRPr="0012669A" w:rsidRDefault="002770CB" w:rsidP="0023601A">
            <w:pPr>
              <w:rPr>
                <w:rFonts w:ascii="Times New Roman" w:hAnsi="Times New Roman"/>
                <w:sz w:val="20"/>
                <w:szCs w:val="20"/>
              </w:rPr>
            </w:pPr>
          </w:p>
        </w:tc>
        <w:tc>
          <w:tcPr>
            <w:tcW w:w="417" w:type="dxa"/>
          </w:tcPr>
          <w:p w14:paraId="71FF66FB" w14:textId="77777777" w:rsidR="002770CB" w:rsidRPr="0012669A" w:rsidRDefault="002770CB" w:rsidP="0023601A">
            <w:pPr>
              <w:rPr>
                <w:rFonts w:ascii="Times New Roman" w:hAnsi="Times New Roman"/>
                <w:sz w:val="20"/>
                <w:szCs w:val="20"/>
              </w:rPr>
            </w:pPr>
          </w:p>
        </w:tc>
        <w:tc>
          <w:tcPr>
            <w:tcW w:w="434" w:type="dxa"/>
          </w:tcPr>
          <w:p w14:paraId="6E1EB054" w14:textId="77777777" w:rsidR="002770CB" w:rsidRPr="0012669A" w:rsidRDefault="002770CB" w:rsidP="0023601A">
            <w:pPr>
              <w:rPr>
                <w:rFonts w:ascii="Times New Roman" w:hAnsi="Times New Roman"/>
                <w:sz w:val="20"/>
                <w:szCs w:val="20"/>
              </w:rPr>
            </w:pPr>
          </w:p>
        </w:tc>
        <w:tc>
          <w:tcPr>
            <w:tcW w:w="426" w:type="dxa"/>
          </w:tcPr>
          <w:p w14:paraId="2A5F7E2E" w14:textId="77777777" w:rsidR="002770CB" w:rsidRPr="0012669A" w:rsidRDefault="002770CB" w:rsidP="0023601A">
            <w:pPr>
              <w:rPr>
                <w:rFonts w:ascii="Times New Roman" w:hAnsi="Times New Roman"/>
                <w:sz w:val="20"/>
                <w:szCs w:val="20"/>
              </w:rPr>
            </w:pPr>
          </w:p>
        </w:tc>
        <w:tc>
          <w:tcPr>
            <w:tcW w:w="425" w:type="dxa"/>
          </w:tcPr>
          <w:p w14:paraId="2C786156" w14:textId="77777777" w:rsidR="002770CB" w:rsidRPr="0012669A" w:rsidRDefault="002770CB" w:rsidP="0023601A">
            <w:pPr>
              <w:rPr>
                <w:rFonts w:ascii="Times New Roman" w:hAnsi="Times New Roman"/>
                <w:sz w:val="20"/>
                <w:szCs w:val="20"/>
              </w:rPr>
            </w:pPr>
          </w:p>
        </w:tc>
        <w:tc>
          <w:tcPr>
            <w:tcW w:w="425" w:type="dxa"/>
          </w:tcPr>
          <w:p w14:paraId="213AE3AE" w14:textId="77777777" w:rsidR="002770CB" w:rsidRPr="0012669A" w:rsidRDefault="002770CB" w:rsidP="0023601A">
            <w:pPr>
              <w:rPr>
                <w:rFonts w:ascii="Times New Roman" w:hAnsi="Times New Roman"/>
                <w:sz w:val="20"/>
                <w:szCs w:val="20"/>
              </w:rPr>
            </w:pPr>
          </w:p>
        </w:tc>
        <w:tc>
          <w:tcPr>
            <w:tcW w:w="425" w:type="dxa"/>
          </w:tcPr>
          <w:p w14:paraId="6B3D4FF8" w14:textId="77777777" w:rsidR="002770CB" w:rsidRPr="0012669A" w:rsidRDefault="002770CB" w:rsidP="0023601A">
            <w:pPr>
              <w:rPr>
                <w:rFonts w:ascii="Times New Roman" w:hAnsi="Times New Roman"/>
                <w:sz w:val="20"/>
                <w:szCs w:val="20"/>
              </w:rPr>
            </w:pPr>
          </w:p>
        </w:tc>
        <w:tc>
          <w:tcPr>
            <w:tcW w:w="348" w:type="dxa"/>
          </w:tcPr>
          <w:p w14:paraId="2A31BB0E" w14:textId="77777777" w:rsidR="002770CB" w:rsidRPr="0012669A" w:rsidRDefault="002770CB" w:rsidP="0023601A">
            <w:pPr>
              <w:rPr>
                <w:rFonts w:ascii="Times New Roman" w:hAnsi="Times New Roman"/>
                <w:sz w:val="20"/>
                <w:szCs w:val="20"/>
              </w:rPr>
            </w:pPr>
          </w:p>
        </w:tc>
        <w:tc>
          <w:tcPr>
            <w:tcW w:w="390" w:type="dxa"/>
            <w:gridSpan w:val="2"/>
          </w:tcPr>
          <w:p w14:paraId="50E1D988" w14:textId="77777777" w:rsidR="002770CB" w:rsidRPr="0012669A" w:rsidRDefault="002770CB" w:rsidP="0023601A">
            <w:pPr>
              <w:rPr>
                <w:rFonts w:ascii="Times New Roman" w:hAnsi="Times New Roman"/>
                <w:sz w:val="20"/>
                <w:szCs w:val="20"/>
              </w:rPr>
            </w:pPr>
          </w:p>
        </w:tc>
        <w:tc>
          <w:tcPr>
            <w:tcW w:w="390" w:type="dxa"/>
          </w:tcPr>
          <w:p w14:paraId="03632142" w14:textId="77777777" w:rsidR="002770CB" w:rsidRPr="0012669A" w:rsidRDefault="002770CB" w:rsidP="0023601A">
            <w:pPr>
              <w:rPr>
                <w:rFonts w:ascii="Times New Roman" w:hAnsi="Times New Roman"/>
                <w:sz w:val="20"/>
                <w:szCs w:val="20"/>
              </w:rPr>
            </w:pPr>
          </w:p>
        </w:tc>
        <w:tc>
          <w:tcPr>
            <w:tcW w:w="391" w:type="dxa"/>
          </w:tcPr>
          <w:p w14:paraId="0CFF9534" w14:textId="77777777" w:rsidR="002770CB" w:rsidRPr="0012669A" w:rsidRDefault="002770CB" w:rsidP="0023601A">
            <w:pPr>
              <w:rPr>
                <w:rFonts w:ascii="Times New Roman" w:hAnsi="Times New Roman"/>
                <w:sz w:val="20"/>
                <w:szCs w:val="20"/>
              </w:rPr>
            </w:pPr>
          </w:p>
        </w:tc>
      </w:tr>
      <w:tr w:rsidR="002770CB" w:rsidRPr="0012669A" w14:paraId="6AF56887" w14:textId="77777777" w:rsidTr="004D2A50">
        <w:tc>
          <w:tcPr>
            <w:tcW w:w="3401" w:type="dxa"/>
          </w:tcPr>
          <w:p w14:paraId="1065E2DD"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2FBCE3E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7F971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5D4317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87A491D" w14:textId="77777777" w:rsidR="002770CB" w:rsidRPr="0012669A" w:rsidRDefault="002770CB" w:rsidP="0023601A">
            <w:pPr>
              <w:rPr>
                <w:rFonts w:ascii="Times New Roman" w:hAnsi="Times New Roman"/>
                <w:sz w:val="20"/>
                <w:szCs w:val="20"/>
              </w:rPr>
            </w:pPr>
          </w:p>
        </w:tc>
        <w:tc>
          <w:tcPr>
            <w:tcW w:w="417" w:type="dxa"/>
          </w:tcPr>
          <w:p w14:paraId="0653E828" w14:textId="77777777" w:rsidR="002770CB" w:rsidRPr="0012669A" w:rsidRDefault="002770CB" w:rsidP="0023601A">
            <w:pPr>
              <w:rPr>
                <w:rFonts w:ascii="Times New Roman" w:hAnsi="Times New Roman"/>
                <w:sz w:val="20"/>
                <w:szCs w:val="20"/>
              </w:rPr>
            </w:pPr>
          </w:p>
        </w:tc>
        <w:tc>
          <w:tcPr>
            <w:tcW w:w="434" w:type="dxa"/>
          </w:tcPr>
          <w:p w14:paraId="5BFDFB81" w14:textId="77777777" w:rsidR="002770CB" w:rsidRPr="0012669A" w:rsidRDefault="002770CB" w:rsidP="0023601A">
            <w:pPr>
              <w:rPr>
                <w:rFonts w:ascii="Times New Roman" w:hAnsi="Times New Roman"/>
                <w:sz w:val="20"/>
                <w:szCs w:val="20"/>
              </w:rPr>
            </w:pPr>
          </w:p>
        </w:tc>
        <w:tc>
          <w:tcPr>
            <w:tcW w:w="426" w:type="dxa"/>
          </w:tcPr>
          <w:p w14:paraId="39A66DD0" w14:textId="77777777" w:rsidR="002770CB" w:rsidRPr="0012669A" w:rsidRDefault="002770CB" w:rsidP="0023601A">
            <w:pPr>
              <w:rPr>
                <w:rFonts w:ascii="Times New Roman" w:hAnsi="Times New Roman"/>
                <w:sz w:val="20"/>
                <w:szCs w:val="20"/>
              </w:rPr>
            </w:pPr>
          </w:p>
        </w:tc>
        <w:tc>
          <w:tcPr>
            <w:tcW w:w="425" w:type="dxa"/>
          </w:tcPr>
          <w:p w14:paraId="40CF9842" w14:textId="77777777" w:rsidR="002770CB" w:rsidRPr="0012669A" w:rsidRDefault="002770CB" w:rsidP="0023601A">
            <w:pPr>
              <w:rPr>
                <w:rFonts w:ascii="Times New Roman" w:hAnsi="Times New Roman"/>
                <w:sz w:val="20"/>
                <w:szCs w:val="20"/>
              </w:rPr>
            </w:pPr>
          </w:p>
        </w:tc>
        <w:tc>
          <w:tcPr>
            <w:tcW w:w="425" w:type="dxa"/>
          </w:tcPr>
          <w:p w14:paraId="7710F1B1" w14:textId="77777777" w:rsidR="002770CB" w:rsidRPr="0012669A" w:rsidRDefault="002770CB" w:rsidP="0023601A">
            <w:pPr>
              <w:rPr>
                <w:rFonts w:ascii="Times New Roman" w:hAnsi="Times New Roman"/>
                <w:sz w:val="20"/>
                <w:szCs w:val="20"/>
              </w:rPr>
            </w:pPr>
          </w:p>
        </w:tc>
        <w:tc>
          <w:tcPr>
            <w:tcW w:w="425" w:type="dxa"/>
          </w:tcPr>
          <w:p w14:paraId="60150BB5" w14:textId="77777777" w:rsidR="002770CB" w:rsidRPr="0012669A" w:rsidRDefault="002770CB" w:rsidP="0023601A">
            <w:pPr>
              <w:rPr>
                <w:rFonts w:ascii="Times New Roman" w:hAnsi="Times New Roman"/>
                <w:sz w:val="20"/>
                <w:szCs w:val="20"/>
              </w:rPr>
            </w:pPr>
          </w:p>
        </w:tc>
        <w:tc>
          <w:tcPr>
            <w:tcW w:w="348" w:type="dxa"/>
          </w:tcPr>
          <w:p w14:paraId="226F1B10" w14:textId="77777777" w:rsidR="002770CB" w:rsidRPr="0012669A" w:rsidRDefault="002770CB" w:rsidP="0023601A">
            <w:pPr>
              <w:rPr>
                <w:rFonts w:ascii="Times New Roman" w:hAnsi="Times New Roman"/>
                <w:sz w:val="20"/>
                <w:szCs w:val="20"/>
              </w:rPr>
            </w:pPr>
          </w:p>
        </w:tc>
        <w:tc>
          <w:tcPr>
            <w:tcW w:w="390" w:type="dxa"/>
            <w:gridSpan w:val="2"/>
          </w:tcPr>
          <w:p w14:paraId="1B6DF567" w14:textId="77777777" w:rsidR="002770CB" w:rsidRPr="0012669A" w:rsidRDefault="002770CB" w:rsidP="0023601A">
            <w:pPr>
              <w:rPr>
                <w:rFonts w:ascii="Times New Roman" w:hAnsi="Times New Roman"/>
                <w:sz w:val="20"/>
                <w:szCs w:val="20"/>
              </w:rPr>
            </w:pPr>
          </w:p>
        </w:tc>
        <w:tc>
          <w:tcPr>
            <w:tcW w:w="390" w:type="dxa"/>
          </w:tcPr>
          <w:p w14:paraId="646C39EC" w14:textId="77777777" w:rsidR="002770CB" w:rsidRPr="0012669A" w:rsidRDefault="002770CB" w:rsidP="0023601A">
            <w:pPr>
              <w:rPr>
                <w:rFonts w:ascii="Times New Roman" w:hAnsi="Times New Roman"/>
                <w:sz w:val="20"/>
                <w:szCs w:val="20"/>
              </w:rPr>
            </w:pPr>
          </w:p>
        </w:tc>
        <w:tc>
          <w:tcPr>
            <w:tcW w:w="391" w:type="dxa"/>
          </w:tcPr>
          <w:p w14:paraId="26F6F3D8" w14:textId="77777777" w:rsidR="002770CB" w:rsidRPr="0012669A" w:rsidRDefault="002770CB" w:rsidP="0023601A">
            <w:pPr>
              <w:rPr>
                <w:rFonts w:ascii="Times New Roman" w:hAnsi="Times New Roman"/>
                <w:sz w:val="20"/>
                <w:szCs w:val="20"/>
              </w:rPr>
            </w:pPr>
          </w:p>
        </w:tc>
      </w:tr>
      <w:tr w:rsidR="002770CB" w:rsidRPr="0012669A" w14:paraId="009D5B66" w14:textId="77777777" w:rsidTr="004D2A50">
        <w:tc>
          <w:tcPr>
            <w:tcW w:w="3401" w:type="dxa"/>
          </w:tcPr>
          <w:p w14:paraId="63B7F2AF"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22E6164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FF1F23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E71AC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FC0210" w14:textId="77777777" w:rsidR="002770CB" w:rsidRPr="0012669A" w:rsidRDefault="002770CB" w:rsidP="0023601A">
            <w:pPr>
              <w:rPr>
                <w:rFonts w:ascii="Times New Roman" w:hAnsi="Times New Roman"/>
                <w:sz w:val="20"/>
                <w:szCs w:val="20"/>
              </w:rPr>
            </w:pPr>
          </w:p>
        </w:tc>
        <w:tc>
          <w:tcPr>
            <w:tcW w:w="417" w:type="dxa"/>
          </w:tcPr>
          <w:p w14:paraId="11E8069E" w14:textId="77777777" w:rsidR="002770CB" w:rsidRPr="0012669A" w:rsidRDefault="002770CB" w:rsidP="0023601A">
            <w:pPr>
              <w:rPr>
                <w:rFonts w:ascii="Times New Roman" w:hAnsi="Times New Roman"/>
                <w:sz w:val="20"/>
                <w:szCs w:val="20"/>
              </w:rPr>
            </w:pPr>
          </w:p>
        </w:tc>
        <w:tc>
          <w:tcPr>
            <w:tcW w:w="434" w:type="dxa"/>
          </w:tcPr>
          <w:p w14:paraId="0D5296F8" w14:textId="77777777" w:rsidR="002770CB" w:rsidRPr="0012669A" w:rsidRDefault="002770CB" w:rsidP="0023601A">
            <w:pPr>
              <w:rPr>
                <w:rFonts w:ascii="Times New Roman" w:hAnsi="Times New Roman"/>
                <w:sz w:val="20"/>
                <w:szCs w:val="20"/>
              </w:rPr>
            </w:pPr>
          </w:p>
        </w:tc>
        <w:tc>
          <w:tcPr>
            <w:tcW w:w="426" w:type="dxa"/>
          </w:tcPr>
          <w:p w14:paraId="34766B15" w14:textId="77777777" w:rsidR="002770CB" w:rsidRPr="0012669A" w:rsidRDefault="002770CB" w:rsidP="0023601A">
            <w:pPr>
              <w:rPr>
                <w:rFonts w:ascii="Times New Roman" w:hAnsi="Times New Roman"/>
                <w:sz w:val="20"/>
                <w:szCs w:val="20"/>
              </w:rPr>
            </w:pPr>
          </w:p>
        </w:tc>
        <w:tc>
          <w:tcPr>
            <w:tcW w:w="425" w:type="dxa"/>
          </w:tcPr>
          <w:p w14:paraId="3DF6C6F1" w14:textId="77777777" w:rsidR="002770CB" w:rsidRPr="0012669A" w:rsidRDefault="002770CB" w:rsidP="0023601A">
            <w:pPr>
              <w:rPr>
                <w:rFonts w:ascii="Times New Roman" w:hAnsi="Times New Roman"/>
                <w:sz w:val="20"/>
                <w:szCs w:val="20"/>
              </w:rPr>
            </w:pPr>
          </w:p>
        </w:tc>
        <w:tc>
          <w:tcPr>
            <w:tcW w:w="425" w:type="dxa"/>
          </w:tcPr>
          <w:p w14:paraId="3F3ADBE0" w14:textId="77777777" w:rsidR="002770CB" w:rsidRPr="0012669A" w:rsidRDefault="002770CB" w:rsidP="0023601A">
            <w:pPr>
              <w:rPr>
                <w:rFonts w:ascii="Times New Roman" w:hAnsi="Times New Roman"/>
                <w:sz w:val="20"/>
                <w:szCs w:val="20"/>
              </w:rPr>
            </w:pPr>
          </w:p>
        </w:tc>
        <w:tc>
          <w:tcPr>
            <w:tcW w:w="425" w:type="dxa"/>
          </w:tcPr>
          <w:p w14:paraId="5011EF6C" w14:textId="77777777" w:rsidR="002770CB" w:rsidRPr="0012669A" w:rsidRDefault="002770CB" w:rsidP="0023601A">
            <w:pPr>
              <w:rPr>
                <w:rFonts w:ascii="Times New Roman" w:hAnsi="Times New Roman"/>
                <w:sz w:val="20"/>
                <w:szCs w:val="20"/>
              </w:rPr>
            </w:pPr>
          </w:p>
        </w:tc>
        <w:tc>
          <w:tcPr>
            <w:tcW w:w="348" w:type="dxa"/>
          </w:tcPr>
          <w:p w14:paraId="5B1AF446" w14:textId="77777777" w:rsidR="002770CB" w:rsidRPr="0012669A" w:rsidRDefault="002770CB" w:rsidP="0023601A">
            <w:pPr>
              <w:rPr>
                <w:rFonts w:ascii="Times New Roman" w:hAnsi="Times New Roman"/>
                <w:sz w:val="20"/>
                <w:szCs w:val="20"/>
              </w:rPr>
            </w:pPr>
          </w:p>
        </w:tc>
        <w:tc>
          <w:tcPr>
            <w:tcW w:w="390" w:type="dxa"/>
            <w:gridSpan w:val="2"/>
          </w:tcPr>
          <w:p w14:paraId="341A0CCE" w14:textId="77777777" w:rsidR="002770CB" w:rsidRPr="0012669A" w:rsidRDefault="002770CB" w:rsidP="0023601A">
            <w:pPr>
              <w:rPr>
                <w:rFonts w:ascii="Times New Roman" w:hAnsi="Times New Roman"/>
                <w:sz w:val="20"/>
                <w:szCs w:val="20"/>
              </w:rPr>
            </w:pPr>
          </w:p>
        </w:tc>
        <w:tc>
          <w:tcPr>
            <w:tcW w:w="390" w:type="dxa"/>
          </w:tcPr>
          <w:p w14:paraId="6669F979" w14:textId="77777777" w:rsidR="002770CB" w:rsidRPr="0012669A" w:rsidRDefault="002770CB" w:rsidP="0023601A">
            <w:pPr>
              <w:rPr>
                <w:rFonts w:ascii="Times New Roman" w:hAnsi="Times New Roman"/>
                <w:sz w:val="20"/>
                <w:szCs w:val="20"/>
              </w:rPr>
            </w:pPr>
          </w:p>
        </w:tc>
        <w:tc>
          <w:tcPr>
            <w:tcW w:w="391" w:type="dxa"/>
          </w:tcPr>
          <w:p w14:paraId="0A949178" w14:textId="77777777" w:rsidR="002770CB" w:rsidRPr="0012669A" w:rsidRDefault="002770CB" w:rsidP="0023601A">
            <w:pPr>
              <w:rPr>
                <w:rFonts w:ascii="Times New Roman" w:hAnsi="Times New Roman"/>
                <w:sz w:val="20"/>
                <w:szCs w:val="20"/>
              </w:rPr>
            </w:pPr>
          </w:p>
        </w:tc>
      </w:tr>
      <w:tr w:rsidR="002770CB" w:rsidRPr="0012669A" w14:paraId="3D1974D9" w14:textId="77777777" w:rsidTr="004D2A50">
        <w:tc>
          <w:tcPr>
            <w:tcW w:w="3401" w:type="dxa"/>
          </w:tcPr>
          <w:p w14:paraId="2FC81160"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6" w:type="dxa"/>
          </w:tcPr>
          <w:p w14:paraId="294F67F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65551A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29613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838DB1" w14:textId="77777777" w:rsidR="002770CB" w:rsidRPr="0012669A" w:rsidRDefault="002770CB" w:rsidP="0023601A">
            <w:pPr>
              <w:rPr>
                <w:rFonts w:ascii="Times New Roman" w:hAnsi="Times New Roman"/>
                <w:sz w:val="20"/>
                <w:szCs w:val="20"/>
              </w:rPr>
            </w:pPr>
          </w:p>
        </w:tc>
        <w:tc>
          <w:tcPr>
            <w:tcW w:w="417" w:type="dxa"/>
          </w:tcPr>
          <w:p w14:paraId="29DF8BF4" w14:textId="77777777" w:rsidR="002770CB" w:rsidRPr="0012669A" w:rsidRDefault="002770CB" w:rsidP="0023601A">
            <w:pPr>
              <w:rPr>
                <w:rFonts w:ascii="Times New Roman" w:hAnsi="Times New Roman"/>
                <w:sz w:val="20"/>
                <w:szCs w:val="20"/>
              </w:rPr>
            </w:pPr>
          </w:p>
        </w:tc>
        <w:tc>
          <w:tcPr>
            <w:tcW w:w="434" w:type="dxa"/>
          </w:tcPr>
          <w:p w14:paraId="0008E284" w14:textId="77777777" w:rsidR="002770CB" w:rsidRPr="0012669A" w:rsidRDefault="002770CB" w:rsidP="0023601A">
            <w:pPr>
              <w:rPr>
                <w:rFonts w:ascii="Times New Roman" w:hAnsi="Times New Roman"/>
                <w:sz w:val="20"/>
                <w:szCs w:val="20"/>
              </w:rPr>
            </w:pPr>
          </w:p>
        </w:tc>
        <w:tc>
          <w:tcPr>
            <w:tcW w:w="426" w:type="dxa"/>
          </w:tcPr>
          <w:p w14:paraId="6FE69161" w14:textId="77777777" w:rsidR="002770CB" w:rsidRPr="0012669A" w:rsidRDefault="002770CB" w:rsidP="0023601A">
            <w:pPr>
              <w:rPr>
                <w:rFonts w:ascii="Times New Roman" w:hAnsi="Times New Roman"/>
                <w:sz w:val="20"/>
                <w:szCs w:val="20"/>
              </w:rPr>
            </w:pPr>
          </w:p>
        </w:tc>
        <w:tc>
          <w:tcPr>
            <w:tcW w:w="425" w:type="dxa"/>
          </w:tcPr>
          <w:p w14:paraId="7B64359D" w14:textId="77777777" w:rsidR="002770CB" w:rsidRPr="0012669A" w:rsidRDefault="002770CB" w:rsidP="0023601A">
            <w:pPr>
              <w:rPr>
                <w:rFonts w:ascii="Times New Roman" w:hAnsi="Times New Roman"/>
                <w:sz w:val="20"/>
                <w:szCs w:val="20"/>
              </w:rPr>
            </w:pPr>
          </w:p>
        </w:tc>
        <w:tc>
          <w:tcPr>
            <w:tcW w:w="425" w:type="dxa"/>
          </w:tcPr>
          <w:p w14:paraId="4E69CDEE" w14:textId="77777777" w:rsidR="002770CB" w:rsidRPr="0012669A" w:rsidRDefault="002770CB" w:rsidP="0023601A">
            <w:pPr>
              <w:rPr>
                <w:rFonts w:ascii="Times New Roman" w:hAnsi="Times New Roman"/>
                <w:sz w:val="20"/>
                <w:szCs w:val="20"/>
              </w:rPr>
            </w:pPr>
          </w:p>
        </w:tc>
        <w:tc>
          <w:tcPr>
            <w:tcW w:w="425" w:type="dxa"/>
          </w:tcPr>
          <w:p w14:paraId="4C0E1414" w14:textId="77777777" w:rsidR="002770CB" w:rsidRPr="0012669A" w:rsidRDefault="002770CB" w:rsidP="0023601A">
            <w:pPr>
              <w:rPr>
                <w:rFonts w:ascii="Times New Roman" w:hAnsi="Times New Roman"/>
                <w:sz w:val="20"/>
                <w:szCs w:val="20"/>
              </w:rPr>
            </w:pPr>
          </w:p>
        </w:tc>
        <w:tc>
          <w:tcPr>
            <w:tcW w:w="348" w:type="dxa"/>
          </w:tcPr>
          <w:p w14:paraId="53251D54" w14:textId="77777777" w:rsidR="002770CB" w:rsidRPr="0012669A" w:rsidRDefault="002770CB" w:rsidP="0023601A">
            <w:pPr>
              <w:rPr>
                <w:rFonts w:ascii="Times New Roman" w:hAnsi="Times New Roman"/>
                <w:sz w:val="20"/>
                <w:szCs w:val="20"/>
              </w:rPr>
            </w:pPr>
          </w:p>
        </w:tc>
        <w:tc>
          <w:tcPr>
            <w:tcW w:w="390" w:type="dxa"/>
            <w:gridSpan w:val="2"/>
          </w:tcPr>
          <w:p w14:paraId="51E30617" w14:textId="77777777" w:rsidR="002770CB" w:rsidRPr="0012669A" w:rsidRDefault="002770CB" w:rsidP="0023601A">
            <w:pPr>
              <w:rPr>
                <w:rFonts w:ascii="Times New Roman" w:hAnsi="Times New Roman"/>
                <w:sz w:val="20"/>
                <w:szCs w:val="20"/>
              </w:rPr>
            </w:pPr>
          </w:p>
        </w:tc>
        <w:tc>
          <w:tcPr>
            <w:tcW w:w="390" w:type="dxa"/>
          </w:tcPr>
          <w:p w14:paraId="0D6D93C0" w14:textId="77777777" w:rsidR="002770CB" w:rsidRPr="0012669A" w:rsidRDefault="002770CB" w:rsidP="0023601A">
            <w:pPr>
              <w:rPr>
                <w:rFonts w:ascii="Times New Roman" w:hAnsi="Times New Roman"/>
                <w:sz w:val="20"/>
                <w:szCs w:val="20"/>
              </w:rPr>
            </w:pPr>
          </w:p>
        </w:tc>
        <w:tc>
          <w:tcPr>
            <w:tcW w:w="391" w:type="dxa"/>
          </w:tcPr>
          <w:p w14:paraId="3FC9D5BC" w14:textId="77777777" w:rsidR="002770CB" w:rsidRPr="0012669A" w:rsidRDefault="002770CB" w:rsidP="0023601A">
            <w:pPr>
              <w:rPr>
                <w:rFonts w:ascii="Times New Roman" w:hAnsi="Times New Roman"/>
                <w:sz w:val="20"/>
                <w:szCs w:val="20"/>
              </w:rPr>
            </w:pPr>
          </w:p>
        </w:tc>
      </w:tr>
      <w:tr w:rsidR="002770CB" w:rsidRPr="0012669A" w14:paraId="5807AC05" w14:textId="77777777" w:rsidTr="004D2A50">
        <w:tc>
          <w:tcPr>
            <w:tcW w:w="3401" w:type="dxa"/>
          </w:tcPr>
          <w:p w14:paraId="14A483B9"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065E105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1A5EC6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56A8BC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381F849" w14:textId="77777777" w:rsidR="002770CB" w:rsidRPr="0012669A" w:rsidRDefault="002770CB" w:rsidP="0023601A">
            <w:pPr>
              <w:rPr>
                <w:rFonts w:ascii="Times New Roman" w:hAnsi="Times New Roman"/>
                <w:sz w:val="20"/>
                <w:szCs w:val="20"/>
              </w:rPr>
            </w:pPr>
          </w:p>
        </w:tc>
        <w:tc>
          <w:tcPr>
            <w:tcW w:w="417" w:type="dxa"/>
          </w:tcPr>
          <w:p w14:paraId="3C1EE6EE" w14:textId="77777777" w:rsidR="002770CB" w:rsidRPr="0012669A" w:rsidRDefault="002770CB" w:rsidP="0023601A">
            <w:pPr>
              <w:rPr>
                <w:rFonts w:ascii="Times New Roman" w:hAnsi="Times New Roman"/>
                <w:sz w:val="20"/>
                <w:szCs w:val="20"/>
              </w:rPr>
            </w:pPr>
          </w:p>
        </w:tc>
        <w:tc>
          <w:tcPr>
            <w:tcW w:w="434" w:type="dxa"/>
          </w:tcPr>
          <w:p w14:paraId="088E0D35" w14:textId="77777777" w:rsidR="002770CB" w:rsidRPr="0012669A" w:rsidRDefault="002770CB" w:rsidP="0023601A">
            <w:pPr>
              <w:rPr>
                <w:rFonts w:ascii="Times New Roman" w:hAnsi="Times New Roman"/>
                <w:sz w:val="20"/>
                <w:szCs w:val="20"/>
              </w:rPr>
            </w:pPr>
          </w:p>
        </w:tc>
        <w:tc>
          <w:tcPr>
            <w:tcW w:w="426" w:type="dxa"/>
          </w:tcPr>
          <w:p w14:paraId="4C9D6E70" w14:textId="77777777" w:rsidR="002770CB" w:rsidRPr="0012669A" w:rsidRDefault="002770CB" w:rsidP="0023601A">
            <w:pPr>
              <w:rPr>
                <w:rFonts w:ascii="Times New Roman" w:hAnsi="Times New Roman"/>
                <w:sz w:val="20"/>
                <w:szCs w:val="20"/>
              </w:rPr>
            </w:pPr>
          </w:p>
        </w:tc>
        <w:tc>
          <w:tcPr>
            <w:tcW w:w="425" w:type="dxa"/>
          </w:tcPr>
          <w:p w14:paraId="4EA2A3C4" w14:textId="77777777" w:rsidR="002770CB" w:rsidRPr="0012669A" w:rsidRDefault="002770CB" w:rsidP="0023601A">
            <w:pPr>
              <w:rPr>
                <w:rFonts w:ascii="Times New Roman" w:hAnsi="Times New Roman"/>
                <w:sz w:val="20"/>
                <w:szCs w:val="20"/>
              </w:rPr>
            </w:pPr>
          </w:p>
        </w:tc>
        <w:tc>
          <w:tcPr>
            <w:tcW w:w="425" w:type="dxa"/>
          </w:tcPr>
          <w:p w14:paraId="50717151" w14:textId="77777777" w:rsidR="002770CB" w:rsidRPr="0012669A" w:rsidRDefault="002770CB" w:rsidP="0023601A">
            <w:pPr>
              <w:rPr>
                <w:rFonts w:ascii="Times New Roman" w:hAnsi="Times New Roman"/>
                <w:sz w:val="20"/>
                <w:szCs w:val="20"/>
              </w:rPr>
            </w:pPr>
          </w:p>
        </w:tc>
        <w:tc>
          <w:tcPr>
            <w:tcW w:w="425" w:type="dxa"/>
          </w:tcPr>
          <w:p w14:paraId="2B150579" w14:textId="77777777" w:rsidR="002770CB" w:rsidRPr="0012669A" w:rsidRDefault="002770CB" w:rsidP="0023601A">
            <w:pPr>
              <w:rPr>
                <w:rFonts w:ascii="Times New Roman" w:hAnsi="Times New Roman"/>
                <w:sz w:val="20"/>
                <w:szCs w:val="20"/>
              </w:rPr>
            </w:pPr>
          </w:p>
        </w:tc>
        <w:tc>
          <w:tcPr>
            <w:tcW w:w="348" w:type="dxa"/>
          </w:tcPr>
          <w:p w14:paraId="607FACA6" w14:textId="77777777" w:rsidR="002770CB" w:rsidRPr="0012669A" w:rsidRDefault="002770CB" w:rsidP="0023601A">
            <w:pPr>
              <w:rPr>
                <w:rFonts w:ascii="Times New Roman" w:hAnsi="Times New Roman"/>
                <w:sz w:val="20"/>
                <w:szCs w:val="20"/>
              </w:rPr>
            </w:pPr>
          </w:p>
        </w:tc>
        <w:tc>
          <w:tcPr>
            <w:tcW w:w="390" w:type="dxa"/>
            <w:gridSpan w:val="2"/>
          </w:tcPr>
          <w:p w14:paraId="1D0F5744" w14:textId="77777777" w:rsidR="002770CB" w:rsidRPr="0012669A" w:rsidRDefault="002770CB" w:rsidP="0023601A">
            <w:pPr>
              <w:rPr>
                <w:rFonts w:ascii="Times New Roman" w:hAnsi="Times New Roman"/>
                <w:sz w:val="20"/>
                <w:szCs w:val="20"/>
              </w:rPr>
            </w:pPr>
          </w:p>
        </w:tc>
        <w:tc>
          <w:tcPr>
            <w:tcW w:w="390" w:type="dxa"/>
          </w:tcPr>
          <w:p w14:paraId="709381F3" w14:textId="77777777" w:rsidR="002770CB" w:rsidRPr="0012669A" w:rsidRDefault="002770CB" w:rsidP="0023601A">
            <w:pPr>
              <w:rPr>
                <w:rFonts w:ascii="Times New Roman" w:hAnsi="Times New Roman"/>
                <w:sz w:val="20"/>
                <w:szCs w:val="20"/>
              </w:rPr>
            </w:pPr>
          </w:p>
        </w:tc>
        <w:tc>
          <w:tcPr>
            <w:tcW w:w="391" w:type="dxa"/>
          </w:tcPr>
          <w:p w14:paraId="65ED3499" w14:textId="77777777" w:rsidR="002770CB" w:rsidRPr="0012669A" w:rsidRDefault="002770CB" w:rsidP="0023601A">
            <w:pPr>
              <w:rPr>
                <w:rFonts w:ascii="Times New Roman" w:hAnsi="Times New Roman"/>
                <w:sz w:val="20"/>
                <w:szCs w:val="20"/>
              </w:rPr>
            </w:pPr>
          </w:p>
        </w:tc>
      </w:tr>
      <w:tr w:rsidR="002770CB" w:rsidRPr="0012669A" w14:paraId="15812CFD" w14:textId="77777777" w:rsidTr="004D2A50">
        <w:tc>
          <w:tcPr>
            <w:tcW w:w="3401" w:type="dxa"/>
          </w:tcPr>
          <w:p w14:paraId="395F1EDF"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Gulan Avci (L)</w:t>
            </w:r>
          </w:p>
        </w:tc>
        <w:tc>
          <w:tcPr>
            <w:tcW w:w="426" w:type="dxa"/>
          </w:tcPr>
          <w:p w14:paraId="11302FC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0A6765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670D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0F30F3E" w14:textId="77777777" w:rsidR="002770CB" w:rsidRPr="0012669A" w:rsidRDefault="002770CB" w:rsidP="0023601A">
            <w:pPr>
              <w:rPr>
                <w:rFonts w:ascii="Times New Roman" w:hAnsi="Times New Roman"/>
                <w:sz w:val="20"/>
                <w:szCs w:val="20"/>
              </w:rPr>
            </w:pPr>
          </w:p>
        </w:tc>
        <w:tc>
          <w:tcPr>
            <w:tcW w:w="417" w:type="dxa"/>
          </w:tcPr>
          <w:p w14:paraId="779C9287" w14:textId="77777777" w:rsidR="002770CB" w:rsidRPr="0012669A" w:rsidRDefault="002770CB" w:rsidP="0023601A">
            <w:pPr>
              <w:rPr>
                <w:rFonts w:ascii="Times New Roman" w:hAnsi="Times New Roman"/>
                <w:sz w:val="20"/>
                <w:szCs w:val="20"/>
              </w:rPr>
            </w:pPr>
          </w:p>
        </w:tc>
        <w:tc>
          <w:tcPr>
            <w:tcW w:w="434" w:type="dxa"/>
          </w:tcPr>
          <w:p w14:paraId="4CAE34CC" w14:textId="77777777" w:rsidR="002770CB" w:rsidRPr="0012669A" w:rsidRDefault="002770CB" w:rsidP="0023601A">
            <w:pPr>
              <w:rPr>
                <w:rFonts w:ascii="Times New Roman" w:hAnsi="Times New Roman"/>
                <w:sz w:val="20"/>
                <w:szCs w:val="20"/>
              </w:rPr>
            </w:pPr>
          </w:p>
        </w:tc>
        <w:tc>
          <w:tcPr>
            <w:tcW w:w="426" w:type="dxa"/>
          </w:tcPr>
          <w:p w14:paraId="522C5FFB" w14:textId="77777777" w:rsidR="002770CB" w:rsidRPr="0012669A" w:rsidRDefault="002770CB" w:rsidP="0023601A">
            <w:pPr>
              <w:rPr>
                <w:rFonts w:ascii="Times New Roman" w:hAnsi="Times New Roman"/>
                <w:sz w:val="20"/>
                <w:szCs w:val="20"/>
              </w:rPr>
            </w:pPr>
          </w:p>
        </w:tc>
        <w:tc>
          <w:tcPr>
            <w:tcW w:w="425" w:type="dxa"/>
          </w:tcPr>
          <w:p w14:paraId="0B6B1347" w14:textId="77777777" w:rsidR="002770CB" w:rsidRPr="0012669A" w:rsidRDefault="002770CB" w:rsidP="0023601A">
            <w:pPr>
              <w:rPr>
                <w:rFonts w:ascii="Times New Roman" w:hAnsi="Times New Roman"/>
                <w:sz w:val="20"/>
                <w:szCs w:val="20"/>
              </w:rPr>
            </w:pPr>
          </w:p>
        </w:tc>
        <w:tc>
          <w:tcPr>
            <w:tcW w:w="425" w:type="dxa"/>
          </w:tcPr>
          <w:p w14:paraId="25CF3E45" w14:textId="77777777" w:rsidR="002770CB" w:rsidRPr="0012669A" w:rsidRDefault="002770CB" w:rsidP="0023601A">
            <w:pPr>
              <w:rPr>
                <w:rFonts w:ascii="Times New Roman" w:hAnsi="Times New Roman"/>
                <w:sz w:val="20"/>
                <w:szCs w:val="20"/>
              </w:rPr>
            </w:pPr>
          </w:p>
        </w:tc>
        <w:tc>
          <w:tcPr>
            <w:tcW w:w="425" w:type="dxa"/>
          </w:tcPr>
          <w:p w14:paraId="1A94AEBE" w14:textId="77777777" w:rsidR="002770CB" w:rsidRPr="0012669A" w:rsidRDefault="002770CB" w:rsidP="0023601A">
            <w:pPr>
              <w:rPr>
                <w:rFonts w:ascii="Times New Roman" w:hAnsi="Times New Roman"/>
                <w:sz w:val="20"/>
                <w:szCs w:val="20"/>
              </w:rPr>
            </w:pPr>
          </w:p>
        </w:tc>
        <w:tc>
          <w:tcPr>
            <w:tcW w:w="348" w:type="dxa"/>
          </w:tcPr>
          <w:p w14:paraId="5500620C" w14:textId="77777777" w:rsidR="002770CB" w:rsidRPr="0012669A" w:rsidRDefault="002770CB" w:rsidP="0023601A">
            <w:pPr>
              <w:rPr>
                <w:rFonts w:ascii="Times New Roman" w:hAnsi="Times New Roman"/>
                <w:sz w:val="20"/>
                <w:szCs w:val="20"/>
              </w:rPr>
            </w:pPr>
          </w:p>
        </w:tc>
        <w:tc>
          <w:tcPr>
            <w:tcW w:w="390" w:type="dxa"/>
            <w:gridSpan w:val="2"/>
          </w:tcPr>
          <w:p w14:paraId="0ABE5AF4" w14:textId="77777777" w:rsidR="002770CB" w:rsidRPr="0012669A" w:rsidRDefault="002770CB" w:rsidP="0023601A">
            <w:pPr>
              <w:rPr>
                <w:rFonts w:ascii="Times New Roman" w:hAnsi="Times New Roman"/>
                <w:sz w:val="20"/>
                <w:szCs w:val="20"/>
              </w:rPr>
            </w:pPr>
          </w:p>
        </w:tc>
        <w:tc>
          <w:tcPr>
            <w:tcW w:w="390" w:type="dxa"/>
          </w:tcPr>
          <w:p w14:paraId="43B3E808" w14:textId="77777777" w:rsidR="002770CB" w:rsidRPr="0012669A" w:rsidRDefault="002770CB" w:rsidP="0023601A">
            <w:pPr>
              <w:rPr>
                <w:rFonts w:ascii="Times New Roman" w:hAnsi="Times New Roman"/>
                <w:sz w:val="20"/>
                <w:szCs w:val="20"/>
              </w:rPr>
            </w:pPr>
          </w:p>
        </w:tc>
        <w:tc>
          <w:tcPr>
            <w:tcW w:w="391" w:type="dxa"/>
          </w:tcPr>
          <w:p w14:paraId="67D946E2" w14:textId="77777777" w:rsidR="002770CB" w:rsidRPr="0012669A" w:rsidRDefault="002770CB" w:rsidP="0023601A">
            <w:pPr>
              <w:rPr>
                <w:rFonts w:ascii="Times New Roman" w:hAnsi="Times New Roman"/>
                <w:sz w:val="20"/>
                <w:szCs w:val="20"/>
              </w:rPr>
            </w:pPr>
          </w:p>
        </w:tc>
      </w:tr>
      <w:tr w:rsidR="002770CB" w:rsidRPr="0012669A" w14:paraId="4FB4649F" w14:textId="77777777" w:rsidTr="004D2A50">
        <w:tc>
          <w:tcPr>
            <w:tcW w:w="3401" w:type="dxa"/>
          </w:tcPr>
          <w:p w14:paraId="17A79412"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12E825D2"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FFB45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2B7542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23A266" w14:textId="77777777" w:rsidR="002770CB" w:rsidRPr="0012669A" w:rsidRDefault="002770CB" w:rsidP="0023601A">
            <w:pPr>
              <w:rPr>
                <w:rFonts w:ascii="Times New Roman" w:hAnsi="Times New Roman"/>
                <w:sz w:val="20"/>
                <w:szCs w:val="20"/>
              </w:rPr>
            </w:pPr>
          </w:p>
        </w:tc>
        <w:tc>
          <w:tcPr>
            <w:tcW w:w="417" w:type="dxa"/>
          </w:tcPr>
          <w:p w14:paraId="2819FB2C" w14:textId="77777777" w:rsidR="002770CB" w:rsidRPr="0012669A" w:rsidRDefault="002770CB" w:rsidP="0023601A">
            <w:pPr>
              <w:rPr>
                <w:rFonts w:ascii="Times New Roman" w:hAnsi="Times New Roman"/>
                <w:sz w:val="20"/>
                <w:szCs w:val="20"/>
              </w:rPr>
            </w:pPr>
          </w:p>
        </w:tc>
        <w:tc>
          <w:tcPr>
            <w:tcW w:w="434" w:type="dxa"/>
          </w:tcPr>
          <w:p w14:paraId="07C591D7" w14:textId="77777777" w:rsidR="002770CB" w:rsidRPr="0012669A" w:rsidRDefault="002770CB" w:rsidP="0023601A">
            <w:pPr>
              <w:rPr>
                <w:rFonts w:ascii="Times New Roman" w:hAnsi="Times New Roman"/>
                <w:sz w:val="20"/>
                <w:szCs w:val="20"/>
              </w:rPr>
            </w:pPr>
          </w:p>
        </w:tc>
        <w:tc>
          <w:tcPr>
            <w:tcW w:w="426" w:type="dxa"/>
          </w:tcPr>
          <w:p w14:paraId="4178AA31" w14:textId="77777777" w:rsidR="002770CB" w:rsidRPr="0012669A" w:rsidRDefault="002770CB" w:rsidP="0023601A">
            <w:pPr>
              <w:rPr>
                <w:rFonts w:ascii="Times New Roman" w:hAnsi="Times New Roman"/>
                <w:sz w:val="20"/>
                <w:szCs w:val="20"/>
              </w:rPr>
            </w:pPr>
          </w:p>
        </w:tc>
        <w:tc>
          <w:tcPr>
            <w:tcW w:w="425" w:type="dxa"/>
          </w:tcPr>
          <w:p w14:paraId="4D25DF69" w14:textId="77777777" w:rsidR="002770CB" w:rsidRPr="0012669A" w:rsidRDefault="002770CB" w:rsidP="0023601A">
            <w:pPr>
              <w:rPr>
                <w:rFonts w:ascii="Times New Roman" w:hAnsi="Times New Roman"/>
                <w:sz w:val="20"/>
                <w:szCs w:val="20"/>
              </w:rPr>
            </w:pPr>
          </w:p>
        </w:tc>
        <w:tc>
          <w:tcPr>
            <w:tcW w:w="425" w:type="dxa"/>
          </w:tcPr>
          <w:p w14:paraId="40F88F2B" w14:textId="77777777" w:rsidR="002770CB" w:rsidRPr="0012669A" w:rsidRDefault="002770CB" w:rsidP="0023601A">
            <w:pPr>
              <w:rPr>
                <w:rFonts w:ascii="Times New Roman" w:hAnsi="Times New Roman"/>
                <w:sz w:val="20"/>
                <w:szCs w:val="20"/>
              </w:rPr>
            </w:pPr>
          </w:p>
        </w:tc>
        <w:tc>
          <w:tcPr>
            <w:tcW w:w="425" w:type="dxa"/>
          </w:tcPr>
          <w:p w14:paraId="1A993E2A" w14:textId="77777777" w:rsidR="002770CB" w:rsidRPr="0012669A" w:rsidRDefault="002770CB" w:rsidP="0023601A">
            <w:pPr>
              <w:rPr>
                <w:rFonts w:ascii="Times New Roman" w:hAnsi="Times New Roman"/>
                <w:sz w:val="20"/>
                <w:szCs w:val="20"/>
              </w:rPr>
            </w:pPr>
          </w:p>
        </w:tc>
        <w:tc>
          <w:tcPr>
            <w:tcW w:w="348" w:type="dxa"/>
          </w:tcPr>
          <w:p w14:paraId="03F2870F" w14:textId="77777777" w:rsidR="002770CB" w:rsidRPr="0012669A" w:rsidRDefault="002770CB" w:rsidP="0023601A">
            <w:pPr>
              <w:rPr>
                <w:rFonts w:ascii="Times New Roman" w:hAnsi="Times New Roman"/>
                <w:sz w:val="20"/>
                <w:szCs w:val="20"/>
              </w:rPr>
            </w:pPr>
          </w:p>
        </w:tc>
        <w:tc>
          <w:tcPr>
            <w:tcW w:w="390" w:type="dxa"/>
            <w:gridSpan w:val="2"/>
          </w:tcPr>
          <w:p w14:paraId="0A340DF7" w14:textId="77777777" w:rsidR="002770CB" w:rsidRPr="0012669A" w:rsidRDefault="002770CB" w:rsidP="0023601A">
            <w:pPr>
              <w:rPr>
                <w:rFonts w:ascii="Times New Roman" w:hAnsi="Times New Roman"/>
                <w:sz w:val="20"/>
                <w:szCs w:val="20"/>
              </w:rPr>
            </w:pPr>
          </w:p>
        </w:tc>
        <w:tc>
          <w:tcPr>
            <w:tcW w:w="390" w:type="dxa"/>
          </w:tcPr>
          <w:p w14:paraId="0A086319" w14:textId="77777777" w:rsidR="002770CB" w:rsidRPr="0012669A" w:rsidRDefault="002770CB" w:rsidP="0023601A">
            <w:pPr>
              <w:rPr>
                <w:rFonts w:ascii="Times New Roman" w:hAnsi="Times New Roman"/>
                <w:sz w:val="20"/>
                <w:szCs w:val="20"/>
              </w:rPr>
            </w:pPr>
          </w:p>
        </w:tc>
        <w:tc>
          <w:tcPr>
            <w:tcW w:w="391" w:type="dxa"/>
          </w:tcPr>
          <w:p w14:paraId="7ECE698E" w14:textId="77777777" w:rsidR="002770CB" w:rsidRPr="0012669A" w:rsidRDefault="002770CB" w:rsidP="0023601A">
            <w:pPr>
              <w:rPr>
                <w:rFonts w:ascii="Times New Roman" w:hAnsi="Times New Roman"/>
                <w:sz w:val="20"/>
                <w:szCs w:val="20"/>
              </w:rPr>
            </w:pPr>
          </w:p>
        </w:tc>
      </w:tr>
      <w:tr w:rsidR="002770CB" w:rsidRPr="0012669A" w14:paraId="048B8BB9" w14:textId="77777777" w:rsidTr="004D2A50">
        <w:tc>
          <w:tcPr>
            <w:tcW w:w="3401" w:type="dxa"/>
          </w:tcPr>
          <w:p w14:paraId="5685014D"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478FC322"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3DD93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C352CB" w14:textId="53EE0B50"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4C35F3" w14:textId="77777777" w:rsidR="002770CB" w:rsidRPr="0012669A" w:rsidRDefault="002770CB" w:rsidP="0023601A">
            <w:pPr>
              <w:rPr>
                <w:rFonts w:ascii="Times New Roman" w:hAnsi="Times New Roman"/>
                <w:sz w:val="20"/>
                <w:szCs w:val="20"/>
              </w:rPr>
            </w:pPr>
          </w:p>
        </w:tc>
        <w:tc>
          <w:tcPr>
            <w:tcW w:w="417" w:type="dxa"/>
          </w:tcPr>
          <w:p w14:paraId="32BE7D06" w14:textId="77777777" w:rsidR="002770CB" w:rsidRPr="0012669A" w:rsidRDefault="002770CB" w:rsidP="0023601A">
            <w:pPr>
              <w:rPr>
                <w:rFonts w:ascii="Times New Roman" w:hAnsi="Times New Roman"/>
                <w:sz w:val="20"/>
                <w:szCs w:val="20"/>
              </w:rPr>
            </w:pPr>
          </w:p>
        </w:tc>
        <w:tc>
          <w:tcPr>
            <w:tcW w:w="434" w:type="dxa"/>
          </w:tcPr>
          <w:p w14:paraId="50CF2F89" w14:textId="77777777" w:rsidR="002770CB" w:rsidRPr="0012669A" w:rsidRDefault="002770CB" w:rsidP="0023601A">
            <w:pPr>
              <w:rPr>
                <w:rFonts w:ascii="Times New Roman" w:hAnsi="Times New Roman"/>
                <w:sz w:val="20"/>
                <w:szCs w:val="20"/>
              </w:rPr>
            </w:pPr>
          </w:p>
        </w:tc>
        <w:tc>
          <w:tcPr>
            <w:tcW w:w="426" w:type="dxa"/>
          </w:tcPr>
          <w:p w14:paraId="375F8B3D" w14:textId="77777777" w:rsidR="002770CB" w:rsidRPr="0012669A" w:rsidRDefault="002770CB" w:rsidP="0023601A">
            <w:pPr>
              <w:rPr>
                <w:rFonts w:ascii="Times New Roman" w:hAnsi="Times New Roman"/>
                <w:sz w:val="20"/>
                <w:szCs w:val="20"/>
              </w:rPr>
            </w:pPr>
          </w:p>
        </w:tc>
        <w:tc>
          <w:tcPr>
            <w:tcW w:w="425" w:type="dxa"/>
          </w:tcPr>
          <w:p w14:paraId="676D6F49" w14:textId="77777777" w:rsidR="002770CB" w:rsidRPr="0012669A" w:rsidRDefault="002770CB" w:rsidP="0023601A">
            <w:pPr>
              <w:rPr>
                <w:rFonts w:ascii="Times New Roman" w:hAnsi="Times New Roman"/>
                <w:sz w:val="20"/>
                <w:szCs w:val="20"/>
              </w:rPr>
            </w:pPr>
          </w:p>
        </w:tc>
        <w:tc>
          <w:tcPr>
            <w:tcW w:w="425" w:type="dxa"/>
          </w:tcPr>
          <w:p w14:paraId="6C533256" w14:textId="77777777" w:rsidR="002770CB" w:rsidRPr="0012669A" w:rsidRDefault="002770CB" w:rsidP="0023601A">
            <w:pPr>
              <w:rPr>
                <w:rFonts w:ascii="Times New Roman" w:hAnsi="Times New Roman"/>
                <w:sz w:val="20"/>
                <w:szCs w:val="20"/>
              </w:rPr>
            </w:pPr>
          </w:p>
        </w:tc>
        <w:tc>
          <w:tcPr>
            <w:tcW w:w="425" w:type="dxa"/>
          </w:tcPr>
          <w:p w14:paraId="4EBEFFE2" w14:textId="77777777" w:rsidR="002770CB" w:rsidRPr="0012669A" w:rsidRDefault="002770CB" w:rsidP="0023601A">
            <w:pPr>
              <w:rPr>
                <w:rFonts w:ascii="Times New Roman" w:hAnsi="Times New Roman"/>
                <w:sz w:val="20"/>
                <w:szCs w:val="20"/>
              </w:rPr>
            </w:pPr>
          </w:p>
        </w:tc>
        <w:tc>
          <w:tcPr>
            <w:tcW w:w="348" w:type="dxa"/>
          </w:tcPr>
          <w:p w14:paraId="106B57A6" w14:textId="77777777" w:rsidR="002770CB" w:rsidRPr="0012669A" w:rsidRDefault="002770CB" w:rsidP="0023601A">
            <w:pPr>
              <w:rPr>
                <w:rFonts w:ascii="Times New Roman" w:hAnsi="Times New Roman"/>
                <w:sz w:val="20"/>
                <w:szCs w:val="20"/>
              </w:rPr>
            </w:pPr>
          </w:p>
        </w:tc>
        <w:tc>
          <w:tcPr>
            <w:tcW w:w="390" w:type="dxa"/>
            <w:gridSpan w:val="2"/>
          </w:tcPr>
          <w:p w14:paraId="010E26EB" w14:textId="77777777" w:rsidR="002770CB" w:rsidRPr="0012669A" w:rsidRDefault="002770CB" w:rsidP="0023601A">
            <w:pPr>
              <w:rPr>
                <w:rFonts w:ascii="Times New Roman" w:hAnsi="Times New Roman"/>
                <w:sz w:val="20"/>
                <w:szCs w:val="20"/>
              </w:rPr>
            </w:pPr>
          </w:p>
        </w:tc>
        <w:tc>
          <w:tcPr>
            <w:tcW w:w="390" w:type="dxa"/>
          </w:tcPr>
          <w:p w14:paraId="16F7ADE9" w14:textId="77777777" w:rsidR="002770CB" w:rsidRPr="0012669A" w:rsidRDefault="002770CB" w:rsidP="0023601A">
            <w:pPr>
              <w:rPr>
                <w:rFonts w:ascii="Times New Roman" w:hAnsi="Times New Roman"/>
                <w:sz w:val="20"/>
                <w:szCs w:val="20"/>
              </w:rPr>
            </w:pPr>
          </w:p>
        </w:tc>
        <w:tc>
          <w:tcPr>
            <w:tcW w:w="391" w:type="dxa"/>
          </w:tcPr>
          <w:p w14:paraId="36D78163" w14:textId="77777777" w:rsidR="002770CB" w:rsidRPr="0012669A" w:rsidRDefault="002770CB" w:rsidP="0023601A">
            <w:pPr>
              <w:rPr>
                <w:rFonts w:ascii="Times New Roman" w:hAnsi="Times New Roman"/>
                <w:sz w:val="20"/>
                <w:szCs w:val="20"/>
              </w:rPr>
            </w:pPr>
          </w:p>
        </w:tc>
      </w:tr>
      <w:tr w:rsidR="002770CB" w:rsidRPr="0012669A" w14:paraId="2FB6523C" w14:textId="77777777" w:rsidTr="004D2A50">
        <w:tc>
          <w:tcPr>
            <w:tcW w:w="3401" w:type="dxa"/>
          </w:tcPr>
          <w:p w14:paraId="787BDE6B"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310A12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00295B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35FA0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C4A325" w14:textId="77777777" w:rsidR="002770CB" w:rsidRPr="0012669A" w:rsidRDefault="002770CB" w:rsidP="0023601A">
            <w:pPr>
              <w:rPr>
                <w:rFonts w:ascii="Times New Roman" w:hAnsi="Times New Roman"/>
                <w:sz w:val="20"/>
                <w:szCs w:val="20"/>
              </w:rPr>
            </w:pPr>
          </w:p>
        </w:tc>
        <w:tc>
          <w:tcPr>
            <w:tcW w:w="417" w:type="dxa"/>
          </w:tcPr>
          <w:p w14:paraId="7DB3B7C7" w14:textId="77777777" w:rsidR="002770CB" w:rsidRPr="0012669A" w:rsidRDefault="002770CB" w:rsidP="0023601A">
            <w:pPr>
              <w:rPr>
                <w:rFonts w:ascii="Times New Roman" w:hAnsi="Times New Roman"/>
                <w:sz w:val="20"/>
                <w:szCs w:val="20"/>
              </w:rPr>
            </w:pPr>
          </w:p>
        </w:tc>
        <w:tc>
          <w:tcPr>
            <w:tcW w:w="434" w:type="dxa"/>
          </w:tcPr>
          <w:p w14:paraId="729E385D" w14:textId="77777777" w:rsidR="002770CB" w:rsidRPr="0012669A" w:rsidRDefault="002770CB" w:rsidP="0023601A">
            <w:pPr>
              <w:rPr>
                <w:rFonts w:ascii="Times New Roman" w:hAnsi="Times New Roman"/>
                <w:sz w:val="20"/>
                <w:szCs w:val="20"/>
              </w:rPr>
            </w:pPr>
          </w:p>
        </w:tc>
        <w:tc>
          <w:tcPr>
            <w:tcW w:w="426" w:type="dxa"/>
          </w:tcPr>
          <w:p w14:paraId="3AE5375B" w14:textId="77777777" w:rsidR="002770CB" w:rsidRPr="0012669A" w:rsidRDefault="002770CB" w:rsidP="0023601A">
            <w:pPr>
              <w:rPr>
                <w:rFonts w:ascii="Times New Roman" w:hAnsi="Times New Roman"/>
                <w:sz w:val="20"/>
                <w:szCs w:val="20"/>
              </w:rPr>
            </w:pPr>
          </w:p>
        </w:tc>
        <w:tc>
          <w:tcPr>
            <w:tcW w:w="425" w:type="dxa"/>
          </w:tcPr>
          <w:p w14:paraId="0689635F" w14:textId="77777777" w:rsidR="002770CB" w:rsidRPr="0012669A" w:rsidRDefault="002770CB" w:rsidP="0023601A">
            <w:pPr>
              <w:rPr>
                <w:rFonts w:ascii="Times New Roman" w:hAnsi="Times New Roman"/>
                <w:sz w:val="20"/>
                <w:szCs w:val="20"/>
              </w:rPr>
            </w:pPr>
          </w:p>
        </w:tc>
        <w:tc>
          <w:tcPr>
            <w:tcW w:w="425" w:type="dxa"/>
          </w:tcPr>
          <w:p w14:paraId="5FB5E7A9" w14:textId="77777777" w:rsidR="002770CB" w:rsidRPr="0012669A" w:rsidRDefault="002770CB" w:rsidP="0023601A">
            <w:pPr>
              <w:rPr>
                <w:rFonts w:ascii="Times New Roman" w:hAnsi="Times New Roman"/>
                <w:sz w:val="20"/>
                <w:szCs w:val="20"/>
              </w:rPr>
            </w:pPr>
          </w:p>
        </w:tc>
        <w:tc>
          <w:tcPr>
            <w:tcW w:w="425" w:type="dxa"/>
          </w:tcPr>
          <w:p w14:paraId="6085286B" w14:textId="77777777" w:rsidR="002770CB" w:rsidRPr="0012669A" w:rsidRDefault="002770CB" w:rsidP="0023601A">
            <w:pPr>
              <w:rPr>
                <w:rFonts w:ascii="Times New Roman" w:hAnsi="Times New Roman"/>
                <w:sz w:val="20"/>
                <w:szCs w:val="20"/>
              </w:rPr>
            </w:pPr>
          </w:p>
        </w:tc>
        <w:tc>
          <w:tcPr>
            <w:tcW w:w="348" w:type="dxa"/>
          </w:tcPr>
          <w:p w14:paraId="6F6C6B88" w14:textId="77777777" w:rsidR="002770CB" w:rsidRPr="0012669A" w:rsidRDefault="002770CB" w:rsidP="0023601A">
            <w:pPr>
              <w:rPr>
                <w:rFonts w:ascii="Times New Roman" w:hAnsi="Times New Roman"/>
                <w:sz w:val="20"/>
                <w:szCs w:val="20"/>
              </w:rPr>
            </w:pPr>
          </w:p>
        </w:tc>
        <w:tc>
          <w:tcPr>
            <w:tcW w:w="390" w:type="dxa"/>
            <w:gridSpan w:val="2"/>
          </w:tcPr>
          <w:p w14:paraId="2D66385E" w14:textId="77777777" w:rsidR="002770CB" w:rsidRPr="0012669A" w:rsidRDefault="002770CB" w:rsidP="0023601A">
            <w:pPr>
              <w:rPr>
                <w:rFonts w:ascii="Times New Roman" w:hAnsi="Times New Roman"/>
                <w:sz w:val="20"/>
                <w:szCs w:val="20"/>
              </w:rPr>
            </w:pPr>
          </w:p>
        </w:tc>
        <w:tc>
          <w:tcPr>
            <w:tcW w:w="390" w:type="dxa"/>
          </w:tcPr>
          <w:p w14:paraId="458D40A5" w14:textId="77777777" w:rsidR="002770CB" w:rsidRPr="0012669A" w:rsidRDefault="002770CB" w:rsidP="0023601A">
            <w:pPr>
              <w:rPr>
                <w:rFonts w:ascii="Times New Roman" w:hAnsi="Times New Roman"/>
                <w:sz w:val="20"/>
                <w:szCs w:val="20"/>
              </w:rPr>
            </w:pPr>
          </w:p>
        </w:tc>
        <w:tc>
          <w:tcPr>
            <w:tcW w:w="391" w:type="dxa"/>
          </w:tcPr>
          <w:p w14:paraId="56F5D341" w14:textId="77777777" w:rsidR="002770CB" w:rsidRPr="0012669A" w:rsidRDefault="002770CB" w:rsidP="0023601A">
            <w:pPr>
              <w:rPr>
                <w:rFonts w:ascii="Times New Roman" w:hAnsi="Times New Roman"/>
                <w:sz w:val="20"/>
                <w:szCs w:val="20"/>
              </w:rPr>
            </w:pPr>
          </w:p>
        </w:tc>
      </w:tr>
      <w:tr w:rsidR="002770CB" w:rsidRPr="0086180D" w14:paraId="37F692D8" w14:textId="77777777" w:rsidTr="004D2A50">
        <w:tc>
          <w:tcPr>
            <w:tcW w:w="3401" w:type="dxa"/>
          </w:tcPr>
          <w:p w14:paraId="007D97AD"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6D306D1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5D5C96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59C1C5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0F8A1DA" w14:textId="77777777" w:rsidR="002770CB" w:rsidRPr="0012669A" w:rsidRDefault="002770CB" w:rsidP="0023601A">
            <w:pPr>
              <w:rPr>
                <w:rFonts w:ascii="Times New Roman" w:hAnsi="Times New Roman"/>
                <w:sz w:val="20"/>
                <w:szCs w:val="20"/>
                <w:lang w:val="en-US"/>
              </w:rPr>
            </w:pPr>
          </w:p>
        </w:tc>
        <w:tc>
          <w:tcPr>
            <w:tcW w:w="417" w:type="dxa"/>
          </w:tcPr>
          <w:p w14:paraId="0D661D63" w14:textId="77777777" w:rsidR="002770CB" w:rsidRPr="0012669A" w:rsidRDefault="002770CB" w:rsidP="0023601A">
            <w:pPr>
              <w:rPr>
                <w:rFonts w:ascii="Times New Roman" w:hAnsi="Times New Roman"/>
                <w:sz w:val="20"/>
                <w:szCs w:val="20"/>
                <w:lang w:val="en-US"/>
              </w:rPr>
            </w:pPr>
          </w:p>
        </w:tc>
        <w:tc>
          <w:tcPr>
            <w:tcW w:w="434" w:type="dxa"/>
          </w:tcPr>
          <w:p w14:paraId="218215BD" w14:textId="77777777" w:rsidR="002770CB" w:rsidRPr="0012669A" w:rsidRDefault="002770CB" w:rsidP="0023601A">
            <w:pPr>
              <w:rPr>
                <w:rFonts w:ascii="Times New Roman" w:hAnsi="Times New Roman"/>
                <w:sz w:val="20"/>
                <w:szCs w:val="20"/>
                <w:lang w:val="en-US"/>
              </w:rPr>
            </w:pPr>
          </w:p>
        </w:tc>
        <w:tc>
          <w:tcPr>
            <w:tcW w:w="426" w:type="dxa"/>
          </w:tcPr>
          <w:p w14:paraId="1688C509" w14:textId="77777777" w:rsidR="002770CB" w:rsidRPr="0012669A" w:rsidRDefault="002770CB" w:rsidP="0023601A">
            <w:pPr>
              <w:rPr>
                <w:rFonts w:ascii="Times New Roman" w:hAnsi="Times New Roman"/>
                <w:sz w:val="20"/>
                <w:szCs w:val="20"/>
                <w:lang w:val="en-US"/>
              </w:rPr>
            </w:pPr>
          </w:p>
        </w:tc>
        <w:tc>
          <w:tcPr>
            <w:tcW w:w="425" w:type="dxa"/>
          </w:tcPr>
          <w:p w14:paraId="17FBA7CA" w14:textId="77777777" w:rsidR="002770CB" w:rsidRPr="0012669A" w:rsidRDefault="002770CB" w:rsidP="0023601A">
            <w:pPr>
              <w:rPr>
                <w:rFonts w:ascii="Times New Roman" w:hAnsi="Times New Roman"/>
                <w:sz w:val="20"/>
                <w:szCs w:val="20"/>
                <w:lang w:val="en-US"/>
              </w:rPr>
            </w:pPr>
          </w:p>
        </w:tc>
        <w:tc>
          <w:tcPr>
            <w:tcW w:w="425" w:type="dxa"/>
          </w:tcPr>
          <w:p w14:paraId="2C60A8BB" w14:textId="77777777" w:rsidR="002770CB" w:rsidRPr="0012669A" w:rsidRDefault="002770CB" w:rsidP="0023601A">
            <w:pPr>
              <w:rPr>
                <w:rFonts w:ascii="Times New Roman" w:hAnsi="Times New Roman"/>
                <w:sz w:val="20"/>
                <w:szCs w:val="20"/>
                <w:lang w:val="en-US"/>
              </w:rPr>
            </w:pPr>
          </w:p>
        </w:tc>
        <w:tc>
          <w:tcPr>
            <w:tcW w:w="425" w:type="dxa"/>
          </w:tcPr>
          <w:p w14:paraId="1335D831" w14:textId="77777777" w:rsidR="002770CB" w:rsidRPr="0012669A" w:rsidRDefault="002770CB" w:rsidP="0023601A">
            <w:pPr>
              <w:rPr>
                <w:rFonts w:ascii="Times New Roman" w:hAnsi="Times New Roman"/>
                <w:sz w:val="20"/>
                <w:szCs w:val="20"/>
                <w:lang w:val="en-US"/>
              </w:rPr>
            </w:pPr>
          </w:p>
        </w:tc>
        <w:tc>
          <w:tcPr>
            <w:tcW w:w="348" w:type="dxa"/>
          </w:tcPr>
          <w:p w14:paraId="13B38381" w14:textId="77777777" w:rsidR="002770CB" w:rsidRPr="0012669A" w:rsidRDefault="002770CB" w:rsidP="0023601A">
            <w:pPr>
              <w:rPr>
                <w:rFonts w:ascii="Times New Roman" w:hAnsi="Times New Roman"/>
                <w:sz w:val="20"/>
                <w:szCs w:val="20"/>
                <w:lang w:val="en-US"/>
              </w:rPr>
            </w:pPr>
          </w:p>
        </w:tc>
        <w:tc>
          <w:tcPr>
            <w:tcW w:w="390" w:type="dxa"/>
            <w:gridSpan w:val="2"/>
          </w:tcPr>
          <w:p w14:paraId="68C8AC13" w14:textId="77777777" w:rsidR="002770CB" w:rsidRPr="0012669A" w:rsidRDefault="002770CB" w:rsidP="0023601A">
            <w:pPr>
              <w:rPr>
                <w:rFonts w:ascii="Times New Roman" w:hAnsi="Times New Roman"/>
                <w:sz w:val="20"/>
                <w:szCs w:val="20"/>
                <w:lang w:val="en-US"/>
              </w:rPr>
            </w:pPr>
          </w:p>
        </w:tc>
        <w:tc>
          <w:tcPr>
            <w:tcW w:w="390" w:type="dxa"/>
          </w:tcPr>
          <w:p w14:paraId="757E484A" w14:textId="77777777" w:rsidR="002770CB" w:rsidRPr="0012669A" w:rsidRDefault="002770CB" w:rsidP="0023601A">
            <w:pPr>
              <w:rPr>
                <w:rFonts w:ascii="Times New Roman" w:hAnsi="Times New Roman"/>
                <w:sz w:val="20"/>
                <w:szCs w:val="20"/>
                <w:lang w:val="en-US"/>
              </w:rPr>
            </w:pPr>
          </w:p>
        </w:tc>
        <w:tc>
          <w:tcPr>
            <w:tcW w:w="391" w:type="dxa"/>
          </w:tcPr>
          <w:p w14:paraId="08A83499" w14:textId="77777777" w:rsidR="002770CB" w:rsidRPr="0012669A" w:rsidRDefault="002770CB" w:rsidP="0023601A">
            <w:pPr>
              <w:rPr>
                <w:rFonts w:ascii="Times New Roman" w:hAnsi="Times New Roman"/>
                <w:sz w:val="20"/>
                <w:szCs w:val="20"/>
                <w:lang w:val="en-US"/>
              </w:rPr>
            </w:pPr>
          </w:p>
        </w:tc>
      </w:tr>
      <w:tr w:rsidR="002770CB" w:rsidRPr="0012669A" w14:paraId="37FBAABC" w14:textId="77777777" w:rsidTr="004D2A50">
        <w:trPr>
          <w:trHeight w:val="130"/>
        </w:trPr>
        <w:tc>
          <w:tcPr>
            <w:tcW w:w="3401" w:type="dxa"/>
          </w:tcPr>
          <w:p w14:paraId="096C4A54"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1A6C348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4283234"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51AC4D7" w14:textId="1985ED82"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7EFE3EAC" w14:textId="77777777" w:rsidR="002770CB" w:rsidRPr="0012669A" w:rsidRDefault="002770CB" w:rsidP="0023601A">
            <w:pPr>
              <w:rPr>
                <w:rFonts w:ascii="Times New Roman" w:hAnsi="Times New Roman"/>
                <w:sz w:val="20"/>
                <w:szCs w:val="20"/>
              </w:rPr>
            </w:pPr>
          </w:p>
        </w:tc>
        <w:tc>
          <w:tcPr>
            <w:tcW w:w="417" w:type="dxa"/>
          </w:tcPr>
          <w:p w14:paraId="7AB75321" w14:textId="77777777" w:rsidR="002770CB" w:rsidRPr="0012669A" w:rsidRDefault="002770CB" w:rsidP="0023601A">
            <w:pPr>
              <w:rPr>
                <w:rFonts w:ascii="Times New Roman" w:hAnsi="Times New Roman"/>
                <w:sz w:val="20"/>
                <w:szCs w:val="20"/>
              </w:rPr>
            </w:pPr>
          </w:p>
        </w:tc>
        <w:tc>
          <w:tcPr>
            <w:tcW w:w="434" w:type="dxa"/>
          </w:tcPr>
          <w:p w14:paraId="65FD028F" w14:textId="77777777" w:rsidR="002770CB" w:rsidRPr="0012669A" w:rsidRDefault="002770CB" w:rsidP="0023601A">
            <w:pPr>
              <w:rPr>
                <w:rFonts w:ascii="Times New Roman" w:hAnsi="Times New Roman"/>
                <w:sz w:val="20"/>
                <w:szCs w:val="20"/>
              </w:rPr>
            </w:pPr>
          </w:p>
        </w:tc>
        <w:tc>
          <w:tcPr>
            <w:tcW w:w="426" w:type="dxa"/>
          </w:tcPr>
          <w:p w14:paraId="3658259B" w14:textId="77777777" w:rsidR="002770CB" w:rsidRPr="0012669A" w:rsidRDefault="002770CB" w:rsidP="0023601A">
            <w:pPr>
              <w:rPr>
                <w:rFonts w:ascii="Times New Roman" w:hAnsi="Times New Roman"/>
                <w:sz w:val="20"/>
                <w:szCs w:val="20"/>
              </w:rPr>
            </w:pPr>
          </w:p>
        </w:tc>
        <w:tc>
          <w:tcPr>
            <w:tcW w:w="425" w:type="dxa"/>
          </w:tcPr>
          <w:p w14:paraId="6EA7763C" w14:textId="77777777" w:rsidR="002770CB" w:rsidRPr="0012669A" w:rsidRDefault="002770CB" w:rsidP="0023601A">
            <w:pPr>
              <w:rPr>
                <w:rFonts w:ascii="Times New Roman" w:hAnsi="Times New Roman"/>
                <w:sz w:val="20"/>
                <w:szCs w:val="20"/>
              </w:rPr>
            </w:pPr>
          </w:p>
        </w:tc>
        <w:tc>
          <w:tcPr>
            <w:tcW w:w="425" w:type="dxa"/>
          </w:tcPr>
          <w:p w14:paraId="296FCE37" w14:textId="77777777" w:rsidR="002770CB" w:rsidRPr="0012669A" w:rsidRDefault="002770CB" w:rsidP="0023601A">
            <w:pPr>
              <w:rPr>
                <w:rFonts w:ascii="Times New Roman" w:hAnsi="Times New Roman"/>
                <w:sz w:val="20"/>
                <w:szCs w:val="20"/>
              </w:rPr>
            </w:pPr>
          </w:p>
        </w:tc>
        <w:tc>
          <w:tcPr>
            <w:tcW w:w="425" w:type="dxa"/>
          </w:tcPr>
          <w:p w14:paraId="4146D58B" w14:textId="77777777" w:rsidR="002770CB" w:rsidRPr="0012669A" w:rsidRDefault="002770CB" w:rsidP="0023601A">
            <w:pPr>
              <w:rPr>
                <w:rFonts w:ascii="Times New Roman" w:hAnsi="Times New Roman"/>
                <w:sz w:val="20"/>
                <w:szCs w:val="20"/>
              </w:rPr>
            </w:pPr>
          </w:p>
        </w:tc>
        <w:tc>
          <w:tcPr>
            <w:tcW w:w="348" w:type="dxa"/>
          </w:tcPr>
          <w:p w14:paraId="557B0CDD" w14:textId="77777777" w:rsidR="002770CB" w:rsidRPr="0012669A" w:rsidRDefault="002770CB" w:rsidP="0023601A">
            <w:pPr>
              <w:rPr>
                <w:rFonts w:ascii="Times New Roman" w:hAnsi="Times New Roman"/>
                <w:sz w:val="20"/>
                <w:szCs w:val="20"/>
              </w:rPr>
            </w:pPr>
          </w:p>
        </w:tc>
        <w:tc>
          <w:tcPr>
            <w:tcW w:w="390" w:type="dxa"/>
            <w:gridSpan w:val="2"/>
          </w:tcPr>
          <w:p w14:paraId="6CA94C2E" w14:textId="77777777" w:rsidR="002770CB" w:rsidRPr="0012669A" w:rsidRDefault="002770CB" w:rsidP="0023601A">
            <w:pPr>
              <w:rPr>
                <w:rFonts w:ascii="Times New Roman" w:hAnsi="Times New Roman"/>
                <w:sz w:val="20"/>
                <w:szCs w:val="20"/>
              </w:rPr>
            </w:pPr>
          </w:p>
        </w:tc>
        <w:tc>
          <w:tcPr>
            <w:tcW w:w="390" w:type="dxa"/>
          </w:tcPr>
          <w:p w14:paraId="35DC6F02" w14:textId="77777777" w:rsidR="002770CB" w:rsidRPr="0012669A" w:rsidRDefault="002770CB" w:rsidP="0023601A">
            <w:pPr>
              <w:rPr>
                <w:rFonts w:ascii="Times New Roman" w:hAnsi="Times New Roman"/>
                <w:sz w:val="20"/>
                <w:szCs w:val="20"/>
              </w:rPr>
            </w:pPr>
          </w:p>
        </w:tc>
        <w:tc>
          <w:tcPr>
            <w:tcW w:w="391" w:type="dxa"/>
          </w:tcPr>
          <w:p w14:paraId="649B6196" w14:textId="77777777" w:rsidR="002770CB" w:rsidRPr="0012669A" w:rsidRDefault="002770CB" w:rsidP="0023601A">
            <w:pPr>
              <w:rPr>
                <w:rFonts w:ascii="Times New Roman" w:hAnsi="Times New Roman"/>
                <w:sz w:val="20"/>
                <w:szCs w:val="20"/>
              </w:rPr>
            </w:pPr>
          </w:p>
        </w:tc>
      </w:tr>
      <w:tr w:rsidR="002770CB" w:rsidRPr="0012669A" w14:paraId="152C27D4" w14:textId="77777777" w:rsidTr="004D2A50">
        <w:tc>
          <w:tcPr>
            <w:tcW w:w="3401" w:type="dxa"/>
          </w:tcPr>
          <w:p w14:paraId="4CD1AFB5"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234EA28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ABEAF0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4C5A2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C2C85FB" w14:textId="77777777" w:rsidR="002770CB" w:rsidRPr="0012669A" w:rsidRDefault="002770CB" w:rsidP="0023601A">
            <w:pPr>
              <w:rPr>
                <w:rFonts w:ascii="Times New Roman" w:hAnsi="Times New Roman"/>
                <w:sz w:val="20"/>
                <w:szCs w:val="20"/>
              </w:rPr>
            </w:pPr>
          </w:p>
        </w:tc>
        <w:tc>
          <w:tcPr>
            <w:tcW w:w="417" w:type="dxa"/>
          </w:tcPr>
          <w:p w14:paraId="431CBDE8" w14:textId="77777777" w:rsidR="002770CB" w:rsidRPr="0012669A" w:rsidRDefault="002770CB" w:rsidP="0023601A">
            <w:pPr>
              <w:rPr>
                <w:rFonts w:ascii="Times New Roman" w:hAnsi="Times New Roman"/>
                <w:sz w:val="20"/>
                <w:szCs w:val="20"/>
              </w:rPr>
            </w:pPr>
          </w:p>
        </w:tc>
        <w:tc>
          <w:tcPr>
            <w:tcW w:w="434" w:type="dxa"/>
          </w:tcPr>
          <w:p w14:paraId="40AE5150" w14:textId="77777777" w:rsidR="002770CB" w:rsidRPr="0012669A" w:rsidRDefault="002770CB" w:rsidP="0023601A">
            <w:pPr>
              <w:rPr>
                <w:rFonts w:ascii="Times New Roman" w:hAnsi="Times New Roman"/>
                <w:sz w:val="20"/>
                <w:szCs w:val="20"/>
              </w:rPr>
            </w:pPr>
          </w:p>
        </w:tc>
        <w:tc>
          <w:tcPr>
            <w:tcW w:w="426" w:type="dxa"/>
          </w:tcPr>
          <w:p w14:paraId="7A723058" w14:textId="77777777" w:rsidR="002770CB" w:rsidRPr="0012669A" w:rsidRDefault="002770CB" w:rsidP="0023601A">
            <w:pPr>
              <w:rPr>
                <w:rFonts w:ascii="Times New Roman" w:hAnsi="Times New Roman"/>
                <w:sz w:val="20"/>
                <w:szCs w:val="20"/>
              </w:rPr>
            </w:pPr>
          </w:p>
        </w:tc>
        <w:tc>
          <w:tcPr>
            <w:tcW w:w="425" w:type="dxa"/>
          </w:tcPr>
          <w:p w14:paraId="09B58859" w14:textId="77777777" w:rsidR="002770CB" w:rsidRPr="0012669A" w:rsidRDefault="002770CB" w:rsidP="0023601A">
            <w:pPr>
              <w:rPr>
                <w:rFonts w:ascii="Times New Roman" w:hAnsi="Times New Roman"/>
                <w:sz w:val="20"/>
                <w:szCs w:val="20"/>
              </w:rPr>
            </w:pPr>
          </w:p>
        </w:tc>
        <w:tc>
          <w:tcPr>
            <w:tcW w:w="425" w:type="dxa"/>
          </w:tcPr>
          <w:p w14:paraId="143C72DC" w14:textId="77777777" w:rsidR="002770CB" w:rsidRPr="0012669A" w:rsidRDefault="002770CB" w:rsidP="0023601A">
            <w:pPr>
              <w:rPr>
                <w:rFonts w:ascii="Times New Roman" w:hAnsi="Times New Roman"/>
                <w:sz w:val="20"/>
                <w:szCs w:val="20"/>
              </w:rPr>
            </w:pPr>
          </w:p>
        </w:tc>
        <w:tc>
          <w:tcPr>
            <w:tcW w:w="425" w:type="dxa"/>
          </w:tcPr>
          <w:p w14:paraId="6E0F220F" w14:textId="77777777" w:rsidR="002770CB" w:rsidRPr="0012669A" w:rsidRDefault="002770CB" w:rsidP="0023601A">
            <w:pPr>
              <w:rPr>
                <w:rFonts w:ascii="Times New Roman" w:hAnsi="Times New Roman"/>
                <w:sz w:val="20"/>
                <w:szCs w:val="20"/>
              </w:rPr>
            </w:pPr>
          </w:p>
        </w:tc>
        <w:tc>
          <w:tcPr>
            <w:tcW w:w="348" w:type="dxa"/>
          </w:tcPr>
          <w:p w14:paraId="559A85DF" w14:textId="77777777" w:rsidR="002770CB" w:rsidRPr="0012669A" w:rsidRDefault="002770CB" w:rsidP="0023601A">
            <w:pPr>
              <w:rPr>
                <w:rFonts w:ascii="Times New Roman" w:hAnsi="Times New Roman"/>
                <w:sz w:val="20"/>
                <w:szCs w:val="20"/>
              </w:rPr>
            </w:pPr>
          </w:p>
        </w:tc>
        <w:tc>
          <w:tcPr>
            <w:tcW w:w="390" w:type="dxa"/>
            <w:gridSpan w:val="2"/>
          </w:tcPr>
          <w:p w14:paraId="240E8F8F" w14:textId="77777777" w:rsidR="002770CB" w:rsidRPr="0012669A" w:rsidRDefault="002770CB" w:rsidP="0023601A">
            <w:pPr>
              <w:rPr>
                <w:rFonts w:ascii="Times New Roman" w:hAnsi="Times New Roman"/>
                <w:sz w:val="20"/>
                <w:szCs w:val="20"/>
              </w:rPr>
            </w:pPr>
          </w:p>
        </w:tc>
        <w:tc>
          <w:tcPr>
            <w:tcW w:w="390" w:type="dxa"/>
          </w:tcPr>
          <w:p w14:paraId="5DA628BB" w14:textId="77777777" w:rsidR="002770CB" w:rsidRPr="0012669A" w:rsidRDefault="002770CB" w:rsidP="0023601A">
            <w:pPr>
              <w:rPr>
                <w:rFonts w:ascii="Times New Roman" w:hAnsi="Times New Roman"/>
                <w:sz w:val="20"/>
                <w:szCs w:val="20"/>
              </w:rPr>
            </w:pPr>
          </w:p>
        </w:tc>
        <w:tc>
          <w:tcPr>
            <w:tcW w:w="391" w:type="dxa"/>
          </w:tcPr>
          <w:p w14:paraId="4A756839" w14:textId="77777777" w:rsidR="002770CB" w:rsidRPr="0012669A" w:rsidRDefault="002770CB" w:rsidP="0023601A">
            <w:pPr>
              <w:rPr>
                <w:rFonts w:ascii="Times New Roman" w:hAnsi="Times New Roman"/>
                <w:sz w:val="20"/>
                <w:szCs w:val="20"/>
              </w:rPr>
            </w:pPr>
          </w:p>
        </w:tc>
      </w:tr>
      <w:tr w:rsidR="002770CB" w:rsidRPr="0012669A" w14:paraId="63F72BB0" w14:textId="77777777" w:rsidTr="004D2A50">
        <w:tc>
          <w:tcPr>
            <w:tcW w:w="3401" w:type="dxa"/>
            <w:tcBorders>
              <w:bottom w:val="single" w:sz="4" w:space="0" w:color="auto"/>
            </w:tcBorders>
          </w:tcPr>
          <w:p w14:paraId="5A00B0AD"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6786D3A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73BD9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3C00C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F58B82"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0BF5D831"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71737ABB" w14:textId="77777777" w:rsidR="002770CB" w:rsidRPr="0012669A" w:rsidRDefault="002770CB" w:rsidP="0023601A">
            <w:pPr>
              <w:rPr>
                <w:rFonts w:ascii="Times New Roman" w:hAnsi="Times New Roman"/>
                <w:sz w:val="20"/>
                <w:szCs w:val="20"/>
              </w:rPr>
            </w:pPr>
          </w:p>
        </w:tc>
        <w:tc>
          <w:tcPr>
            <w:tcW w:w="426" w:type="dxa"/>
            <w:tcBorders>
              <w:bottom w:val="single" w:sz="4" w:space="0" w:color="auto"/>
            </w:tcBorders>
          </w:tcPr>
          <w:p w14:paraId="76385B34"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6B0FE315"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5B878CF2"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7A37048A" w14:textId="77777777" w:rsidR="002770CB" w:rsidRPr="0012669A" w:rsidRDefault="002770CB" w:rsidP="0023601A">
            <w:pPr>
              <w:rPr>
                <w:rFonts w:ascii="Times New Roman" w:hAnsi="Times New Roman"/>
                <w:sz w:val="20"/>
                <w:szCs w:val="20"/>
              </w:rPr>
            </w:pPr>
          </w:p>
        </w:tc>
        <w:tc>
          <w:tcPr>
            <w:tcW w:w="348" w:type="dxa"/>
            <w:tcBorders>
              <w:bottom w:val="single" w:sz="4" w:space="0" w:color="auto"/>
            </w:tcBorders>
          </w:tcPr>
          <w:p w14:paraId="2BB6202A"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04FCB2D1"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6D64C14F" w14:textId="77777777" w:rsidR="002770CB" w:rsidRPr="0012669A" w:rsidRDefault="002770CB" w:rsidP="0023601A">
            <w:pPr>
              <w:rPr>
                <w:rFonts w:ascii="Times New Roman" w:hAnsi="Times New Roman"/>
                <w:sz w:val="20"/>
                <w:szCs w:val="20"/>
              </w:rPr>
            </w:pPr>
          </w:p>
        </w:tc>
        <w:tc>
          <w:tcPr>
            <w:tcW w:w="391" w:type="dxa"/>
            <w:tcBorders>
              <w:bottom w:val="single" w:sz="4" w:space="0" w:color="auto"/>
            </w:tcBorders>
          </w:tcPr>
          <w:p w14:paraId="4D58D52E" w14:textId="77777777" w:rsidR="002770CB" w:rsidRPr="0012669A" w:rsidRDefault="002770CB" w:rsidP="0023601A">
            <w:pPr>
              <w:rPr>
                <w:rFonts w:ascii="Times New Roman" w:hAnsi="Times New Roman"/>
                <w:sz w:val="20"/>
                <w:szCs w:val="20"/>
              </w:rPr>
            </w:pPr>
          </w:p>
        </w:tc>
      </w:tr>
      <w:tr w:rsidR="002770CB" w:rsidRPr="0012669A" w14:paraId="5AEE4AF4" w14:textId="77777777" w:rsidTr="004D2A50">
        <w:tc>
          <w:tcPr>
            <w:tcW w:w="3401" w:type="dxa"/>
            <w:tcBorders>
              <w:bottom w:val="single" w:sz="4" w:space="0" w:color="auto"/>
            </w:tcBorders>
          </w:tcPr>
          <w:p w14:paraId="1C53E0F2"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58E96DD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28C23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CAF159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3DC0D61"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5BFA4609"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2B5DB497" w14:textId="77777777" w:rsidR="002770CB" w:rsidRPr="0012669A" w:rsidRDefault="002770CB" w:rsidP="0023601A">
            <w:pPr>
              <w:rPr>
                <w:rFonts w:ascii="Times New Roman" w:hAnsi="Times New Roman"/>
                <w:sz w:val="20"/>
                <w:szCs w:val="20"/>
              </w:rPr>
            </w:pPr>
          </w:p>
        </w:tc>
        <w:tc>
          <w:tcPr>
            <w:tcW w:w="426" w:type="dxa"/>
            <w:tcBorders>
              <w:bottom w:val="single" w:sz="4" w:space="0" w:color="auto"/>
            </w:tcBorders>
          </w:tcPr>
          <w:p w14:paraId="44E5DF38"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41B1436E"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4874B5DE"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4071D67F" w14:textId="77777777" w:rsidR="002770CB" w:rsidRPr="0012669A" w:rsidRDefault="002770CB" w:rsidP="0023601A">
            <w:pPr>
              <w:rPr>
                <w:rFonts w:ascii="Times New Roman" w:hAnsi="Times New Roman"/>
                <w:sz w:val="20"/>
                <w:szCs w:val="20"/>
              </w:rPr>
            </w:pPr>
          </w:p>
        </w:tc>
        <w:tc>
          <w:tcPr>
            <w:tcW w:w="348" w:type="dxa"/>
            <w:tcBorders>
              <w:bottom w:val="single" w:sz="4" w:space="0" w:color="auto"/>
            </w:tcBorders>
          </w:tcPr>
          <w:p w14:paraId="6A3E9F99"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7F7DAC23"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1341A8B6" w14:textId="77777777" w:rsidR="002770CB" w:rsidRPr="0012669A" w:rsidRDefault="002770CB" w:rsidP="0023601A">
            <w:pPr>
              <w:rPr>
                <w:rFonts w:ascii="Times New Roman" w:hAnsi="Times New Roman"/>
                <w:sz w:val="20"/>
                <w:szCs w:val="20"/>
              </w:rPr>
            </w:pPr>
          </w:p>
        </w:tc>
        <w:tc>
          <w:tcPr>
            <w:tcW w:w="391" w:type="dxa"/>
            <w:tcBorders>
              <w:bottom w:val="single" w:sz="4" w:space="0" w:color="auto"/>
            </w:tcBorders>
          </w:tcPr>
          <w:p w14:paraId="58F21A78" w14:textId="77777777" w:rsidR="002770CB" w:rsidRPr="0012669A" w:rsidRDefault="002770CB" w:rsidP="0023601A">
            <w:pPr>
              <w:rPr>
                <w:rFonts w:ascii="Times New Roman" w:hAnsi="Times New Roman"/>
                <w:sz w:val="20"/>
                <w:szCs w:val="20"/>
              </w:rPr>
            </w:pPr>
          </w:p>
        </w:tc>
      </w:tr>
      <w:tr w:rsidR="002770CB" w:rsidRPr="0012669A" w14:paraId="0D691F13" w14:textId="77777777" w:rsidTr="004D2A50">
        <w:tc>
          <w:tcPr>
            <w:tcW w:w="3401" w:type="dxa"/>
            <w:tcBorders>
              <w:bottom w:val="single" w:sz="4" w:space="0" w:color="auto"/>
            </w:tcBorders>
          </w:tcPr>
          <w:p w14:paraId="02BE58EC"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5B6606E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23124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081EAA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145BBE"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0F1055A7"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00B2AD8B" w14:textId="77777777" w:rsidR="002770CB" w:rsidRPr="0012669A" w:rsidRDefault="002770CB" w:rsidP="0023601A">
            <w:pPr>
              <w:rPr>
                <w:rFonts w:ascii="Times New Roman" w:hAnsi="Times New Roman"/>
                <w:sz w:val="20"/>
                <w:szCs w:val="20"/>
              </w:rPr>
            </w:pPr>
          </w:p>
        </w:tc>
        <w:tc>
          <w:tcPr>
            <w:tcW w:w="426" w:type="dxa"/>
            <w:tcBorders>
              <w:bottom w:val="single" w:sz="4" w:space="0" w:color="auto"/>
            </w:tcBorders>
          </w:tcPr>
          <w:p w14:paraId="61B85C5D"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78BC3A15"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680D209A"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5AA8A037" w14:textId="77777777" w:rsidR="002770CB" w:rsidRPr="0012669A" w:rsidRDefault="002770CB" w:rsidP="0023601A">
            <w:pPr>
              <w:rPr>
                <w:rFonts w:ascii="Times New Roman" w:hAnsi="Times New Roman"/>
                <w:sz w:val="20"/>
                <w:szCs w:val="20"/>
              </w:rPr>
            </w:pPr>
          </w:p>
        </w:tc>
        <w:tc>
          <w:tcPr>
            <w:tcW w:w="348" w:type="dxa"/>
            <w:tcBorders>
              <w:bottom w:val="single" w:sz="4" w:space="0" w:color="auto"/>
            </w:tcBorders>
          </w:tcPr>
          <w:p w14:paraId="121749E1"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227A05CC"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3E3D1A68" w14:textId="77777777" w:rsidR="002770CB" w:rsidRPr="0012669A" w:rsidRDefault="002770CB" w:rsidP="0023601A">
            <w:pPr>
              <w:rPr>
                <w:rFonts w:ascii="Times New Roman" w:hAnsi="Times New Roman"/>
                <w:sz w:val="20"/>
                <w:szCs w:val="20"/>
              </w:rPr>
            </w:pPr>
          </w:p>
        </w:tc>
        <w:tc>
          <w:tcPr>
            <w:tcW w:w="391" w:type="dxa"/>
            <w:tcBorders>
              <w:bottom w:val="single" w:sz="4" w:space="0" w:color="auto"/>
            </w:tcBorders>
          </w:tcPr>
          <w:p w14:paraId="492AE391" w14:textId="77777777" w:rsidR="002770CB" w:rsidRPr="0012669A" w:rsidRDefault="002770CB" w:rsidP="0023601A">
            <w:pPr>
              <w:rPr>
                <w:rFonts w:ascii="Times New Roman" w:hAnsi="Times New Roman"/>
                <w:sz w:val="20"/>
                <w:szCs w:val="20"/>
              </w:rPr>
            </w:pPr>
          </w:p>
        </w:tc>
      </w:tr>
      <w:tr w:rsidR="002770CB" w:rsidRPr="0012669A" w14:paraId="77E5E0FC" w14:textId="77777777" w:rsidTr="004D2A50">
        <w:tc>
          <w:tcPr>
            <w:tcW w:w="3401" w:type="dxa"/>
            <w:tcBorders>
              <w:bottom w:val="single" w:sz="4" w:space="0" w:color="auto"/>
            </w:tcBorders>
          </w:tcPr>
          <w:p w14:paraId="14D9D6E0"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426" w:type="dxa"/>
            <w:tcBorders>
              <w:bottom w:val="single" w:sz="4" w:space="0" w:color="auto"/>
            </w:tcBorders>
          </w:tcPr>
          <w:p w14:paraId="041500F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4D35A1A"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B3464C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0AC4CB"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7C2C5072"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4B17282A" w14:textId="77777777" w:rsidR="002770CB" w:rsidRPr="0012669A" w:rsidRDefault="002770CB" w:rsidP="0023601A">
            <w:pPr>
              <w:rPr>
                <w:rFonts w:ascii="Times New Roman" w:hAnsi="Times New Roman"/>
                <w:sz w:val="20"/>
                <w:szCs w:val="20"/>
              </w:rPr>
            </w:pPr>
          </w:p>
        </w:tc>
        <w:tc>
          <w:tcPr>
            <w:tcW w:w="426" w:type="dxa"/>
            <w:tcBorders>
              <w:bottom w:val="single" w:sz="4" w:space="0" w:color="auto"/>
            </w:tcBorders>
          </w:tcPr>
          <w:p w14:paraId="526CABBF"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2E05AC15"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2AA77879"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75C58170" w14:textId="77777777" w:rsidR="002770CB" w:rsidRPr="0012669A" w:rsidRDefault="002770CB" w:rsidP="0023601A">
            <w:pPr>
              <w:rPr>
                <w:rFonts w:ascii="Times New Roman" w:hAnsi="Times New Roman"/>
                <w:sz w:val="20"/>
                <w:szCs w:val="20"/>
              </w:rPr>
            </w:pPr>
          </w:p>
        </w:tc>
        <w:tc>
          <w:tcPr>
            <w:tcW w:w="348" w:type="dxa"/>
            <w:tcBorders>
              <w:bottom w:val="single" w:sz="4" w:space="0" w:color="auto"/>
            </w:tcBorders>
          </w:tcPr>
          <w:p w14:paraId="35038A78"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63E3DCE8"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379E9CC7" w14:textId="77777777" w:rsidR="002770CB" w:rsidRPr="0012669A" w:rsidRDefault="002770CB" w:rsidP="0023601A">
            <w:pPr>
              <w:rPr>
                <w:rFonts w:ascii="Times New Roman" w:hAnsi="Times New Roman"/>
                <w:sz w:val="20"/>
                <w:szCs w:val="20"/>
              </w:rPr>
            </w:pPr>
          </w:p>
        </w:tc>
        <w:tc>
          <w:tcPr>
            <w:tcW w:w="391" w:type="dxa"/>
            <w:tcBorders>
              <w:bottom w:val="single" w:sz="4" w:space="0" w:color="auto"/>
            </w:tcBorders>
          </w:tcPr>
          <w:p w14:paraId="5AF158BB" w14:textId="77777777" w:rsidR="002770CB" w:rsidRPr="0012669A" w:rsidRDefault="002770CB" w:rsidP="0023601A">
            <w:pPr>
              <w:rPr>
                <w:rFonts w:ascii="Times New Roman" w:hAnsi="Times New Roman"/>
                <w:sz w:val="20"/>
                <w:szCs w:val="20"/>
              </w:rPr>
            </w:pPr>
          </w:p>
        </w:tc>
      </w:tr>
      <w:tr w:rsidR="002770CB" w:rsidRPr="0012669A" w14:paraId="70DD460F" w14:textId="77777777" w:rsidTr="004D2A50">
        <w:tc>
          <w:tcPr>
            <w:tcW w:w="3401" w:type="dxa"/>
            <w:tcBorders>
              <w:bottom w:val="single" w:sz="4" w:space="0" w:color="auto"/>
            </w:tcBorders>
          </w:tcPr>
          <w:p w14:paraId="48F528B2"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02705F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1C8B4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61805A1" w14:textId="3917088C"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29CA377"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2E37EBFE"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326527FF" w14:textId="77777777" w:rsidR="002770CB" w:rsidRPr="0012669A" w:rsidRDefault="002770CB" w:rsidP="0023601A">
            <w:pPr>
              <w:rPr>
                <w:rFonts w:ascii="Times New Roman" w:hAnsi="Times New Roman"/>
                <w:sz w:val="20"/>
                <w:szCs w:val="20"/>
              </w:rPr>
            </w:pPr>
          </w:p>
        </w:tc>
        <w:tc>
          <w:tcPr>
            <w:tcW w:w="426" w:type="dxa"/>
            <w:tcBorders>
              <w:bottom w:val="single" w:sz="4" w:space="0" w:color="auto"/>
            </w:tcBorders>
          </w:tcPr>
          <w:p w14:paraId="6DBC285E"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666589F8"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606AD79E"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7DDEB125" w14:textId="77777777" w:rsidR="002770CB" w:rsidRPr="0012669A" w:rsidRDefault="002770CB" w:rsidP="0023601A">
            <w:pPr>
              <w:rPr>
                <w:rFonts w:ascii="Times New Roman" w:hAnsi="Times New Roman"/>
                <w:sz w:val="20"/>
                <w:szCs w:val="20"/>
              </w:rPr>
            </w:pPr>
          </w:p>
        </w:tc>
        <w:tc>
          <w:tcPr>
            <w:tcW w:w="348" w:type="dxa"/>
            <w:tcBorders>
              <w:bottom w:val="single" w:sz="4" w:space="0" w:color="auto"/>
            </w:tcBorders>
          </w:tcPr>
          <w:p w14:paraId="633ED618"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7CA84815"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5EE24703" w14:textId="77777777" w:rsidR="002770CB" w:rsidRPr="0012669A" w:rsidRDefault="002770CB" w:rsidP="0023601A">
            <w:pPr>
              <w:rPr>
                <w:rFonts w:ascii="Times New Roman" w:hAnsi="Times New Roman"/>
                <w:sz w:val="20"/>
                <w:szCs w:val="20"/>
              </w:rPr>
            </w:pPr>
          </w:p>
        </w:tc>
        <w:tc>
          <w:tcPr>
            <w:tcW w:w="391" w:type="dxa"/>
            <w:tcBorders>
              <w:bottom w:val="single" w:sz="4" w:space="0" w:color="auto"/>
            </w:tcBorders>
          </w:tcPr>
          <w:p w14:paraId="29CB21D2" w14:textId="77777777" w:rsidR="002770CB" w:rsidRPr="0012669A" w:rsidRDefault="002770CB" w:rsidP="0023601A">
            <w:pPr>
              <w:rPr>
                <w:rFonts w:ascii="Times New Roman" w:hAnsi="Times New Roman"/>
                <w:sz w:val="20"/>
                <w:szCs w:val="20"/>
              </w:rPr>
            </w:pPr>
          </w:p>
        </w:tc>
      </w:tr>
      <w:tr w:rsidR="002770CB" w:rsidRPr="0012669A" w14:paraId="6E176C8B" w14:textId="77777777" w:rsidTr="004D2A50">
        <w:tc>
          <w:tcPr>
            <w:tcW w:w="3401" w:type="dxa"/>
            <w:tcBorders>
              <w:bottom w:val="single" w:sz="4" w:space="0" w:color="auto"/>
            </w:tcBorders>
          </w:tcPr>
          <w:p w14:paraId="73D5A64E" w14:textId="77777777" w:rsidR="002770CB" w:rsidRPr="004F43CB" w:rsidRDefault="002770CB" w:rsidP="0023601A">
            <w:pPr>
              <w:rPr>
                <w:rFonts w:ascii="Times New Roman" w:hAnsi="Times New Roman"/>
                <w:sz w:val="20"/>
                <w:szCs w:val="20"/>
                <w:lang w:val="en-US"/>
              </w:rPr>
            </w:pPr>
            <w:r w:rsidRPr="004F43CB">
              <w:rPr>
                <w:rFonts w:ascii="Times New Roman" w:hAnsi="Times New Roman"/>
                <w:sz w:val="20"/>
                <w:szCs w:val="20"/>
                <w:lang w:val="en-US"/>
              </w:rPr>
              <w:t>Amanda Palmstierna (MP)</w:t>
            </w:r>
          </w:p>
        </w:tc>
        <w:tc>
          <w:tcPr>
            <w:tcW w:w="426" w:type="dxa"/>
            <w:tcBorders>
              <w:bottom w:val="single" w:sz="4" w:space="0" w:color="auto"/>
            </w:tcBorders>
          </w:tcPr>
          <w:p w14:paraId="6659FE1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57586A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8BBADC1" w14:textId="461693CD"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058CF8"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46FDE75A" w14:textId="6B30F710"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15A138B2" w14:textId="77777777" w:rsidR="002770CB" w:rsidRPr="0012669A" w:rsidRDefault="002770CB" w:rsidP="0023601A">
            <w:pPr>
              <w:rPr>
                <w:rFonts w:ascii="Times New Roman" w:hAnsi="Times New Roman"/>
                <w:sz w:val="20"/>
                <w:szCs w:val="20"/>
              </w:rPr>
            </w:pPr>
          </w:p>
        </w:tc>
        <w:tc>
          <w:tcPr>
            <w:tcW w:w="426" w:type="dxa"/>
            <w:tcBorders>
              <w:bottom w:val="single" w:sz="4" w:space="0" w:color="auto"/>
            </w:tcBorders>
          </w:tcPr>
          <w:p w14:paraId="6508C5B3"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1C955758"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2844935A"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69D5A900" w14:textId="77777777" w:rsidR="002770CB" w:rsidRPr="0012669A" w:rsidRDefault="002770CB" w:rsidP="0023601A">
            <w:pPr>
              <w:rPr>
                <w:rFonts w:ascii="Times New Roman" w:hAnsi="Times New Roman"/>
                <w:sz w:val="20"/>
                <w:szCs w:val="20"/>
              </w:rPr>
            </w:pPr>
          </w:p>
        </w:tc>
        <w:tc>
          <w:tcPr>
            <w:tcW w:w="348" w:type="dxa"/>
            <w:tcBorders>
              <w:bottom w:val="single" w:sz="4" w:space="0" w:color="auto"/>
            </w:tcBorders>
          </w:tcPr>
          <w:p w14:paraId="44C165E0"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4A6E2C66"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7FAA1FB7" w14:textId="77777777" w:rsidR="002770CB" w:rsidRPr="0012669A" w:rsidRDefault="002770CB" w:rsidP="0023601A">
            <w:pPr>
              <w:rPr>
                <w:rFonts w:ascii="Times New Roman" w:hAnsi="Times New Roman"/>
                <w:sz w:val="20"/>
                <w:szCs w:val="20"/>
              </w:rPr>
            </w:pPr>
          </w:p>
        </w:tc>
        <w:tc>
          <w:tcPr>
            <w:tcW w:w="391" w:type="dxa"/>
            <w:tcBorders>
              <w:bottom w:val="single" w:sz="4" w:space="0" w:color="auto"/>
            </w:tcBorders>
          </w:tcPr>
          <w:p w14:paraId="3C8FA771" w14:textId="77777777" w:rsidR="002770CB" w:rsidRPr="0012669A" w:rsidRDefault="002770CB" w:rsidP="0023601A">
            <w:pPr>
              <w:rPr>
                <w:rFonts w:ascii="Times New Roman" w:hAnsi="Times New Roman"/>
                <w:sz w:val="20"/>
                <w:szCs w:val="20"/>
              </w:rPr>
            </w:pPr>
          </w:p>
        </w:tc>
      </w:tr>
      <w:tr w:rsidR="0032557B" w:rsidRPr="005F47A3" w14:paraId="05D7D601" w14:textId="77777777" w:rsidTr="004D2A50">
        <w:tc>
          <w:tcPr>
            <w:tcW w:w="3401" w:type="dxa"/>
            <w:tcBorders>
              <w:bottom w:val="single" w:sz="4" w:space="0" w:color="auto"/>
            </w:tcBorders>
          </w:tcPr>
          <w:p w14:paraId="13AC102D" w14:textId="67E68E16" w:rsidR="0032557B" w:rsidRPr="005F47A3" w:rsidRDefault="00452403" w:rsidP="0023601A">
            <w:pPr>
              <w:rPr>
                <w:rFonts w:ascii="Times New Roman" w:hAnsi="Times New Roman"/>
                <w:sz w:val="20"/>
                <w:szCs w:val="20"/>
                <w:lang w:val="en-US"/>
              </w:rPr>
            </w:pPr>
            <w:hyperlink r:id="rId8" w:history="1">
              <w:r w:rsidR="0032557B" w:rsidRPr="005F47A3">
                <w:rPr>
                  <w:rStyle w:val="Hyperlnk"/>
                  <w:rFonts w:ascii="Times New Roman" w:hAnsi="Times New Roman"/>
                  <w:color w:val="auto"/>
                  <w:sz w:val="20"/>
                  <w:szCs w:val="20"/>
                  <w:u w:val="none"/>
                </w:rPr>
                <w:t xml:space="preserve">Solange Olame Bayibsa </w:t>
              </w:r>
            </w:hyperlink>
            <w:r w:rsidR="0032557B" w:rsidRPr="005F47A3">
              <w:rPr>
                <w:rFonts w:ascii="Times New Roman" w:hAnsi="Times New Roman"/>
                <w:sz w:val="20"/>
                <w:szCs w:val="20"/>
              </w:rPr>
              <w:t>(S)</w:t>
            </w:r>
          </w:p>
        </w:tc>
        <w:tc>
          <w:tcPr>
            <w:tcW w:w="426" w:type="dxa"/>
            <w:tcBorders>
              <w:bottom w:val="single" w:sz="4" w:space="0" w:color="auto"/>
            </w:tcBorders>
          </w:tcPr>
          <w:p w14:paraId="4AF5559B" w14:textId="77777777" w:rsidR="0032557B" w:rsidRPr="005F47A3" w:rsidRDefault="0032557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0E1EB2F" w14:textId="77777777" w:rsidR="0032557B" w:rsidRPr="005F47A3" w:rsidRDefault="0032557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60835AE" w14:textId="44C54A6D" w:rsidR="0032557B" w:rsidRPr="005F47A3" w:rsidRDefault="0032557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4001240" w14:textId="77777777" w:rsidR="0032557B" w:rsidRPr="005F47A3" w:rsidRDefault="0032557B" w:rsidP="0023601A">
            <w:pPr>
              <w:rPr>
                <w:rFonts w:ascii="Times New Roman" w:hAnsi="Times New Roman"/>
                <w:sz w:val="20"/>
                <w:szCs w:val="20"/>
              </w:rPr>
            </w:pPr>
          </w:p>
        </w:tc>
        <w:tc>
          <w:tcPr>
            <w:tcW w:w="417" w:type="dxa"/>
            <w:tcBorders>
              <w:bottom w:val="single" w:sz="4" w:space="0" w:color="auto"/>
            </w:tcBorders>
          </w:tcPr>
          <w:p w14:paraId="41C90A60" w14:textId="77777777" w:rsidR="0032557B" w:rsidRPr="005F47A3" w:rsidRDefault="0032557B" w:rsidP="0023601A">
            <w:pPr>
              <w:rPr>
                <w:rFonts w:ascii="Times New Roman" w:hAnsi="Times New Roman"/>
                <w:sz w:val="20"/>
                <w:szCs w:val="20"/>
              </w:rPr>
            </w:pPr>
          </w:p>
        </w:tc>
        <w:tc>
          <w:tcPr>
            <w:tcW w:w="434" w:type="dxa"/>
            <w:tcBorders>
              <w:bottom w:val="single" w:sz="4" w:space="0" w:color="auto"/>
            </w:tcBorders>
          </w:tcPr>
          <w:p w14:paraId="589FD8B8" w14:textId="77777777" w:rsidR="0032557B" w:rsidRPr="005F47A3" w:rsidRDefault="0032557B" w:rsidP="0023601A">
            <w:pPr>
              <w:rPr>
                <w:rFonts w:ascii="Times New Roman" w:hAnsi="Times New Roman"/>
                <w:sz w:val="20"/>
                <w:szCs w:val="20"/>
              </w:rPr>
            </w:pPr>
          </w:p>
        </w:tc>
        <w:tc>
          <w:tcPr>
            <w:tcW w:w="426" w:type="dxa"/>
            <w:tcBorders>
              <w:bottom w:val="single" w:sz="4" w:space="0" w:color="auto"/>
            </w:tcBorders>
          </w:tcPr>
          <w:p w14:paraId="0749EE81" w14:textId="77777777" w:rsidR="0032557B" w:rsidRPr="005F47A3" w:rsidRDefault="0032557B" w:rsidP="0023601A">
            <w:pPr>
              <w:rPr>
                <w:rFonts w:ascii="Times New Roman" w:hAnsi="Times New Roman"/>
                <w:sz w:val="20"/>
                <w:szCs w:val="20"/>
              </w:rPr>
            </w:pPr>
          </w:p>
        </w:tc>
        <w:tc>
          <w:tcPr>
            <w:tcW w:w="425" w:type="dxa"/>
            <w:tcBorders>
              <w:bottom w:val="single" w:sz="4" w:space="0" w:color="auto"/>
            </w:tcBorders>
          </w:tcPr>
          <w:p w14:paraId="3A4F6E4E" w14:textId="77777777" w:rsidR="0032557B" w:rsidRPr="005F47A3" w:rsidRDefault="0032557B" w:rsidP="0023601A">
            <w:pPr>
              <w:rPr>
                <w:rFonts w:ascii="Times New Roman" w:hAnsi="Times New Roman"/>
                <w:sz w:val="20"/>
                <w:szCs w:val="20"/>
              </w:rPr>
            </w:pPr>
          </w:p>
        </w:tc>
        <w:tc>
          <w:tcPr>
            <w:tcW w:w="425" w:type="dxa"/>
            <w:tcBorders>
              <w:bottom w:val="single" w:sz="4" w:space="0" w:color="auto"/>
            </w:tcBorders>
          </w:tcPr>
          <w:p w14:paraId="14477CF5" w14:textId="77777777" w:rsidR="0032557B" w:rsidRPr="005F47A3" w:rsidRDefault="0032557B" w:rsidP="0023601A">
            <w:pPr>
              <w:rPr>
                <w:rFonts w:ascii="Times New Roman" w:hAnsi="Times New Roman"/>
                <w:sz w:val="20"/>
                <w:szCs w:val="20"/>
              </w:rPr>
            </w:pPr>
          </w:p>
        </w:tc>
        <w:tc>
          <w:tcPr>
            <w:tcW w:w="425" w:type="dxa"/>
            <w:tcBorders>
              <w:bottom w:val="single" w:sz="4" w:space="0" w:color="auto"/>
            </w:tcBorders>
          </w:tcPr>
          <w:p w14:paraId="15917595" w14:textId="77777777" w:rsidR="0032557B" w:rsidRPr="005F47A3" w:rsidRDefault="0032557B" w:rsidP="0023601A">
            <w:pPr>
              <w:rPr>
                <w:rFonts w:ascii="Times New Roman" w:hAnsi="Times New Roman"/>
                <w:sz w:val="20"/>
                <w:szCs w:val="20"/>
              </w:rPr>
            </w:pPr>
          </w:p>
        </w:tc>
        <w:tc>
          <w:tcPr>
            <w:tcW w:w="348" w:type="dxa"/>
            <w:tcBorders>
              <w:bottom w:val="single" w:sz="4" w:space="0" w:color="auto"/>
            </w:tcBorders>
          </w:tcPr>
          <w:p w14:paraId="08589FE9" w14:textId="77777777" w:rsidR="0032557B" w:rsidRPr="005F47A3" w:rsidRDefault="0032557B" w:rsidP="0023601A">
            <w:pPr>
              <w:rPr>
                <w:rFonts w:ascii="Times New Roman" w:hAnsi="Times New Roman"/>
                <w:sz w:val="20"/>
                <w:szCs w:val="20"/>
              </w:rPr>
            </w:pPr>
          </w:p>
        </w:tc>
        <w:tc>
          <w:tcPr>
            <w:tcW w:w="390" w:type="dxa"/>
            <w:gridSpan w:val="2"/>
            <w:tcBorders>
              <w:bottom w:val="single" w:sz="4" w:space="0" w:color="auto"/>
            </w:tcBorders>
          </w:tcPr>
          <w:p w14:paraId="4AFB6BC2" w14:textId="77777777" w:rsidR="0032557B" w:rsidRPr="005F47A3" w:rsidRDefault="0032557B" w:rsidP="0023601A">
            <w:pPr>
              <w:rPr>
                <w:rFonts w:ascii="Times New Roman" w:hAnsi="Times New Roman"/>
                <w:sz w:val="20"/>
                <w:szCs w:val="20"/>
              </w:rPr>
            </w:pPr>
          </w:p>
        </w:tc>
        <w:tc>
          <w:tcPr>
            <w:tcW w:w="390" w:type="dxa"/>
            <w:tcBorders>
              <w:bottom w:val="single" w:sz="4" w:space="0" w:color="auto"/>
            </w:tcBorders>
          </w:tcPr>
          <w:p w14:paraId="2A61E192" w14:textId="77777777" w:rsidR="0032557B" w:rsidRPr="005F47A3" w:rsidRDefault="0032557B" w:rsidP="0023601A">
            <w:pPr>
              <w:rPr>
                <w:rFonts w:ascii="Times New Roman" w:hAnsi="Times New Roman"/>
                <w:sz w:val="20"/>
                <w:szCs w:val="20"/>
              </w:rPr>
            </w:pPr>
          </w:p>
        </w:tc>
        <w:tc>
          <w:tcPr>
            <w:tcW w:w="391" w:type="dxa"/>
            <w:tcBorders>
              <w:bottom w:val="single" w:sz="4" w:space="0" w:color="auto"/>
            </w:tcBorders>
          </w:tcPr>
          <w:p w14:paraId="08176DB1" w14:textId="77777777" w:rsidR="0032557B" w:rsidRPr="005F47A3" w:rsidRDefault="0032557B" w:rsidP="0023601A">
            <w:pPr>
              <w:rPr>
                <w:rFonts w:ascii="Times New Roman" w:hAnsi="Times New Roman"/>
                <w:sz w:val="20"/>
                <w:szCs w:val="20"/>
              </w:rPr>
            </w:pPr>
          </w:p>
        </w:tc>
      </w:tr>
      <w:tr w:rsidR="002770CB" w:rsidRPr="0012669A" w14:paraId="332EE648" w14:textId="77777777" w:rsidTr="004D2A50">
        <w:tc>
          <w:tcPr>
            <w:tcW w:w="3401" w:type="dxa"/>
            <w:tcBorders>
              <w:top w:val="single" w:sz="4" w:space="0" w:color="auto"/>
              <w:left w:val="nil"/>
              <w:bottom w:val="nil"/>
              <w:right w:val="nil"/>
            </w:tcBorders>
          </w:tcPr>
          <w:p w14:paraId="719540B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2" w:type="dxa"/>
            <w:gridSpan w:val="15"/>
            <w:tcBorders>
              <w:top w:val="single" w:sz="4" w:space="0" w:color="auto"/>
              <w:left w:val="nil"/>
              <w:bottom w:val="nil"/>
              <w:right w:val="nil"/>
            </w:tcBorders>
          </w:tcPr>
          <w:p w14:paraId="05E166B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783D3C30" w14:textId="77777777" w:rsidTr="004D2A50">
        <w:tc>
          <w:tcPr>
            <w:tcW w:w="3401" w:type="dxa"/>
            <w:tcBorders>
              <w:top w:val="nil"/>
              <w:left w:val="nil"/>
              <w:bottom w:val="nil"/>
              <w:right w:val="nil"/>
            </w:tcBorders>
          </w:tcPr>
          <w:p w14:paraId="2945238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2" w:type="dxa"/>
            <w:gridSpan w:val="15"/>
            <w:tcBorders>
              <w:top w:val="nil"/>
              <w:left w:val="nil"/>
              <w:bottom w:val="nil"/>
              <w:right w:val="nil"/>
            </w:tcBorders>
          </w:tcPr>
          <w:p w14:paraId="5C710E44"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1C65BAB0" w14:textId="77777777" w:rsidR="00986A35" w:rsidRDefault="00986A35" w:rsidP="00452403">
      <w:bookmarkStart w:id="1" w:name="_GoBack"/>
      <w:bookmarkEnd w:id="1"/>
    </w:p>
    <w:sectPr w:rsidR="00986A35" w:rsidSect="00196B2D">
      <w:pgSz w:w="11906" w:h="16838"/>
      <w:pgMar w:top="964" w:right="102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8FCA6" w14:textId="77777777" w:rsidR="00DD02CB" w:rsidRDefault="00DD02CB" w:rsidP="002130F1">
      <w:r>
        <w:separator/>
      </w:r>
    </w:p>
  </w:endnote>
  <w:endnote w:type="continuationSeparator" w:id="0">
    <w:p w14:paraId="5503A4B8" w14:textId="77777777" w:rsidR="00DD02CB" w:rsidRDefault="00DD02CB"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528B4" w14:textId="77777777" w:rsidR="00DD02CB" w:rsidRDefault="00DD02CB" w:rsidP="002130F1">
      <w:r>
        <w:separator/>
      </w:r>
    </w:p>
  </w:footnote>
  <w:footnote w:type="continuationSeparator" w:id="0">
    <w:p w14:paraId="59930C43" w14:textId="77777777" w:rsidR="00DD02CB" w:rsidRDefault="00DD02CB"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
  </w:num>
  <w:num w:numId="3">
    <w:abstractNumId w:val="2"/>
  </w:num>
  <w:num w:numId="4">
    <w:abstractNumId w:val="15"/>
  </w:num>
  <w:num w:numId="5">
    <w:abstractNumId w:val="3"/>
  </w:num>
  <w:num w:numId="6">
    <w:abstractNumId w:val="12"/>
  </w:num>
  <w:num w:numId="7">
    <w:abstractNumId w:val="7"/>
  </w:num>
  <w:num w:numId="8">
    <w:abstractNumId w:val="21"/>
  </w:num>
  <w:num w:numId="9">
    <w:abstractNumId w:val="11"/>
  </w:num>
  <w:num w:numId="10">
    <w:abstractNumId w:val="19"/>
  </w:num>
  <w:num w:numId="11">
    <w:abstractNumId w:val="30"/>
  </w:num>
  <w:num w:numId="12">
    <w:abstractNumId w:val="25"/>
  </w:num>
  <w:num w:numId="13">
    <w:abstractNumId w:val="32"/>
  </w:num>
  <w:num w:numId="14">
    <w:abstractNumId w:val="4"/>
  </w:num>
  <w:num w:numId="15">
    <w:abstractNumId w:val="31"/>
  </w:num>
  <w:num w:numId="16">
    <w:abstractNumId w:val="14"/>
  </w:num>
  <w:num w:numId="17">
    <w:abstractNumId w:val="22"/>
  </w:num>
  <w:num w:numId="18">
    <w:abstractNumId w:val="27"/>
  </w:num>
  <w:num w:numId="19">
    <w:abstractNumId w:val="17"/>
  </w:num>
  <w:num w:numId="20">
    <w:abstractNumId w:val="0"/>
  </w:num>
  <w:num w:numId="21">
    <w:abstractNumId w:val="6"/>
  </w:num>
  <w:num w:numId="22">
    <w:abstractNumId w:val="23"/>
  </w:num>
  <w:num w:numId="23">
    <w:abstractNumId w:val="16"/>
  </w:num>
  <w:num w:numId="24">
    <w:abstractNumId w:val="24"/>
  </w:num>
  <w:num w:numId="25">
    <w:abstractNumId w:val="9"/>
  </w:num>
  <w:num w:numId="26">
    <w:abstractNumId w:val="18"/>
  </w:num>
  <w:num w:numId="27">
    <w:abstractNumId w:val="26"/>
  </w:num>
  <w:num w:numId="28">
    <w:abstractNumId w:val="8"/>
  </w:num>
  <w:num w:numId="29">
    <w:abstractNumId w:val="13"/>
  </w:num>
  <w:num w:numId="30">
    <w:abstractNumId w:val="28"/>
  </w:num>
  <w:num w:numId="31">
    <w:abstractNumId w:val="29"/>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FFC"/>
    <w:rsid w:val="0000535A"/>
    <w:rsid w:val="00005653"/>
    <w:rsid w:val="00005D4A"/>
    <w:rsid w:val="00006695"/>
    <w:rsid w:val="0000794F"/>
    <w:rsid w:val="000102DD"/>
    <w:rsid w:val="0001039A"/>
    <w:rsid w:val="000116C9"/>
    <w:rsid w:val="00012E9F"/>
    <w:rsid w:val="000135E0"/>
    <w:rsid w:val="00013E52"/>
    <w:rsid w:val="00014FE4"/>
    <w:rsid w:val="000153B8"/>
    <w:rsid w:val="00015F93"/>
    <w:rsid w:val="0002124A"/>
    <w:rsid w:val="00023C91"/>
    <w:rsid w:val="0002508C"/>
    <w:rsid w:val="0002654B"/>
    <w:rsid w:val="00026615"/>
    <w:rsid w:val="00026DBB"/>
    <w:rsid w:val="0002763F"/>
    <w:rsid w:val="00030B7F"/>
    <w:rsid w:val="00031133"/>
    <w:rsid w:val="000319C2"/>
    <w:rsid w:val="00032D19"/>
    <w:rsid w:val="0003355B"/>
    <w:rsid w:val="0003414D"/>
    <w:rsid w:val="00036024"/>
    <w:rsid w:val="000401E7"/>
    <w:rsid w:val="00041F79"/>
    <w:rsid w:val="00042475"/>
    <w:rsid w:val="000427D7"/>
    <w:rsid w:val="000442DA"/>
    <w:rsid w:val="00044E80"/>
    <w:rsid w:val="00045A8A"/>
    <w:rsid w:val="00052937"/>
    <w:rsid w:val="00053421"/>
    <w:rsid w:val="000536D9"/>
    <w:rsid w:val="00054831"/>
    <w:rsid w:val="0005545D"/>
    <w:rsid w:val="000564A8"/>
    <w:rsid w:val="00061C55"/>
    <w:rsid w:val="0006613C"/>
    <w:rsid w:val="00067448"/>
    <w:rsid w:val="0006776E"/>
    <w:rsid w:val="000715BD"/>
    <w:rsid w:val="00080E7B"/>
    <w:rsid w:val="000816C5"/>
    <w:rsid w:val="00084B36"/>
    <w:rsid w:val="0008581F"/>
    <w:rsid w:val="00085A2B"/>
    <w:rsid w:val="0008637D"/>
    <w:rsid w:val="000915AB"/>
    <w:rsid w:val="00092337"/>
    <w:rsid w:val="000941E8"/>
    <w:rsid w:val="000A052E"/>
    <w:rsid w:val="000A094B"/>
    <w:rsid w:val="000A13C3"/>
    <w:rsid w:val="000A200A"/>
    <w:rsid w:val="000A5556"/>
    <w:rsid w:val="000A6372"/>
    <w:rsid w:val="000A7FFA"/>
    <w:rsid w:val="000B00FE"/>
    <w:rsid w:val="000B1280"/>
    <w:rsid w:val="000B13DA"/>
    <w:rsid w:val="000B2260"/>
    <w:rsid w:val="000B3921"/>
    <w:rsid w:val="000B5361"/>
    <w:rsid w:val="000B5A98"/>
    <w:rsid w:val="000B5F32"/>
    <w:rsid w:val="000B6492"/>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10025E"/>
    <w:rsid w:val="001012C4"/>
    <w:rsid w:val="00103B78"/>
    <w:rsid w:val="00105706"/>
    <w:rsid w:val="001060D0"/>
    <w:rsid w:val="0010618F"/>
    <w:rsid w:val="00106202"/>
    <w:rsid w:val="001063FC"/>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B08"/>
    <w:rsid w:val="0013080B"/>
    <w:rsid w:val="001312B5"/>
    <w:rsid w:val="0013203F"/>
    <w:rsid w:val="00133616"/>
    <w:rsid w:val="001351D5"/>
    <w:rsid w:val="00136ADC"/>
    <w:rsid w:val="00137616"/>
    <w:rsid w:val="00137A4C"/>
    <w:rsid w:val="00140798"/>
    <w:rsid w:val="00140CA8"/>
    <w:rsid w:val="00141DA2"/>
    <w:rsid w:val="0014252C"/>
    <w:rsid w:val="00142669"/>
    <w:rsid w:val="00143749"/>
    <w:rsid w:val="00143C5E"/>
    <w:rsid w:val="0014478C"/>
    <w:rsid w:val="001448E9"/>
    <w:rsid w:val="00145F5A"/>
    <w:rsid w:val="001460BD"/>
    <w:rsid w:val="00147035"/>
    <w:rsid w:val="00150706"/>
    <w:rsid w:val="00151D22"/>
    <w:rsid w:val="0015234D"/>
    <w:rsid w:val="001527D1"/>
    <w:rsid w:val="001544CD"/>
    <w:rsid w:val="00154751"/>
    <w:rsid w:val="001567BC"/>
    <w:rsid w:val="0015720C"/>
    <w:rsid w:val="001603B4"/>
    <w:rsid w:val="00161C62"/>
    <w:rsid w:val="00161CC2"/>
    <w:rsid w:val="00163E80"/>
    <w:rsid w:val="00165662"/>
    <w:rsid w:val="001673BD"/>
    <w:rsid w:val="00170C7E"/>
    <w:rsid w:val="001710C0"/>
    <w:rsid w:val="0017416D"/>
    <w:rsid w:val="00176050"/>
    <w:rsid w:val="00187C01"/>
    <w:rsid w:val="00192F1B"/>
    <w:rsid w:val="00193522"/>
    <w:rsid w:val="001960BF"/>
    <w:rsid w:val="00196B2D"/>
    <w:rsid w:val="00196CFE"/>
    <w:rsid w:val="00197761"/>
    <w:rsid w:val="00197781"/>
    <w:rsid w:val="001A19D4"/>
    <w:rsid w:val="001A4B24"/>
    <w:rsid w:val="001A5515"/>
    <w:rsid w:val="001A7140"/>
    <w:rsid w:val="001B04DF"/>
    <w:rsid w:val="001B0AEF"/>
    <w:rsid w:val="001B0F3C"/>
    <w:rsid w:val="001B2054"/>
    <w:rsid w:val="001B209A"/>
    <w:rsid w:val="001B43F9"/>
    <w:rsid w:val="001B5342"/>
    <w:rsid w:val="001B5FB6"/>
    <w:rsid w:val="001B6CAE"/>
    <w:rsid w:val="001C0623"/>
    <w:rsid w:val="001C2B7B"/>
    <w:rsid w:val="001C3257"/>
    <w:rsid w:val="001C33DC"/>
    <w:rsid w:val="001C648B"/>
    <w:rsid w:val="001C784E"/>
    <w:rsid w:val="001D2797"/>
    <w:rsid w:val="001D335C"/>
    <w:rsid w:val="001D36A4"/>
    <w:rsid w:val="001D3D5C"/>
    <w:rsid w:val="001D5957"/>
    <w:rsid w:val="001D627A"/>
    <w:rsid w:val="001D6526"/>
    <w:rsid w:val="001E0BA2"/>
    <w:rsid w:val="001E10D7"/>
    <w:rsid w:val="001E1CC3"/>
    <w:rsid w:val="001E625D"/>
    <w:rsid w:val="001E682F"/>
    <w:rsid w:val="001E6EE5"/>
    <w:rsid w:val="001F0CF0"/>
    <w:rsid w:val="001F23DE"/>
    <w:rsid w:val="001F24AF"/>
    <w:rsid w:val="001F3C7B"/>
    <w:rsid w:val="001F4A9E"/>
    <w:rsid w:val="001F61FD"/>
    <w:rsid w:val="001F6A18"/>
    <w:rsid w:val="001F7E84"/>
    <w:rsid w:val="002006D8"/>
    <w:rsid w:val="00201442"/>
    <w:rsid w:val="002029F3"/>
    <w:rsid w:val="0020387B"/>
    <w:rsid w:val="00204401"/>
    <w:rsid w:val="002054AD"/>
    <w:rsid w:val="002056F1"/>
    <w:rsid w:val="00206555"/>
    <w:rsid w:val="002073AB"/>
    <w:rsid w:val="00210FD3"/>
    <w:rsid w:val="00212ECE"/>
    <w:rsid w:val="002130F1"/>
    <w:rsid w:val="00214B29"/>
    <w:rsid w:val="00216B48"/>
    <w:rsid w:val="00216C89"/>
    <w:rsid w:val="00216E89"/>
    <w:rsid w:val="00222D1D"/>
    <w:rsid w:val="002234F9"/>
    <w:rsid w:val="00224578"/>
    <w:rsid w:val="00225570"/>
    <w:rsid w:val="0022564B"/>
    <w:rsid w:val="00227526"/>
    <w:rsid w:val="00231D5D"/>
    <w:rsid w:val="002327AE"/>
    <w:rsid w:val="00234A48"/>
    <w:rsid w:val="0023601A"/>
    <w:rsid w:val="00236769"/>
    <w:rsid w:val="00241FF0"/>
    <w:rsid w:val="0024203D"/>
    <w:rsid w:val="00242D8C"/>
    <w:rsid w:val="00243F79"/>
    <w:rsid w:val="00247064"/>
    <w:rsid w:val="00253354"/>
    <w:rsid w:val="00253AD1"/>
    <w:rsid w:val="00255734"/>
    <w:rsid w:val="00257D2B"/>
    <w:rsid w:val="0026023A"/>
    <w:rsid w:val="002644D4"/>
    <w:rsid w:val="00265027"/>
    <w:rsid w:val="00266857"/>
    <w:rsid w:val="00267EB1"/>
    <w:rsid w:val="00271E64"/>
    <w:rsid w:val="00273580"/>
    <w:rsid w:val="00274EC7"/>
    <w:rsid w:val="00276EED"/>
    <w:rsid w:val="002770CB"/>
    <w:rsid w:val="002779BC"/>
    <w:rsid w:val="00280FBF"/>
    <w:rsid w:val="0028147A"/>
    <w:rsid w:val="00291D94"/>
    <w:rsid w:val="0029208A"/>
    <w:rsid w:val="00292B8E"/>
    <w:rsid w:val="002959B7"/>
    <w:rsid w:val="00297258"/>
    <w:rsid w:val="00297761"/>
    <w:rsid w:val="002A057E"/>
    <w:rsid w:val="002A1912"/>
    <w:rsid w:val="002A2024"/>
    <w:rsid w:val="002A294F"/>
    <w:rsid w:val="002A3009"/>
    <w:rsid w:val="002A61C3"/>
    <w:rsid w:val="002B00B4"/>
    <w:rsid w:val="002B0571"/>
    <w:rsid w:val="002B226F"/>
    <w:rsid w:val="002B2BDC"/>
    <w:rsid w:val="002B4785"/>
    <w:rsid w:val="002B50FE"/>
    <w:rsid w:val="002B6776"/>
    <w:rsid w:val="002B779D"/>
    <w:rsid w:val="002C0577"/>
    <w:rsid w:val="002C5A9C"/>
    <w:rsid w:val="002C5B13"/>
    <w:rsid w:val="002C7F50"/>
    <w:rsid w:val="002D0CCA"/>
    <w:rsid w:val="002D1551"/>
    <w:rsid w:val="002D1DB8"/>
    <w:rsid w:val="002D58EB"/>
    <w:rsid w:val="002D7754"/>
    <w:rsid w:val="002E23EC"/>
    <w:rsid w:val="002E24EE"/>
    <w:rsid w:val="002E70A1"/>
    <w:rsid w:val="002E7359"/>
    <w:rsid w:val="002E7D83"/>
    <w:rsid w:val="002F211F"/>
    <w:rsid w:val="002F2740"/>
    <w:rsid w:val="002F72BA"/>
    <w:rsid w:val="00300673"/>
    <w:rsid w:val="00302C89"/>
    <w:rsid w:val="00303925"/>
    <w:rsid w:val="00305BEC"/>
    <w:rsid w:val="00307E10"/>
    <w:rsid w:val="00310EFE"/>
    <w:rsid w:val="00311C95"/>
    <w:rsid w:val="00316738"/>
    <w:rsid w:val="00317369"/>
    <w:rsid w:val="00317A58"/>
    <w:rsid w:val="00320856"/>
    <w:rsid w:val="0032171A"/>
    <w:rsid w:val="003249B7"/>
    <w:rsid w:val="00324C1A"/>
    <w:rsid w:val="0032557B"/>
    <w:rsid w:val="00327BCB"/>
    <w:rsid w:val="00327F5B"/>
    <w:rsid w:val="003307F3"/>
    <w:rsid w:val="00330813"/>
    <w:rsid w:val="0033084F"/>
    <w:rsid w:val="00331936"/>
    <w:rsid w:val="00332FB6"/>
    <w:rsid w:val="003334A3"/>
    <w:rsid w:val="003336A9"/>
    <w:rsid w:val="00333F6D"/>
    <w:rsid w:val="00334ACF"/>
    <w:rsid w:val="003365A2"/>
    <w:rsid w:val="00337531"/>
    <w:rsid w:val="00341ECB"/>
    <w:rsid w:val="00342684"/>
    <w:rsid w:val="0034326C"/>
    <w:rsid w:val="00345947"/>
    <w:rsid w:val="003469A0"/>
    <w:rsid w:val="003504FF"/>
    <w:rsid w:val="0035111E"/>
    <w:rsid w:val="0035348E"/>
    <w:rsid w:val="00353DE9"/>
    <w:rsid w:val="00354753"/>
    <w:rsid w:val="00355D1B"/>
    <w:rsid w:val="00357139"/>
    <w:rsid w:val="00360156"/>
    <w:rsid w:val="00361296"/>
    <w:rsid w:val="003624EB"/>
    <w:rsid w:val="00362DC0"/>
    <w:rsid w:val="00364210"/>
    <w:rsid w:val="00365A3F"/>
    <w:rsid w:val="00367B20"/>
    <w:rsid w:val="00370A13"/>
    <w:rsid w:val="00371796"/>
    <w:rsid w:val="00372C94"/>
    <w:rsid w:val="00372E60"/>
    <w:rsid w:val="00372E9D"/>
    <w:rsid w:val="0037329D"/>
    <w:rsid w:val="003735A8"/>
    <w:rsid w:val="00373988"/>
    <w:rsid w:val="00373C98"/>
    <w:rsid w:val="00373CDE"/>
    <w:rsid w:val="00376908"/>
    <w:rsid w:val="00383280"/>
    <w:rsid w:val="00384E0C"/>
    <w:rsid w:val="00391552"/>
    <w:rsid w:val="00395D3B"/>
    <w:rsid w:val="003977B2"/>
    <w:rsid w:val="00397E10"/>
    <w:rsid w:val="003A0707"/>
    <w:rsid w:val="003A09E2"/>
    <w:rsid w:val="003A0C53"/>
    <w:rsid w:val="003A0F50"/>
    <w:rsid w:val="003A33A5"/>
    <w:rsid w:val="003A54BB"/>
    <w:rsid w:val="003B2611"/>
    <w:rsid w:val="003B2E37"/>
    <w:rsid w:val="003B3B53"/>
    <w:rsid w:val="003B6A6B"/>
    <w:rsid w:val="003B72FF"/>
    <w:rsid w:val="003B792B"/>
    <w:rsid w:val="003B7F4F"/>
    <w:rsid w:val="003C0AB7"/>
    <w:rsid w:val="003C0D5F"/>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581F"/>
    <w:rsid w:val="003D7AE3"/>
    <w:rsid w:val="003E001A"/>
    <w:rsid w:val="003E2BEE"/>
    <w:rsid w:val="003E2D25"/>
    <w:rsid w:val="003E4F9A"/>
    <w:rsid w:val="003E5390"/>
    <w:rsid w:val="003F2C61"/>
    <w:rsid w:val="003F2EE8"/>
    <w:rsid w:val="003F46CF"/>
    <w:rsid w:val="003F4CCA"/>
    <w:rsid w:val="00403845"/>
    <w:rsid w:val="00407018"/>
    <w:rsid w:val="004110BF"/>
    <w:rsid w:val="004123D7"/>
    <w:rsid w:val="00413802"/>
    <w:rsid w:val="00414CA2"/>
    <w:rsid w:val="00416A4C"/>
    <w:rsid w:val="0042141D"/>
    <w:rsid w:val="004214EA"/>
    <w:rsid w:val="0042152D"/>
    <w:rsid w:val="00423168"/>
    <w:rsid w:val="00423E2A"/>
    <w:rsid w:val="004250D2"/>
    <w:rsid w:val="004259BF"/>
    <w:rsid w:val="00426A43"/>
    <w:rsid w:val="00427039"/>
    <w:rsid w:val="0042756E"/>
    <w:rsid w:val="0042782B"/>
    <w:rsid w:val="00427FFB"/>
    <w:rsid w:val="004316D5"/>
    <w:rsid w:val="00435433"/>
    <w:rsid w:val="0043545F"/>
    <w:rsid w:val="00440A71"/>
    <w:rsid w:val="00441C92"/>
    <w:rsid w:val="00441F92"/>
    <w:rsid w:val="004446A8"/>
    <w:rsid w:val="00444C32"/>
    <w:rsid w:val="0044542E"/>
    <w:rsid w:val="00452403"/>
    <w:rsid w:val="004541EF"/>
    <w:rsid w:val="00454AB8"/>
    <w:rsid w:val="00454B1A"/>
    <w:rsid w:val="00457D11"/>
    <w:rsid w:val="004606D5"/>
    <w:rsid w:val="00461F9F"/>
    <w:rsid w:val="00471B89"/>
    <w:rsid w:val="004724D5"/>
    <w:rsid w:val="00473648"/>
    <w:rsid w:val="00474FBA"/>
    <w:rsid w:val="004752EA"/>
    <w:rsid w:val="004758C0"/>
    <w:rsid w:val="004765C9"/>
    <w:rsid w:val="00477B37"/>
    <w:rsid w:val="0048011F"/>
    <w:rsid w:val="0048197A"/>
    <w:rsid w:val="00482258"/>
    <w:rsid w:val="0048614E"/>
    <w:rsid w:val="00491DBB"/>
    <w:rsid w:val="00492095"/>
    <w:rsid w:val="004930B5"/>
    <w:rsid w:val="004940A0"/>
    <w:rsid w:val="004940EE"/>
    <w:rsid w:val="004949A9"/>
    <w:rsid w:val="00494D85"/>
    <w:rsid w:val="0049640C"/>
    <w:rsid w:val="0049687D"/>
    <w:rsid w:val="00496A50"/>
    <w:rsid w:val="004A0737"/>
    <w:rsid w:val="004A0ADD"/>
    <w:rsid w:val="004A1272"/>
    <w:rsid w:val="004A12B4"/>
    <w:rsid w:val="004A14CD"/>
    <w:rsid w:val="004A3552"/>
    <w:rsid w:val="004A3DBC"/>
    <w:rsid w:val="004B09AE"/>
    <w:rsid w:val="004B1C51"/>
    <w:rsid w:val="004B260F"/>
    <w:rsid w:val="004B333D"/>
    <w:rsid w:val="004B6A61"/>
    <w:rsid w:val="004C0612"/>
    <w:rsid w:val="004C280A"/>
    <w:rsid w:val="004C2BE4"/>
    <w:rsid w:val="004C5BE5"/>
    <w:rsid w:val="004D078A"/>
    <w:rsid w:val="004D09A0"/>
    <w:rsid w:val="004D13A9"/>
    <w:rsid w:val="004D18B4"/>
    <w:rsid w:val="004D211B"/>
    <w:rsid w:val="004D2A50"/>
    <w:rsid w:val="004D2EA0"/>
    <w:rsid w:val="004D48A7"/>
    <w:rsid w:val="004D53E8"/>
    <w:rsid w:val="004D6235"/>
    <w:rsid w:val="004D71D6"/>
    <w:rsid w:val="004D7B37"/>
    <w:rsid w:val="004D7E3A"/>
    <w:rsid w:val="004E0E9F"/>
    <w:rsid w:val="004E1DB6"/>
    <w:rsid w:val="004E2370"/>
    <w:rsid w:val="004E25C1"/>
    <w:rsid w:val="004E3123"/>
    <w:rsid w:val="004E3B4C"/>
    <w:rsid w:val="004E3CA8"/>
    <w:rsid w:val="004E4B8A"/>
    <w:rsid w:val="004F43CB"/>
    <w:rsid w:val="004F4AC8"/>
    <w:rsid w:val="004F6070"/>
    <w:rsid w:val="00502903"/>
    <w:rsid w:val="00503730"/>
    <w:rsid w:val="00504A31"/>
    <w:rsid w:val="00505773"/>
    <w:rsid w:val="00506DEC"/>
    <w:rsid w:val="0050727D"/>
    <w:rsid w:val="005101C5"/>
    <w:rsid w:val="00510753"/>
    <w:rsid w:val="00511880"/>
    <w:rsid w:val="00511DEF"/>
    <w:rsid w:val="00512D9C"/>
    <w:rsid w:val="005131DB"/>
    <w:rsid w:val="005137BA"/>
    <w:rsid w:val="005148AD"/>
    <w:rsid w:val="00515888"/>
    <w:rsid w:val="00515A76"/>
    <w:rsid w:val="00516FF9"/>
    <w:rsid w:val="005204D0"/>
    <w:rsid w:val="005216BE"/>
    <w:rsid w:val="00523B38"/>
    <w:rsid w:val="005242EE"/>
    <w:rsid w:val="00524421"/>
    <w:rsid w:val="00527783"/>
    <w:rsid w:val="00533167"/>
    <w:rsid w:val="005332C9"/>
    <w:rsid w:val="0053369E"/>
    <w:rsid w:val="00534A8F"/>
    <w:rsid w:val="0053677A"/>
    <w:rsid w:val="00536E3E"/>
    <w:rsid w:val="005372A7"/>
    <w:rsid w:val="00544E5D"/>
    <w:rsid w:val="00544ED2"/>
    <w:rsid w:val="0054639F"/>
    <w:rsid w:val="00553D8C"/>
    <w:rsid w:val="005562F4"/>
    <w:rsid w:val="00556956"/>
    <w:rsid w:val="005606BF"/>
    <w:rsid w:val="00563894"/>
    <w:rsid w:val="0056490E"/>
    <w:rsid w:val="0056532C"/>
    <w:rsid w:val="00565818"/>
    <w:rsid w:val="0057057D"/>
    <w:rsid w:val="0057064F"/>
    <w:rsid w:val="005719EF"/>
    <w:rsid w:val="00571B86"/>
    <w:rsid w:val="005743E6"/>
    <w:rsid w:val="005750E5"/>
    <w:rsid w:val="0057745C"/>
    <w:rsid w:val="00577B8E"/>
    <w:rsid w:val="00580F66"/>
    <w:rsid w:val="00581FFA"/>
    <w:rsid w:val="00583DEF"/>
    <w:rsid w:val="00584A73"/>
    <w:rsid w:val="0059057B"/>
    <w:rsid w:val="00591D06"/>
    <w:rsid w:val="00592B67"/>
    <w:rsid w:val="00592C11"/>
    <w:rsid w:val="00593E7E"/>
    <w:rsid w:val="00594389"/>
    <w:rsid w:val="00597A95"/>
    <w:rsid w:val="005A1A51"/>
    <w:rsid w:val="005A1EC1"/>
    <w:rsid w:val="005A437A"/>
    <w:rsid w:val="005A483C"/>
    <w:rsid w:val="005A48E6"/>
    <w:rsid w:val="005A5CBA"/>
    <w:rsid w:val="005A6F68"/>
    <w:rsid w:val="005A7765"/>
    <w:rsid w:val="005B224B"/>
    <w:rsid w:val="005B2DE1"/>
    <w:rsid w:val="005B31DA"/>
    <w:rsid w:val="005B556C"/>
    <w:rsid w:val="005C023B"/>
    <w:rsid w:val="005C039B"/>
    <w:rsid w:val="005C1C9A"/>
    <w:rsid w:val="005C2F0A"/>
    <w:rsid w:val="005C3B1D"/>
    <w:rsid w:val="005C3E54"/>
    <w:rsid w:val="005C3EC5"/>
    <w:rsid w:val="005C4C7B"/>
    <w:rsid w:val="005C593E"/>
    <w:rsid w:val="005C73CC"/>
    <w:rsid w:val="005D01ED"/>
    <w:rsid w:val="005D378B"/>
    <w:rsid w:val="005D608A"/>
    <w:rsid w:val="005E06EA"/>
    <w:rsid w:val="005E0863"/>
    <w:rsid w:val="005E0A9F"/>
    <w:rsid w:val="005E187A"/>
    <w:rsid w:val="005E4341"/>
    <w:rsid w:val="005E6024"/>
    <w:rsid w:val="005E6C08"/>
    <w:rsid w:val="005E7551"/>
    <w:rsid w:val="005F072E"/>
    <w:rsid w:val="005F09E0"/>
    <w:rsid w:val="005F1DA3"/>
    <w:rsid w:val="005F4489"/>
    <w:rsid w:val="005F45B9"/>
    <w:rsid w:val="005F47A3"/>
    <w:rsid w:val="005F4AF3"/>
    <w:rsid w:val="005F596C"/>
    <w:rsid w:val="005F6248"/>
    <w:rsid w:val="00600A62"/>
    <w:rsid w:val="00604400"/>
    <w:rsid w:val="0060455C"/>
    <w:rsid w:val="00605232"/>
    <w:rsid w:val="0060686F"/>
    <w:rsid w:val="00612E31"/>
    <w:rsid w:val="00613548"/>
    <w:rsid w:val="00614FC8"/>
    <w:rsid w:val="00617056"/>
    <w:rsid w:val="00617E5F"/>
    <w:rsid w:val="00617E79"/>
    <w:rsid w:val="00620408"/>
    <w:rsid w:val="00621FB0"/>
    <w:rsid w:val="00625EE7"/>
    <w:rsid w:val="00631263"/>
    <w:rsid w:val="00631646"/>
    <w:rsid w:val="00632E52"/>
    <w:rsid w:val="00633103"/>
    <w:rsid w:val="00640471"/>
    <w:rsid w:val="0064286F"/>
    <w:rsid w:val="00642E1E"/>
    <w:rsid w:val="00645A75"/>
    <w:rsid w:val="00646158"/>
    <w:rsid w:val="0064768C"/>
    <w:rsid w:val="00651C34"/>
    <w:rsid w:val="0065416A"/>
    <w:rsid w:val="006542F9"/>
    <w:rsid w:val="006569DD"/>
    <w:rsid w:val="006570E7"/>
    <w:rsid w:val="0065759A"/>
    <w:rsid w:val="00657D80"/>
    <w:rsid w:val="00660B4D"/>
    <w:rsid w:val="00660D81"/>
    <w:rsid w:val="00662303"/>
    <w:rsid w:val="0066516C"/>
    <w:rsid w:val="00667AE0"/>
    <w:rsid w:val="00671B72"/>
    <w:rsid w:val="00671BAC"/>
    <w:rsid w:val="00674E2D"/>
    <w:rsid w:val="00675C7C"/>
    <w:rsid w:val="00676B07"/>
    <w:rsid w:val="00677699"/>
    <w:rsid w:val="00677B0A"/>
    <w:rsid w:val="00682C95"/>
    <w:rsid w:val="00684611"/>
    <w:rsid w:val="00684658"/>
    <w:rsid w:val="00685425"/>
    <w:rsid w:val="006855A0"/>
    <w:rsid w:val="0069055B"/>
    <w:rsid w:val="00690981"/>
    <w:rsid w:val="00693DC7"/>
    <w:rsid w:val="00696210"/>
    <w:rsid w:val="00696516"/>
    <w:rsid w:val="00696F59"/>
    <w:rsid w:val="006A0435"/>
    <w:rsid w:val="006A2402"/>
    <w:rsid w:val="006A3D2D"/>
    <w:rsid w:val="006A445E"/>
    <w:rsid w:val="006A4C76"/>
    <w:rsid w:val="006A582F"/>
    <w:rsid w:val="006A7E23"/>
    <w:rsid w:val="006B0BC3"/>
    <w:rsid w:val="006B0C02"/>
    <w:rsid w:val="006B1FA1"/>
    <w:rsid w:val="006B3962"/>
    <w:rsid w:val="006C17F9"/>
    <w:rsid w:val="006C3067"/>
    <w:rsid w:val="006C4B9F"/>
    <w:rsid w:val="006C5854"/>
    <w:rsid w:val="006D14D3"/>
    <w:rsid w:val="006D214C"/>
    <w:rsid w:val="006D580B"/>
    <w:rsid w:val="006E07B8"/>
    <w:rsid w:val="006E1398"/>
    <w:rsid w:val="006E1806"/>
    <w:rsid w:val="006E1BEC"/>
    <w:rsid w:val="006E2308"/>
    <w:rsid w:val="006E23F8"/>
    <w:rsid w:val="006E258A"/>
    <w:rsid w:val="006E25E2"/>
    <w:rsid w:val="006E3FEC"/>
    <w:rsid w:val="006E75D3"/>
    <w:rsid w:val="006E7615"/>
    <w:rsid w:val="006E7CA6"/>
    <w:rsid w:val="006E7CB3"/>
    <w:rsid w:val="006F0526"/>
    <w:rsid w:val="006F1914"/>
    <w:rsid w:val="006F1EF9"/>
    <w:rsid w:val="006F2692"/>
    <w:rsid w:val="006F2F2C"/>
    <w:rsid w:val="006F3398"/>
    <w:rsid w:val="006F49DB"/>
    <w:rsid w:val="006F4F00"/>
    <w:rsid w:val="006F7B9C"/>
    <w:rsid w:val="0070143E"/>
    <w:rsid w:val="0070503A"/>
    <w:rsid w:val="007077FA"/>
    <w:rsid w:val="00710069"/>
    <w:rsid w:val="00710E1A"/>
    <w:rsid w:val="007114CA"/>
    <w:rsid w:val="007119C9"/>
    <w:rsid w:val="00711CCB"/>
    <w:rsid w:val="007120CC"/>
    <w:rsid w:val="00712B19"/>
    <w:rsid w:val="00720924"/>
    <w:rsid w:val="0072119B"/>
    <w:rsid w:val="00721D54"/>
    <w:rsid w:val="0072255C"/>
    <w:rsid w:val="0072640B"/>
    <w:rsid w:val="007276F4"/>
    <w:rsid w:val="00727AF8"/>
    <w:rsid w:val="007323BF"/>
    <w:rsid w:val="0073273E"/>
    <w:rsid w:val="00732C84"/>
    <w:rsid w:val="00733AB6"/>
    <w:rsid w:val="00734085"/>
    <w:rsid w:val="007344DC"/>
    <w:rsid w:val="00735DA8"/>
    <w:rsid w:val="007378A6"/>
    <w:rsid w:val="00740CCF"/>
    <w:rsid w:val="00744133"/>
    <w:rsid w:val="00744776"/>
    <w:rsid w:val="007448DC"/>
    <w:rsid w:val="007469A2"/>
    <w:rsid w:val="007501F8"/>
    <w:rsid w:val="00750C3F"/>
    <w:rsid w:val="007518A3"/>
    <w:rsid w:val="00752E7E"/>
    <w:rsid w:val="007541AA"/>
    <w:rsid w:val="00757D4C"/>
    <w:rsid w:val="00757DB6"/>
    <w:rsid w:val="007615C2"/>
    <w:rsid w:val="00761AC3"/>
    <w:rsid w:val="00764128"/>
    <w:rsid w:val="00766D9C"/>
    <w:rsid w:val="00766EF7"/>
    <w:rsid w:val="007670DE"/>
    <w:rsid w:val="00767753"/>
    <w:rsid w:val="0077059F"/>
    <w:rsid w:val="007709E7"/>
    <w:rsid w:val="00771BF2"/>
    <w:rsid w:val="00772FEE"/>
    <w:rsid w:val="00773E28"/>
    <w:rsid w:val="00774543"/>
    <w:rsid w:val="007763E9"/>
    <w:rsid w:val="0078029A"/>
    <w:rsid w:val="007834AB"/>
    <w:rsid w:val="00784F5E"/>
    <w:rsid w:val="0078539E"/>
    <w:rsid w:val="007859A4"/>
    <w:rsid w:val="00790096"/>
    <w:rsid w:val="00791BF8"/>
    <w:rsid w:val="007938E4"/>
    <w:rsid w:val="00793991"/>
    <w:rsid w:val="00793CE5"/>
    <w:rsid w:val="00794D20"/>
    <w:rsid w:val="00795292"/>
    <w:rsid w:val="00797658"/>
    <w:rsid w:val="007976A6"/>
    <w:rsid w:val="00797841"/>
    <w:rsid w:val="00797FA4"/>
    <w:rsid w:val="007A02E4"/>
    <w:rsid w:val="007A3B0F"/>
    <w:rsid w:val="007A51F9"/>
    <w:rsid w:val="007A5F1A"/>
    <w:rsid w:val="007A77E4"/>
    <w:rsid w:val="007A7B0C"/>
    <w:rsid w:val="007B0643"/>
    <w:rsid w:val="007B22DB"/>
    <w:rsid w:val="007B32F3"/>
    <w:rsid w:val="007B405B"/>
    <w:rsid w:val="007B47BB"/>
    <w:rsid w:val="007B565C"/>
    <w:rsid w:val="007B6000"/>
    <w:rsid w:val="007B7145"/>
    <w:rsid w:val="007B7403"/>
    <w:rsid w:val="007C1563"/>
    <w:rsid w:val="007C2261"/>
    <w:rsid w:val="007C36B4"/>
    <w:rsid w:val="007C5B19"/>
    <w:rsid w:val="007C74B4"/>
    <w:rsid w:val="007D12E5"/>
    <w:rsid w:val="007D34ED"/>
    <w:rsid w:val="007D3AB0"/>
    <w:rsid w:val="007D3F4E"/>
    <w:rsid w:val="007D4C86"/>
    <w:rsid w:val="007D5D8E"/>
    <w:rsid w:val="007D776A"/>
    <w:rsid w:val="007D7C70"/>
    <w:rsid w:val="007D7F7D"/>
    <w:rsid w:val="007E01FD"/>
    <w:rsid w:val="007E2A55"/>
    <w:rsid w:val="007E4560"/>
    <w:rsid w:val="007E6A87"/>
    <w:rsid w:val="007E78E7"/>
    <w:rsid w:val="007F1B8A"/>
    <w:rsid w:val="007F2B4F"/>
    <w:rsid w:val="007F375B"/>
    <w:rsid w:val="007F3FE4"/>
    <w:rsid w:val="007F4FB0"/>
    <w:rsid w:val="007F5585"/>
    <w:rsid w:val="007F76C3"/>
    <w:rsid w:val="008008ED"/>
    <w:rsid w:val="00801A0F"/>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23636"/>
    <w:rsid w:val="00823B30"/>
    <w:rsid w:val="008248B5"/>
    <w:rsid w:val="00831F2D"/>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B12"/>
    <w:rsid w:val="00853E8B"/>
    <w:rsid w:val="00854A24"/>
    <w:rsid w:val="008574CF"/>
    <w:rsid w:val="008578E7"/>
    <w:rsid w:val="00860CB9"/>
    <w:rsid w:val="00860F11"/>
    <w:rsid w:val="0086180D"/>
    <w:rsid w:val="00861FED"/>
    <w:rsid w:val="00862B83"/>
    <w:rsid w:val="00862BA2"/>
    <w:rsid w:val="00862DAB"/>
    <w:rsid w:val="008637E0"/>
    <w:rsid w:val="00864939"/>
    <w:rsid w:val="00865C87"/>
    <w:rsid w:val="00866D4A"/>
    <w:rsid w:val="00870234"/>
    <w:rsid w:val="00871EA3"/>
    <w:rsid w:val="008727AB"/>
    <w:rsid w:val="00872DC2"/>
    <w:rsid w:val="0087455C"/>
    <w:rsid w:val="00874E53"/>
    <w:rsid w:val="00876913"/>
    <w:rsid w:val="00876A40"/>
    <w:rsid w:val="00876D3E"/>
    <w:rsid w:val="00880882"/>
    <w:rsid w:val="00881EA5"/>
    <w:rsid w:val="008822B7"/>
    <w:rsid w:val="008825AF"/>
    <w:rsid w:val="00882F65"/>
    <w:rsid w:val="0088453D"/>
    <w:rsid w:val="00884750"/>
    <w:rsid w:val="00885502"/>
    <w:rsid w:val="00886F64"/>
    <w:rsid w:val="008876F0"/>
    <w:rsid w:val="00890ED8"/>
    <w:rsid w:val="008916AA"/>
    <w:rsid w:val="008951B1"/>
    <w:rsid w:val="008966EA"/>
    <w:rsid w:val="00897380"/>
    <w:rsid w:val="008A03E0"/>
    <w:rsid w:val="008A0508"/>
    <w:rsid w:val="008A3BD7"/>
    <w:rsid w:val="008A4611"/>
    <w:rsid w:val="008B225D"/>
    <w:rsid w:val="008B2286"/>
    <w:rsid w:val="008B556E"/>
    <w:rsid w:val="008B72D2"/>
    <w:rsid w:val="008B734D"/>
    <w:rsid w:val="008B7A6E"/>
    <w:rsid w:val="008B7CDE"/>
    <w:rsid w:val="008C009F"/>
    <w:rsid w:val="008C0B0C"/>
    <w:rsid w:val="008C1D6D"/>
    <w:rsid w:val="008C4947"/>
    <w:rsid w:val="008C5385"/>
    <w:rsid w:val="008C57B9"/>
    <w:rsid w:val="008D0376"/>
    <w:rsid w:val="008D058C"/>
    <w:rsid w:val="008D1AA3"/>
    <w:rsid w:val="008D1B1B"/>
    <w:rsid w:val="008D1BD7"/>
    <w:rsid w:val="008D2343"/>
    <w:rsid w:val="008D2698"/>
    <w:rsid w:val="008D52DA"/>
    <w:rsid w:val="008D7422"/>
    <w:rsid w:val="008D7A19"/>
    <w:rsid w:val="008E2702"/>
    <w:rsid w:val="008E3BA3"/>
    <w:rsid w:val="008E77C4"/>
    <w:rsid w:val="008F0875"/>
    <w:rsid w:val="008F0C8C"/>
    <w:rsid w:val="008F0F47"/>
    <w:rsid w:val="008F3A08"/>
    <w:rsid w:val="008F41E3"/>
    <w:rsid w:val="008F7F3A"/>
    <w:rsid w:val="009019F0"/>
    <w:rsid w:val="00901C5F"/>
    <w:rsid w:val="00902BAF"/>
    <w:rsid w:val="00902E0C"/>
    <w:rsid w:val="00903064"/>
    <w:rsid w:val="00903CAF"/>
    <w:rsid w:val="0090492E"/>
    <w:rsid w:val="009051C7"/>
    <w:rsid w:val="009068AD"/>
    <w:rsid w:val="00910F3B"/>
    <w:rsid w:val="00911655"/>
    <w:rsid w:val="00912018"/>
    <w:rsid w:val="00914B0A"/>
    <w:rsid w:val="00915DA2"/>
    <w:rsid w:val="00922B60"/>
    <w:rsid w:val="00922D50"/>
    <w:rsid w:val="00923350"/>
    <w:rsid w:val="009233D0"/>
    <w:rsid w:val="009246A6"/>
    <w:rsid w:val="00925DF9"/>
    <w:rsid w:val="00926022"/>
    <w:rsid w:val="00930144"/>
    <w:rsid w:val="0093107A"/>
    <w:rsid w:val="00933CC5"/>
    <w:rsid w:val="00934E8C"/>
    <w:rsid w:val="009379EF"/>
    <w:rsid w:val="009401AB"/>
    <w:rsid w:val="009425AD"/>
    <w:rsid w:val="009435A4"/>
    <w:rsid w:val="00944EFE"/>
    <w:rsid w:val="00945F30"/>
    <w:rsid w:val="00945FAF"/>
    <w:rsid w:val="0095093C"/>
    <w:rsid w:val="00951C9C"/>
    <w:rsid w:val="00952F58"/>
    <w:rsid w:val="009538FE"/>
    <w:rsid w:val="009541B3"/>
    <w:rsid w:val="0095434B"/>
    <w:rsid w:val="009578C3"/>
    <w:rsid w:val="00957FEC"/>
    <w:rsid w:val="009639F9"/>
    <w:rsid w:val="00964FE8"/>
    <w:rsid w:val="00965288"/>
    <w:rsid w:val="00965875"/>
    <w:rsid w:val="00966DFD"/>
    <w:rsid w:val="009678A0"/>
    <w:rsid w:val="00972FB0"/>
    <w:rsid w:val="0097401D"/>
    <w:rsid w:val="0097618B"/>
    <w:rsid w:val="0097727B"/>
    <w:rsid w:val="0098056C"/>
    <w:rsid w:val="00982EC7"/>
    <w:rsid w:val="009831AB"/>
    <w:rsid w:val="009846AA"/>
    <w:rsid w:val="00986A35"/>
    <w:rsid w:val="00993231"/>
    <w:rsid w:val="00993873"/>
    <w:rsid w:val="009940E9"/>
    <w:rsid w:val="00994329"/>
    <w:rsid w:val="00994AA3"/>
    <w:rsid w:val="00994ECE"/>
    <w:rsid w:val="009A1763"/>
    <w:rsid w:val="009A62F0"/>
    <w:rsid w:val="009A62F8"/>
    <w:rsid w:val="009B0293"/>
    <w:rsid w:val="009B27B8"/>
    <w:rsid w:val="009B4288"/>
    <w:rsid w:val="009B6981"/>
    <w:rsid w:val="009C0D35"/>
    <w:rsid w:val="009C2E2A"/>
    <w:rsid w:val="009C3D26"/>
    <w:rsid w:val="009C4AC7"/>
    <w:rsid w:val="009C4E9C"/>
    <w:rsid w:val="009C637E"/>
    <w:rsid w:val="009C6B01"/>
    <w:rsid w:val="009C6B34"/>
    <w:rsid w:val="009C74DB"/>
    <w:rsid w:val="009D12FA"/>
    <w:rsid w:val="009D1859"/>
    <w:rsid w:val="009D1AA2"/>
    <w:rsid w:val="009D20F9"/>
    <w:rsid w:val="009D2F12"/>
    <w:rsid w:val="009D2F41"/>
    <w:rsid w:val="009D3AF7"/>
    <w:rsid w:val="009E0D2B"/>
    <w:rsid w:val="009E2308"/>
    <w:rsid w:val="009E271A"/>
    <w:rsid w:val="009E3A92"/>
    <w:rsid w:val="009E3DED"/>
    <w:rsid w:val="009E43E6"/>
    <w:rsid w:val="009E5205"/>
    <w:rsid w:val="009E5995"/>
    <w:rsid w:val="009E5B94"/>
    <w:rsid w:val="009E6AEC"/>
    <w:rsid w:val="009E6ECA"/>
    <w:rsid w:val="009E7E71"/>
    <w:rsid w:val="009F0412"/>
    <w:rsid w:val="009F1808"/>
    <w:rsid w:val="009F1843"/>
    <w:rsid w:val="009F2C18"/>
    <w:rsid w:val="009F3914"/>
    <w:rsid w:val="009F42DE"/>
    <w:rsid w:val="009F4948"/>
    <w:rsid w:val="009F50B8"/>
    <w:rsid w:val="009F592C"/>
    <w:rsid w:val="009F5F90"/>
    <w:rsid w:val="009F62E0"/>
    <w:rsid w:val="009F6836"/>
    <w:rsid w:val="009F7472"/>
    <w:rsid w:val="009F7E39"/>
    <w:rsid w:val="00A00009"/>
    <w:rsid w:val="00A02494"/>
    <w:rsid w:val="00A03524"/>
    <w:rsid w:val="00A03A03"/>
    <w:rsid w:val="00A13700"/>
    <w:rsid w:val="00A13E1F"/>
    <w:rsid w:val="00A14AFA"/>
    <w:rsid w:val="00A16FCD"/>
    <w:rsid w:val="00A204CA"/>
    <w:rsid w:val="00A20798"/>
    <w:rsid w:val="00A20A42"/>
    <w:rsid w:val="00A21E8C"/>
    <w:rsid w:val="00A236E3"/>
    <w:rsid w:val="00A23CF7"/>
    <w:rsid w:val="00A24521"/>
    <w:rsid w:val="00A25DBE"/>
    <w:rsid w:val="00A342BD"/>
    <w:rsid w:val="00A3477C"/>
    <w:rsid w:val="00A3598F"/>
    <w:rsid w:val="00A35E86"/>
    <w:rsid w:val="00A376B8"/>
    <w:rsid w:val="00A37A2E"/>
    <w:rsid w:val="00A40614"/>
    <w:rsid w:val="00A44399"/>
    <w:rsid w:val="00A453B3"/>
    <w:rsid w:val="00A468CD"/>
    <w:rsid w:val="00A46EA5"/>
    <w:rsid w:val="00A471CD"/>
    <w:rsid w:val="00A50E10"/>
    <w:rsid w:val="00A5384D"/>
    <w:rsid w:val="00A56776"/>
    <w:rsid w:val="00A56C8C"/>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78E"/>
    <w:rsid w:val="00A7277C"/>
    <w:rsid w:val="00A737ED"/>
    <w:rsid w:val="00A74486"/>
    <w:rsid w:val="00A75E66"/>
    <w:rsid w:val="00A76108"/>
    <w:rsid w:val="00A769E6"/>
    <w:rsid w:val="00A76AD4"/>
    <w:rsid w:val="00A83CAF"/>
    <w:rsid w:val="00A8463C"/>
    <w:rsid w:val="00A8693F"/>
    <w:rsid w:val="00A87973"/>
    <w:rsid w:val="00A903B6"/>
    <w:rsid w:val="00A90913"/>
    <w:rsid w:val="00A91B64"/>
    <w:rsid w:val="00A94CB0"/>
    <w:rsid w:val="00A967CE"/>
    <w:rsid w:val="00A96B80"/>
    <w:rsid w:val="00AA2DEF"/>
    <w:rsid w:val="00AA2F04"/>
    <w:rsid w:val="00AA3C4B"/>
    <w:rsid w:val="00AA4B18"/>
    <w:rsid w:val="00AA5602"/>
    <w:rsid w:val="00AB0726"/>
    <w:rsid w:val="00AB3B3E"/>
    <w:rsid w:val="00AB46EA"/>
    <w:rsid w:val="00AB49A4"/>
    <w:rsid w:val="00AB62EF"/>
    <w:rsid w:val="00AB677E"/>
    <w:rsid w:val="00AB6F1B"/>
    <w:rsid w:val="00AB75D0"/>
    <w:rsid w:val="00AB7E86"/>
    <w:rsid w:val="00AC07FD"/>
    <w:rsid w:val="00AC138C"/>
    <w:rsid w:val="00AC2E3E"/>
    <w:rsid w:val="00AC3762"/>
    <w:rsid w:val="00AC4696"/>
    <w:rsid w:val="00AC4877"/>
    <w:rsid w:val="00AC70CA"/>
    <w:rsid w:val="00AC76E0"/>
    <w:rsid w:val="00AC7B3A"/>
    <w:rsid w:val="00AC7F49"/>
    <w:rsid w:val="00AD05B4"/>
    <w:rsid w:val="00AD355C"/>
    <w:rsid w:val="00AD5CC2"/>
    <w:rsid w:val="00AD5FE5"/>
    <w:rsid w:val="00AE2211"/>
    <w:rsid w:val="00AE2321"/>
    <w:rsid w:val="00AE239C"/>
    <w:rsid w:val="00AE258C"/>
    <w:rsid w:val="00AE3FBE"/>
    <w:rsid w:val="00AE48B3"/>
    <w:rsid w:val="00AE4E93"/>
    <w:rsid w:val="00AF0AA7"/>
    <w:rsid w:val="00AF0FD4"/>
    <w:rsid w:val="00AF25A0"/>
    <w:rsid w:val="00AF4967"/>
    <w:rsid w:val="00B01F49"/>
    <w:rsid w:val="00B02C69"/>
    <w:rsid w:val="00B0455B"/>
    <w:rsid w:val="00B048E9"/>
    <w:rsid w:val="00B04D07"/>
    <w:rsid w:val="00B05427"/>
    <w:rsid w:val="00B06022"/>
    <w:rsid w:val="00B1092E"/>
    <w:rsid w:val="00B10A71"/>
    <w:rsid w:val="00B119E9"/>
    <w:rsid w:val="00B1376F"/>
    <w:rsid w:val="00B21709"/>
    <w:rsid w:val="00B21C3D"/>
    <w:rsid w:val="00B224A5"/>
    <w:rsid w:val="00B225AE"/>
    <w:rsid w:val="00B229B4"/>
    <w:rsid w:val="00B23050"/>
    <w:rsid w:val="00B25D09"/>
    <w:rsid w:val="00B26C1F"/>
    <w:rsid w:val="00B276E4"/>
    <w:rsid w:val="00B303F1"/>
    <w:rsid w:val="00B308E5"/>
    <w:rsid w:val="00B33138"/>
    <w:rsid w:val="00B37289"/>
    <w:rsid w:val="00B37318"/>
    <w:rsid w:val="00B40E6A"/>
    <w:rsid w:val="00B42703"/>
    <w:rsid w:val="00B43115"/>
    <w:rsid w:val="00B44051"/>
    <w:rsid w:val="00B441EB"/>
    <w:rsid w:val="00B44C74"/>
    <w:rsid w:val="00B44F8A"/>
    <w:rsid w:val="00B46BAB"/>
    <w:rsid w:val="00B51109"/>
    <w:rsid w:val="00B52791"/>
    <w:rsid w:val="00B532E0"/>
    <w:rsid w:val="00B545F6"/>
    <w:rsid w:val="00B54D33"/>
    <w:rsid w:val="00B559D8"/>
    <w:rsid w:val="00B55D3F"/>
    <w:rsid w:val="00B564FF"/>
    <w:rsid w:val="00B65826"/>
    <w:rsid w:val="00B66723"/>
    <w:rsid w:val="00B67165"/>
    <w:rsid w:val="00B7168F"/>
    <w:rsid w:val="00B7186A"/>
    <w:rsid w:val="00B72482"/>
    <w:rsid w:val="00B7332F"/>
    <w:rsid w:val="00B74D7C"/>
    <w:rsid w:val="00B75C33"/>
    <w:rsid w:val="00B769DA"/>
    <w:rsid w:val="00B7784E"/>
    <w:rsid w:val="00B77AEE"/>
    <w:rsid w:val="00B8136B"/>
    <w:rsid w:val="00B815D6"/>
    <w:rsid w:val="00B81DBC"/>
    <w:rsid w:val="00B81F7C"/>
    <w:rsid w:val="00B82409"/>
    <w:rsid w:val="00B82D70"/>
    <w:rsid w:val="00B83053"/>
    <w:rsid w:val="00B84DB5"/>
    <w:rsid w:val="00B85682"/>
    <w:rsid w:val="00B86AC0"/>
    <w:rsid w:val="00B872B2"/>
    <w:rsid w:val="00B9100A"/>
    <w:rsid w:val="00B92626"/>
    <w:rsid w:val="00B96438"/>
    <w:rsid w:val="00B969CD"/>
    <w:rsid w:val="00B97C57"/>
    <w:rsid w:val="00BA2B17"/>
    <w:rsid w:val="00BA4321"/>
    <w:rsid w:val="00BA67CE"/>
    <w:rsid w:val="00BA67EF"/>
    <w:rsid w:val="00BA7441"/>
    <w:rsid w:val="00BB1DE8"/>
    <w:rsid w:val="00BB48B9"/>
    <w:rsid w:val="00BC09DE"/>
    <w:rsid w:val="00BC137A"/>
    <w:rsid w:val="00BC1695"/>
    <w:rsid w:val="00BC2E5A"/>
    <w:rsid w:val="00BC2E9F"/>
    <w:rsid w:val="00BC34CA"/>
    <w:rsid w:val="00BC771A"/>
    <w:rsid w:val="00BC7BCC"/>
    <w:rsid w:val="00BD04EA"/>
    <w:rsid w:val="00BD061A"/>
    <w:rsid w:val="00BD0FEC"/>
    <w:rsid w:val="00BD11C8"/>
    <w:rsid w:val="00BD28ED"/>
    <w:rsid w:val="00BD3923"/>
    <w:rsid w:val="00BD3EED"/>
    <w:rsid w:val="00BD5712"/>
    <w:rsid w:val="00BD5ABA"/>
    <w:rsid w:val="00BD7885"/>
    <w:rsid w:val="00BE0F75"/>
    <w:rsid w:val="00BE2142"/>
    <w:rsid w:val="00BE2DF5"/>
    <w:rsid w:val="00BE4161"/>
    <w:rsid w:val="00BE61AF"/>
    <w:rsid w:val="00BE6536"/>
    <w:rsid w:val="00BE78C9"/>
    <w:rsid w:val="00BE7CB3"/>
    <w:rsid w:val="00BE7D42"/>
    <w:rsid w:val="00BF4A20"/>
    <w:rsid w:val="00C00C6D"/>
    <w:rsid w:val="00C00E97"/>
    <w:rsid w:val="00C01F32"/>
    <w:rsid w:val="00C028F3"/>
    <w:rsid w:val="00C054A4"/>
    <w:rsid w:val="00C05B27"/>
    <w:rsid w:val="00C06F92"/>
    <w:rsid w:val="00C10C6A"/>
    <w:rsid w:val="00C10D58"/>
    <w:rsid w:val="00C159ED"/>
    <w:rsid w:val="00C17912"/>
    <w:rsid w:val="00C21FEC"/>
    <w:rsid w:val="00C2207E"/>
    <w:rsid w:val="00C22964"/>
    <w:rsid w:val="00C22CBA"/>
    <w:rsid w:val="00C22E32"/>
    <w:rsid w:val="00C2307C"/>
    <w:rsid w:val="00C23F65"/>
    <w:rsid w:val="00C24532"/>
    <w:rsid w:val="00C24AF7"/>
    <w:rsid w:val="00C2771E"/>
    <w:rsid w:val="00C31AED"/>
    <w:rsid w:val="00C3297F"/>
    <w:rsid w:val="00C32AF5"/>
    <w:rsid w:val="00C33957"/>
    <w:rsid w:val="00C34186"/>
    <w:rsid w:val="00C34BF5"/>
    <w:rsid w:val="00C35D45"/>
    <w:rsid w:val="00C363F8"/>
    <w:rsid w:val="00C36AB2"/>
    <w:rsid w:val="00C41E20"/>
    <w:rsid w:val="00C50B34"/>
    <w:rsid w:val="00C51E52"/>
    <w:rsid w:val="00C52FC8"/>
    <w:rsid w:val="00C53816"/>
    <w:rsid w:val="00C53C6F"/>
    <w:rsid w:val="00C565ED"/>
    <w:rsid w:val="00C569E6"/>
    <w:rsid w:val="00C56F1D"/>
    <w:rsid w:val="00C57AE2"/>
    <w:rsid w:val="00C60D45"/>
    <w:rsid w:val="00C630C1"/>
    <w:rsid w:val="00C63928"/>
    <w:rsid w:val="00C66D10"/>
    <w:rsid w:val="00C705A5"/>
    <w:rsid w:val="00C705CD"/>
    <w:rsid w:val="00C73EBF"/>
    <w:rsid w:val="00C75056"/>
    <w:rsid w:val="00C7540A"/>
    <w:rsid w:val="00C75BD7"/>
    <w:rsid w:val="00C76190"/>
    <w:rsid w:val="00C77557"/>
    <w:rsid w:val="00C80F07"/>
    <w:rsid w:val="00C824B8"/>
    <w:rsid w:val="00C87801"/>
    <w:rsid w:val="00C87922"/>
    <w:rsid w:val="00C9305C"/>
    <w:rsid w:val="00C938E4"/>
    <w:rsid w:val="00C94F91"/>
    <w:rsid w:val="00C96555"/>
    <w:rsid w:val="00CA3C45"/>
    <w:rsid w:val="00CA41CC"/>
    <w:rsid w:val="00CA4A64"/>
    <w:rsid w:val="00CA4B8D"/>
    <w:rsid w:val="00CA4BBA"/>
    <w:rsid w:val="00CA5AB1"/>
    <w:rsid w:val="00CA6B81"/>
    <w:rsid w:val="00CB0696"/>
    <w:rsid w:val="00CB1CC1"/>
    <w:rsid w:val="00CB310B"/>
    <w:rsid w:val="00CB379C"/>
    <w:rsid w:val="00CB494F"/>
    <w:rsid w:val="00CB56DF"/>
    <w:rsid w:val="00CB7122"/>
    <w:rsid w:val="00CC0668"/>
    <w:rsid w:val="00CC38FF"/>
    <w:rsid w:val="00CC3C32"/>
    <w:rsid w:val="00CC3E19"/>
    <w:rsid w:val="00CC4461"/>
    <w:rsid w:val="00CC4712"/>
    <w:rsid w:val="00CC543C"/>
    <w:rsid w:val="00CC54AC"/>
    <w:rsid w:val="00CC59E6"/>
    <w:rsid w:val="00CC6F1E"/>
    <w:rsid w:val="00CC7BF8"/>
    <w:rsid w:val="00CD10C2"/>
    <w:rsid w:val="00CD11E2"/>
    <w:rsid w:val="00CD1393"/>
    <w:rsid w:val="00CD5ADF"/>
    <w:rsid w:val="00CD70F2"/>
    <w:rsid w:val="00CE0DCC"/>
    <w:rsid w:val="00CE1A34"/>
    <w:rsid w:val="00CE2965"/>
    <w:rsid w:val="00CE3C3B"/>
    <w:rsid w:val="00CE5788"/>
    <w:rsid w:val="00CF0942"/>
    <w:rsid w:val="00CF13C3"/>
    <w:rsid w:val="00CF17BF"/>
    <w:rsid w:val="00CF1A13"/>
    <w:rsid w:val="00CF2A50"/>
    <w:rsid w:val="00CF4245"/>
    <w:rsid w:val="00CF47DC"/>
    <w:rsid w:val="00CF65FD"/>
    <w:rsid w:val="00D04756"/>
    <w:rsid w:val="00D04CE6"/>
    <w:rsid w:val="00D061BA"/>
    <w:rsid w:val="00D10A59"/>
    <w:rsid w:val="00D14D98"/>
    <w:rsid w:val="00D1675A"/>
    <w:rsid w:val="00D17389"/>
    <w:rsid w:val="00D20968"/>
    <w:rsid w:val="00D26D90"/>
    <w:rsid w:val="00D273B9"/>
    <w:rsid w:val="00D27745"/>
    <w:rsid w:val="00D30B3B"/>
    <w:rsid w:val="00D31BB3"/>
    <w:rsid w:val="00D34ADC"/>
    <w:rsid w:val="00D36206"/>
    <w:rsid w:val="00D366B8"/>
    <w:rsid w:val="00D4082E"/>
    <w:rsid w:val="00D40900"/>
    <w:rsid w:val="00D4469E"/>
    <w:rsid w:val="00D4691C"/>
    <w:rsid w:val="00D46F51"/>
    <w:rsid w:val="00D476BB"/>
    <w:rsid w:val="00D47F33"/>
    <w:rsid w:val="00D47FF3"/>
    <w:rsid w:val="00D50BF1"/>
    <w:rsid w:val="00D51ACC"/>
    <w:rsid w:val="00D52365"/>
    <w:rsid w:val="00D5740C"/>
    <w:rsid w:val="00D612C8"/>
    <w:rsid w:val="00D61342"/>
    <w:rsid w:val="00D61427"/>
    <w:rsid w:val="00D617AF"/>
    <w:rsid w:val="00D63DDB"/>
    <w:rsid w:val="00D645C2"/>
    <w:rsid w:val="00D668A9"/>
    <w:rsid w:val="00D6765B"/>
    <w:rsid w:val="00D678EB"/>
    <w:rsid w:val="00D71021"/>
    <w:rsid w:val="00D7181F"/>
    <w:rsid w:val="00D71A8B"/>
    <w:rsid w:val="00D73977"/>
    <w:rsid w:val="00D741CB"/>
    <w:rsid w:val="00D7441E"/>
    <w:rsid w:val="00D7662F"/>
    <w:rsid w:val="00D76C23"/>
    <w:rsid w:val="00D80E3C"/>
    <w:rsid w:val="00D829BA"/>
    <w:rsid w:val="00D82EB2"/>
    <w:rsid w:val="00D849EC"/>
    <w:rsid w:val="00D84EAF"/>
    <w:rsid w:val="00D9119E"/>
    <w:rsid w:val="00D915A9"/>
    <w:rsid w:val="00D91D4F"/>
    <w:rsid w:val="00D923E0"/>
    <w:rsid w:val="00D92D19"/>
    <w:rsid w:val="00D93CDC"/>
    <w:rsid w:val="00D94682"/>
    <w:rsid w:val="00D97971"/>
    <w:rsid w:val="00DA00DC"/>
    <w:rsid w:val="00DA7002"/>
    <w:rsid w:val="00DB28EE"/>
    <w:rsid w:val="00DB4445"/>
    <w:rsid w:val="00DB79DB"/>
    <w:rsid w:val="00DC12B5"/>
    <w:rsid w:val="00DC2572"/>
    <w:rsid w:val="00DC3521"/>
    <w:rsid w:val="00DC3C52"/>
    <w:rsid w:val="00DC493B"/>
    <w:rsid w:val="00DC4AD6"/>
    <w:rsid w:val="00DC570C"/>
    <w:rsid w:val="00DC62C5"/>
    <w:rsid w:val="00DC73EB"/>
    <w:rsid w:val="00DC76BA"/>
    <w:rsid w:val="00DC7AA9"/>
    <w:rsid w:val="00DD02CB"/>
    <w:rsid w:val="00DD04DA"/>
    <w:rsid w:val="00DD0F94"/>
    <w:rsid w:val="00DD24DE"/>
    <w:rsid w:val="00DD2562"/>
    <w:rsid w:val="00DD27BC"/>
    <w:rsid w:val="00DD427D"/>
    <w:rsid w:val="00DD54E9"/>
    <w:rsid w:val="00DD706D"/>
    <w:rsid w:val="00DD769B"/>
    <w:rsid w:val="00DD7CAA"/>
    <w:rsid w:val="00DE063B"/>
    <w:rsid w:val="00DE0D12"/>
    <w:rsid w:val="00DE0F94"/>
    <w:rsid w:val="00DE36F5"/>
    <w:rsid w:val="00DE44DE"/>
    <w:rsid w:val="00DE4CC5"/>
    <w:rsid w:val="00DE537F"/>
    <w:rsid w:val="00DE5C3F"/>
    <w:rsid w:val="00DE633D"/>
    <w:rsid w:val="00DF0395"/>
    <w:rsid w:val="00DF0C2E"/>
    <w:rsid w:val="00DF155C"/>
    <w:rsid w:val="00DF232F"/>
    <w:rsid w:val="00DF47D6"/>
    <w:rsid w:val="00DF53C7"/>
    <w:rsid w:val="00DF5B16"/>
    <w:rsid w:val="00DF660E"/>
    <w:rsid w:val="00E00122"/>
    <w:rsid w:val="00E006E8"/>
    <w:rsid w:val="00E01B18"/>
    <w:rsid w:val="00E0207A"/>
    <w:rsid w:val="00E056FC"/>
    <w:rsid w:val="00E06172"/>
    <w:rsid w:val="00E067E5"/>
    <w:rsid w:val="00E11E3D"/>
    <w:rsid w:val="00E12C2A"/>
    <w:rsid w:val="00E12E24"/>
    <w:rsid w:val="00E142D7"/>
    <w:rsid w:val="00E14E28"/>
    <w:rsid w:val="00E15B2C"/>
    <w:rsid w:val="00E16133"/>
    <w:rsid w:val="00E21077"/>
    <w:rsid w:val="00E210DA"/>
    <w:rsid w:val="00E22772"/>
    <w:rsid w:val="00E22D39"/>
    <w:rsid w:val="00E2397E"/>
    <w:rsid w:val="00E2564A"/>
    <w:rsid w:val="00E26580"/>
    <w:rsid w:val="00E27232"/>
    <w:rsid w:val="00E276C4"/>
    <w:rsid w:val="00E305C3"/>
    <w:rsid w:val="00E32413"/>
    <w:rsid w:val="00E32563"/>
    <w:rsid w:val="00E332F6"/>
    <w:rsid w:val="00E335AD"/>
    <w:rsid w:val="00E34A7F"/>
    <w:rsid w:val="00E34F12"/>
    <w:rsid w:val="00E35865"/>
    <w:rsid w:val="00E37B40"/>
    <w:rsid w:val="00E42495"/>
    <w:rsid w:val="00E4249A"/>
    <w:rsid w:val="00E42ECE"/>
    <w:rsid w:val="00E44B43"/>
    <w:rsid w:val="00E50661"/>
    <w:rsid w:val="00E50E3A"/>
    <w:rsid w:val="00E518D7"/>
    <w:rsid w:val="00E5461E"/>
    <w:rsid w:val="00E54CB6"/>
    <w:rsid w:val="00E5584E"/>
    <w:rsid w:val="00E5630E"/>
    <w:rsid w:val="00E56ADA"/>
    <w:rsid w:val="00E60753"/>
    <w:rsid w:val="00E60D28"/>
    <w:rsid w:val="00E60F4C"/>
    <w:rsid w:val="00E63492"/>
    <w:rsid w:val="00E638A9"/>
    <w:rsid w:val="00E639B3"/>
    <w:rsid w:val="00E6437A"/>
    <w:rsid w:val="00E65E6F"/>
    <w:rsid w:val="00E66639"/>
    <w:rsid w:val="00E66D6B"/>
    <w:rsid w:val="00E66DA9"/>
    <w:rsid w:val="00E70150"/>
    <w:rsid w:val="00E70B24"/>
    <w:rsid w:val="00E711E2"/>
    <w:rsid w:val="00E71BA3"/>
    <w:rsid w:val="00E72840"/>
    <w:rsid w:val="00E72E69"/>
    <w:rsid w:val="00E737B8"/>
    <w:rsid w:val="00E75236"/>
    <w:rsid w:val="00E80DEC"/>
    <w:rsid w:val="00E818C0"/>
    <w:rsid w:val="00E84C9B"/>
    <w:rsid w:val="00E856B7"/>
    <w:rsid w:val="00E85EF0"/>
    <w:rsid w:val="00E911EA"/>
    <w:rsid w:val="00E9263F"/>
    <w:rsid w:val="00E9297D"/>
    <w:rsid w:val="00E92BC5"/>
    <w:rsid w:val="00E93352"/>
    <w:rsid w:val="00E9414B"/>
    <w:rsid w:val="00E94C32"/>
    <w:rsid w:val="00E96262"/>
    <w:rsid w:val="00E9631D"/>
    <w:rsid w:val="00EA0C08"/>
    <w:rsid w:val="00EA1031"/>
    <w:rsid w:val="00EA2D27"/>
    <w:rsid w:val="00EA4307"/>
    <w:rsid w:val="00EA5B50"/>
    <w:rsid w:val="00EA6ACA"/>
    <w:rsid w:val="00EB3A71"/>
    <w:rsid w:val="00EB56A5"/>
    <w:rsid w:val="00EB5A37"/>
    <w:rsid w:val="00EB61B4"/>
    <w:rsid w:val="00EB69EB"/>
    <w:rsid w:val="00EB6D11"/>
    <w:rsid w:val="00EC06B7"/>
    <w:rsid w:val="00EC0BB8"/>
    <w:rsid w:val="00EC139E"/>
    <w:rsid w:val="00EC35A2"/>
    <w:rsid w:val="00EC3E07"/>
    <w:rsid w:val="00EC4F5D"/>
    <w:rsid w:val="00EC6162"/>
    <w:rsid w:val="00ED1096"/>
    <w:rsid w:val="00ED2E4F"/>
    <w:rsid w:val="00ED44A6"/>
    <w:rsid w:val="00ED5715"/>
    <w:rsid w:val="00ED75FB"/>
    <w:rsid w:val="00EE263F"/>
    <w:rsid w:val="00EE281E"/>
    <w:rsid w:val="00EE29BF"/>
    <w:rsid w:val="00EE4103"/>
    <w:rsid w:val="00EE48C1"/>
    <w:rsid w:val="00EE4DA6"/>
    <w:rsid w:val="00EE5677"/>
    <w:rsid w:val="00EE68CF"/>
    <w:rsid w:val="00EE6D7D"/>
    <w:rsid w:val="00EE734D"/>
    <w:rsid w:val="00EE76D8"/>
    <w:rsid w:val="00EF035C"/>
    <w:rsid w:val="00EF15C7"/>
    <w:rsid w:val="00EF1798"/>
    <w:rsid w:val="00EF2CF4"/>
    <w:rsid w:val="00EF35A1"/>
    <w:rsid w:val="00EF49D1"/>
    <w:rsid w:val="00EF6AC8"/>
    <w:rsid w:val="00EF7BDB"/>
    <w:rsid w:val="00F004A9"/>
    <w:rsid w:val="00F00990"/>
    <w:rsid w:val="00F01F8F"/>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6B4"/>
    <w:rsid w:val="00F2577B"/>
    <w:rsid w:val="00F266BB"/>
    <w:rsid w:val="00F26BFF"/>
    <w:rsid w:val="00F2706A"/>
    <w:rsid w:val="00F30136"/>
    <w:rsid w:val="00F30C62"/>
    <w:rsid w:val="00F32420"/>
    <w:rsid w:val="00F35502"/>
    <w:rsid w:val="00F35CFA"/>
    <w:rsid w:val="00F35D4C"/>
    <w:rsid w:val="00F36DF3"/>
    <w:rsid w:val="00F37EFC"/>
    <w:rsid w:val="00F40ADD"/>
    <w:rsid w:val="00F41018"/>
    <w:rsid w:val="00F41B6D"/>
    <w:rsid w:val="00F428E6"/>
    <w:rsid w:val="00F448B7"/>
    <w:rsid w:val="00F45CCC"/>
    <w:rsid w:val="00F511F5"/>
    <w:rsid w:val="00F532FD"/>
    <w:rsid w:val="00F5338C"/>
    <w:rsid w:val="00F53585"/>
    <w:rsid w:val="00F572EB"/>
    <w:rsid w:val="00F602BF"/>
    <w:rsid w:val="00F605EB"/>
    <w:rsid w:val="00F61602"/>
    <w:rsid w:val="00F63BF0"/>
    <w:rsid w:val="00F6561B"/>
    <w:rsid w:val="00F65DF8"/>
    <w:rsid w:val="00F67641"/>
    <w:rsid w:val="00F71145"/>
    <w:rsid w:val="00F72DB1"/>
    <w:rsid w:val="00F73627"/>
    <w:rsid w:val="00F74625"/>
    <w:rsid w:val="00F74B91"/>
    <w:rsid w:val="00F8010F"/>
    <w:rsid w:val="00F81959"/>
    <w:rsid w:val="00F82018"/>
    <w:rsid w:val="00F8236C"/>
    <w:rsid w:val="00F84493"/>
    <w:rsid w:val="00F8661E"/>
    <w:rsid w:val="00F91D45"/>
    <w:rsid w:val="00F95F3F"/>
    <w:rsid w:val="00FA0259"/>
    <w:rsid w:val="00FA0CA1"/>
    <w:rsid w:val="00FA3BEA"/>
    <w:rsid w:val="00FA5D1B"/>
    <w:rsid w:val="00FA6778"/>
    <w:rsid w:val="00FB08AE"/>
    <w:rsid w:val="00FB0C27"/>
    <w:rsid w:val="00FB1442"/>
    <w:rsid w:val="00FB1F94"/>
    <w:rsid w:val="00FB2813"/>
    <w:rsid w:val="00FC077E"/>
    <w:rsid w:val="00FC0A04"/>
    <w:rsid w:val="00FC1B7D"/>
    <w:rsid w:val="00FC29F0"/>
    <w:rsid w:val="00FC3BEB"/>
    <w:rsid w:val="00FC5660"/>
    <w:rsid w:val="00FC59EA"/>
    <w:rsid w:val="00FC6EEE"/>
    <w:rsid w:val="00FC6FB0"/>
    <w:rsid w:val="00FC7545"/>
    <w:rsid w:val="00FC7B23"/>
    <w:rsid w:val="00FD0D99"/>
    <w:rsid w:val="00FD3946"/>
    <w:rsid w:val="00FE2179"/>
    <w:rsid w:val="00FE2984"/>
    <w:rsid w:val="00FE3B74"/>
    <w:rsid w:val="00FE3D96"/>
    <w:rsid w:val="00FE58C1"/>
    <w:rsid w:val="00FE7E2D"/>
    <w:rsid w:val="00FF0520"/>
    <w:rsid w:val="00FF17DE"/>
    <w:rsid w:val="00FF29CE"/>
    <w:rsid w:val="00FF2D44"/>
    <w:rsid w:val="00FF355E"/>
    <w:rsid w:val="00FF3A01"/>
    <w:rsid w:val="00FF4284"/>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700"/>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71096274">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59436890">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3103865">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et.riksdagen.se/Vem-gor-vad/Kontaktsida/?uid=se080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D693-8301-4CAF-9514-031C2454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1433</Words>
  <Characters>9330</Characters>
  <Application>Microsoft Office Word</Application>
  <DocSecurity>0</DocSecurity>
  <Lines>345</Lines>
  <Paragraphs>91</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2021-09-21T06:18:00Z</cp:lastPrinted>
  <dcterms:created xsi:type="dcterms:W3CDTF">2021-09-27T07:49:00Z</dcterms:created>
  <dcterms:modified xsi:type="dcterms:W3CDTF">2021-09-27T07:49:00Z</dcterms:modified>
</cp:coreProperties>
</file>