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D1B" w:rsidRPr="00012D1B" w:rsidRDefault="00012D1B">
      <w:pPr>
        <w:pStyle w:val="Datum"/>
      </w:pPr>
      <w:r w:rsidRPr="00012D1B">
        <w:fldChar w:fldCharType="begin" w:fldLock="1"/>
      </w:r>
      <w:r w:rsidRPr="00012D1B">
        <w:instrText xml:space="preserve"> DOCPROPERTY "DocumentDate" </w:instrText>
      </w:r>
      <w:r w:rsidRPr="00012D1B">
        <w:fldChar w:fldCharType="separate"/>
      </w:r>
      <w:r w:rsidRPr="00012D1B">
        <w:t>Fredagen den 12 juni 2009</w:t>
      </w:r>
      <w:r w:rsidRPr="00012D1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12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12D1B" w:rsidRPr="00012D1B" w:rsidRDefault="00012D1B">
            <w:pPr>
              <w:pStyle w:val="Plenum"/>
              <w:tabs>
                <w:tab w:val="clear" w:pos="1418"/>
              </w:tabs>
            </w:pPr>
            <w:r w:rsidRPr="00012D1B">
              <w:t>Kl.</w:t>
            </w:r>
          </w:p>
        </w:tc>
        <w:tc>
          <w:tcPr>
            <w:tcW w:w="851" w:type="dxa"/>
          </w:tcPr>
          <w:p w:rsidR="00012D1B" w:rsidRPr="00012D1B" w:rsidRDefault="00012D1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12D1B">
              <w:t>09.00</w:t>
            </w:r>
          </w:p>
        </w:tc>
        <w:tc>
          <w:tcPr>
            <w:tcW w:w="397" w:type="dxa"/>
          </w:tcPr>
          <w:p w:rsidR="00012D1B" w:rsidRPr="00012D1B" w:rsidRDefault="00012D1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12D1B" w:rsidRPr="00012D1B" w:rsidRDefault="00012D1B">
            <w:pPr>
              <w:pStyle w:val="Plenum"/>
              <w:tabs>
                <w:tab w:val="clear" w:pos="1418"/>
              </w:tabs>
              <w:ind w:right="1"/>
            </w:pPr>
            <w:r w:rsidRPr="00012D1B">
              <w:t>Arbetsplenum</w:t>
            </w:r>
          </w:p>
        </w:tc>
      </w:tr>
    </w:tbl>
    <w:p w:rsidR="00012D1B" w:rsidRPr="00012D1B" w:rsidRDefault="00012D1B">
      <w:pPr>
        <w:pStyle w:val="StreckLngt"/>
      </w:pPr>
      <w:r w:rsidRPr="00012D1B">
        <w:tab/>
      </w:r>
    </w:p>
    <w:p w:rsidR="00012D1B" w:rsidRPr="00012D1B" w:rsidRDefault="00012D1B">
      <w:pPr>
        <w:pStyle w:val="Blankrad"/>
      </w:pPr>
      <w:r w:rsidRPr="00012D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12D1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12D1B" w:rsidRPr="00012D1B" w:rsidRDefault="00012D1B">
            <w:r w:rsidRPr="00012D1B">
              <w:t>Nr</w:t>
            </w:r>
          </w:p>
        </w:tc>
        <w:tc>
          <w:tcPr>
            <w:tcW w:w="5670" w:type="dxa"/>
          </w:tcPr>
          <w:p w:rsidR="00012D1B" w:rsidRPr="00012D1B" w:rsidRDefault="00012D1B">
            <w:bookmarkStart w:id="1" w:name="ÄrendeNrRubrik"/>
            <w:bookmarkEnd w:id="1"/>
          </w:p>
        </w:tc>
        <w:tc>
          <w:tcPr>
            <w:tcW w:w="1247" w:type="dxa"/>
          </w:tcPr>
          <w:p w:rsidR="00012D1B" w:rsidRPr="00012D1B" w:rsidRDefault="00012D1B">
            <w:r w:rsidRPr="00012D1B">
              <w:t>Anmäld tid (min.)</w:t>
            </w:r>
          </w:p>
        </w:tc>
        <w:tc>
          <w:tcPr>
            <w:tcW w:w="1474" w:type="dxa"/>
          </w:tcPr>
          <w:p w:rsidR="00012D1B" w:rsidRPr="00012D1B" w:rsidRDefault="00012D1B">
            <w:r w:rsidRPr="00012D1B">
              <w:t>Ackumulerad tid</w:t>
            </w:r>
          </w:p>
        </w:tc>
      </w:tr>
    </w:tbl>
    <w:p w:rsidR="00012D1B" w:rsidRPr="00012D1B" w:rsidRDefault="00012D1B">
      <w:pPr>
        <w:pStyle w:val="Blankrad"/>
      </w:pPr>
      <w:r w:rsidRPr="00012D1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rendenr"/>
            </w:pPr>
            <w:r w:rsidRPr="00012D1B">
              <w:t>20</w:t>
            </w:r>
          </w:p>
        </w:tc>
        <w:tc>
          <w:tcPr>
            <w:tcW w:w="5670" w:type="dxa"/>
            <w:gridSpan w:val="2"/>
          </w:tcPr>
          <w:p w:rsidR="00012D1B" w:rsidRPr="00012D1B" w:rsidRDefault="00012D1B">
            <w:pPr>
              <w:pStyle w:val="renderubrik"/>
            </w:pPr>
            <w:r w:rsidRPr="00012D1B">
              <w:t>Försvarsutskottets betänkande FöU10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2D1B" w:rsidRPr="00012D1B" w:rsidRDefault="00012D1B">
            <w:pPr>
              <w:pStyle w:val="Underrubrik"/>
            </w:pPr>
            <w:r w:rsidRPr="00012D1B">
              <w:t>Försvarets inriktning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Anders Karlsson (s)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10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Gunilla Wahlén (v)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Peter Rådberg (mp)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Rolf Gunnarsson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15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Kerstin Lundgren (c)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10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Allan Widman (fp)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Else-Marie Lindgren (kd)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10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Försvarsminister Sten Tolgfors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15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Karin Enström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10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Annicka Engblom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6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5216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1247" w:type="dxa"/>
          </w:tcPr>
          <w:p w:rsidR="00012D1B" w:rsidRPr="00012D1B" w:rsidRDefault="00012D1B">
            <w:pPr>
              <w:pStyle w:val="Summalinje"/>
            </w:pPr>
            <w:r w:rsidRPr="00012D1B">
              <w:t>____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Summalinje"/>
            </w:pPr>
            <w:r w:rsidRPr="00012D1B">
              <w:t>____</w:t>
            </w: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  <w:r w:rsidRPr="00012D1B">
              <w:t xml:space="preserve"> </w:t>
            </w:r>
          </w:p>
        </w:tc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5216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1247" w:type="dxa"/>
          </w:tcPr>
          <w:p w:rsidR="00012D1B" w:rsidRPr="00012D1B" w:rsidRDefault="00012D1B">
            <w:pPr>
              <w:pStyle w:val="TalartidSumma"/>
            </w:pPr>
            <w:r w:rsidRPr="00012D1B">
              <w:t>1.52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TalartidAckumulerad"/>
            </w:pPr>
            <w:r w:rsidRPr="00012D1B">
              <w:t>1.52</w:t>
            </w:r>
          </w:p>
        </w:tc>
      </w:tr>
    </w:tbl>
    <w:p w:rsidR="00012D1B" w:rsidRPr="00012D1B" w:rsidRDefault="00012D1B">
      <w:pPr>
        <w:pStyle w:val="Blankrad"/>
      </w:pPr>
      <w:r w:rsidRPr="00012D1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rendenr"/>
            </w:pPr>
            <w:r w:rsidRPr="00012D1B">
              <w:t>21</w:t>
            </w:r>
          </w:p>
        </w:tc>
        <w:tc>
          <w:tcPr>
            <w:tcW w:w="5670" w:type="dxa"/>
            <w:gridSpan w:val="2"/>
          </w:tcPr>
          <w:p w:rsidR="00012D1B" w:rsidRPr="00012D1B" w:rsidRDefault="00012D1B">
            <w:pPr>
              <w:pStyle w:val="renderubrik"/>
            </w:pPr>
            <w:r w:rsidRPr="00012D1B">
              <w:t>Trafikutskottets betänkande TU18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2D1B" w:rsidRPr="00012D1B" w:rsidRDefault="00012D1B">
            <w:pPr>
              <w:pStyle w:val="Underrubrik"/>
            </w:pPr>
            <w:r w:rsidRPr="00012D1B">
              <w:t>Konkurrens på spåret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Oskar Öholm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3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Lena Hallengren (s)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10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Peter Pedersen (v)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Karin Svensson Smith (mp)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Jan-Evert Rådhström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Nina Larsson (fp)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Ingemar Vänerlöv (kd)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10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Statsrådet Åsa Torstensson (c)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5216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1247" w:type="dxa"/>
          </w:tcPr>
          <w:p w:rsidR="00012D1B" w:rsidRPr="00012D1B" w:rsidRDefault="00012D1B">
            <w:pPr>
              <w:pStyle w:val="Summalinje"/>
            </w:pPr>
            <w:r w:rsidRPr="00012D1B">
              <w:t>____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Summalinje"/>
            </w:pPr>
            <w:r w:rsidRPr="00012D1B">
              <w:t>____</w:t>
            </w: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  <w:r w:rsidRPr="00012D1B">
              <w:t xml:space="preserve"> </w:t>
            </w:r>
          </w:p>
        </w:tc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5216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1247" w:type="dxa"/>
          </w:tcPr>
          <w:p w:rsidR="00012D1B" w:rsidRPr="00012D1B" w:rsidRDefault="00012D1B">
            <w:pPr>
              <w:pStyle w:val="TalartidSumma"/>
            </w:pPr>
            <w:r w:rsidRPr="00012D1B">
              <w:t>1.23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TalartidAckumulerad"/>
            </w:pPr>
            <w:r w:rsidRPr="00012D1B">
              <w:t>3.15</w:t>
            </w:r>
          </w:p>
        </w:tc>
      </w:tr>
    </w:tbl>
    <w:p w:rsidR="00012D1B" w:rsidRPr="00012D1B" w:rsidRDefault="00012D1B">
      <w:pPr>
        <w:pStyle w:val="Blankrad"/>
      </w:pPr>
      <w:r w:rsidRPr="00012D1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rendenr"/>
            </w:pPr>
            <w:r w:rsidRPr="00012D1B">
              <w:t>22</w:t>
            </w:r>
          </w:p>
        </w:tc>
        <w:tc>
          <w:tcPr>
            <w:tcW w:w="5670" w:type="dxa"/>
            <w:gridSpan w:val="2"/>
          </w:tcPr>
          <w:p w:rsidR="00012D1B" w:rsidRPr="00012D1B" w:rsidRDefault="00012D1B">
            <w:pPr>
              <w:pStyle w:val="renderubrik"/>
            </w:pPr>
            <w:r w:rsidRPr="00012D1B">
              <w:t>Finansutskottets betänkande FiU24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2D1B" w:rsidRPr="00012D1B" w:rsidRDefault="00012D1B">
            <w:pPr>
              <w:pStyle w:val="Underrubrik"/>
            </w:pPr>
            <w:r w:rsidRPr="00012D1B">
              <w:t>Utvärdering av penningpolitiken 2006–2008 och en beskrivning av Riksbankens åtgärder till följd av finanskrisen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Anna Lilliehöök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3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Ulla Andersson (v)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Sonia Karlsson (s)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10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Lars Elinderson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8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5216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1247" w:type="dxa"/>
          </w:tcPr>
          <w:p w:rsidR="00012D1B" w:rsidRPr="00012D1B" w:rsidRDefault="00012D1B">
            <w:pPr>
              <w:pStyle w:val="Summalinje"/>
            </w:pPr>
            <w:r w:rsidRPr="00012D1B">
              <w:t>____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Summalinje"/>
            </w:pPr>
            <w:r w:rsidRPr="00012D1B">
              <w:t>____</w:t>
            </w: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  <w:r w:rsidRPr="00012D1B">
              <w:t xml:space="preserve"> </w:t>
            </w:r>
          </w:p>
        </w:tc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5216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1247" w:type="dxa"/>
          </w:tcPr>
          <w:p w:rsidR="00012D1B" w:rsidRPr="00012D1B" w:rsidRDefault="00012D1B">
            <w:pPr>
              <w:pStyle w:val="TalartidSumma"/>
            </w:pPr>
            <w:r w:rsidRPr="00012D1B">
              <w:t>0.33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TalartidAckumulerad"/>
            </w:pPr>
            <w:r w:rsidRPr="00012D1B">
              <w:t>3.48</w:t>
            </w:r>
          </w:p>
        </w:tc>
      </w:tr>
    </w:tbl>
    <w:p w:rsidR="00012D1B" w:rsidRPr="00012D1B" w:rsidRDefault="00012D1B">
      <w:pPr>
        <w:pStyle w:val="Blankrad"/>
      </w:pPr>
      <w:r w:rsidRPr="00012D1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rendenr"/>
            </w:pPr>
            <w:r w:rsidRPr="00012D1B">
              <w:t>23</w:t>
            </w:r>
          </w:p>
        </w:tc>
        <w:tc>
          <w:tcPr>
            <w:tcW w:w="5670" w:type="dxa"/>
            <w:gridSpan w:val="2"/>
          </w:tcPr>
          <w:p w:rsidR="00012D1B" w:rsidRPr="00012D1B" w:rsidRDefault="00012D1B">
            <w:pPr>
              <w:pStyle w:val="renderubrik"/>
            </w:pPr>
            <w:r w:rsidRPr="00012D1B">
              <w:t xml:space="preserve">Finansutskottets betänkande </w:t>
            </w:r>
            <w:bookmarkStart w:id="2" w:name="BetänkandeNr"/>
            <w:bookmarkEnd w:id="2"/>
            <w:r w:rsidRPr="00012D1B">
              <w:t>FiU27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2D1B" w:rsidRPr="00012D1B" w:rsidRDefault="00012D1B">
            <w:pPr>
              <w:pStyle w:val="Underrubrik"/>
            </w:pPr>
            <w:bookmarkStart w:id="3" w:name="Ärenderubrik"/>
            <w:bookmarkEnd w:id="3"/>
            <w:r w:rsidRPr="00012D1B">
              <w:t>Utvecklingen inom den kommunala sektorn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Tommy Ternemar (s)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10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Ulla Andersson (v)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12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Anna Lilliehöök (m)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8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Jörgen Johansson (c)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8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Carl B Hamilton (fp)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6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12D1B" w:rsidRPr="00012D1B" w:rsidRDefault="00012D1B">
            <w:r w:rsidRPr="00012D1B">
              <w:t>Emma Henriksson (kd)</w:t>
            </w:r>
          </w:p>
        </w:tc>
        <w:tc>
          <w:tcPr>
            <w:tcW w:w="1247" w:type="dxa"/>
          </w:tcPr>
          <w:p w:rsidR="00012D1B" w:rsidRPr="00012D1B" w:rsidRDefault="00012D1B">
            <w:pPr>
              <w:pStyle w:val="Talartid"/>
            </w:pPr>
            <w:r w:rsidRPr="00012D1B">
              <w:t>8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IngenText"/>
            </w:pP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5216" w:type="dxa"/>
          </w:tcPr>
          <w:p w:rsidR="00012D1B" w:rsidRPr="00012D1B" w:rsidRDefault="00012D1B">
            <w:pPr>
              <w:pStyle w:val="Summalinje"/>
            </w:pPr>
          </w:p>
        </w:tc>
        <w:tc>
          <w:tcPr>
            <w:tcW w:w="1247" w:type="dxa"/>
          </w:tcPr>
          <w:p w:rsidR="00012D1B" w:rsidRPr="00012D1B" w:rsidRDefault="00012D1B">
            <w:pPr>
              <w:pStyle w:val="Summalinje"/>
            </w:pPr>
            <w:r w:rsidRPr="00012D1B">
              <w:t>____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Summalinje"/>
            </w:pPr>
            <w:r w:rsidRPr="00012D1B">
              <w:t>____</w:t>
            </w:r>
          </w:p>
        </w:tc>
      </w:tr>
      <w:tr w:rsidR="00000000" w:rsidRPr="00012D1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  <w:r w:rsidRPr="00012D1B">
              <w:t xml:space="preserve"> </w:t>
            </w:r>
          </w:p>
        </w:tc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5216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1247" w:type="dxa"/>
          </w:tcPr>
          <w:p w:rsidR="00012D1B" w:rsidRPr="00012D1B" w:rsidRDefault="00012D1B">
            <w:pPr>
              <w:pStyle w:val="TalartidSumma"/>
            </w:pPr>
            <w:r w:rsidRPr="00012D1B">
              <w:t>0.52</w:t>
            </w:r>
          </w:p>
        </w:tc>
        <w:tc>
          <w:tcPr>
            <w:tcW w:w="1489" w:type="dxa"/>
          </w:tcPr>
          <w:p w:rsidR="00012D1B" w:rsidRPr="00012D1B" w:rsidRDefault="00012D1B">
            <w:pPr>
              <w:pStyle w:val="TalartidAckumulerad"/>
            </w:pPr>
            <w:r w:rsidRPr="00012D1B">
              <w:t>4.40</w:t>
            </w:r>
          </w:p>
        </w:tc>
      </w:tr>
    </w:tbl>
    <w:p w:rsidR="00012D1B" w:rsidRPr="00012D1B" w:rsidRDefault="00012D1B">
      <w:pPr>
        <w:pStyle w:val="Blankrad"/>
      </w:pPr>
      <w:r w:rsidRPr="00012D1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12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454" w:type="dxa"/>
          </w:tcPr>
          <w:p w:rsidR="00012D1B" w:rsidRPr="00012D1B" w:rsidRDefault="00012D1B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2268" w:type="dxa"/>
          </w:tcPr>
          <w:p w:rsidR="00012D1B" w:rsidRPr="00012D1B" w:rsidRDefault="00012D1B">
            <w:pPr>
              <w:pStyle w:val="TalartidTotalText"/>
            </w:pPr>
            <w:r w:rsidRPr="00012D1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12D1B" w:rsidRPr="00012D1B" w:rsidRDefault="00012D1B">
            <w:pPr>
              <w:pStyle w:val="TalartidTotal"/>
            </w:pPr>
            <w:r w:rsidRPr="00012D1B">
              <w:t>4 tim. 40 min.</w:t>
            </w:r>
          </w:p>
        </w:tc>
      </w:tr>
      <w:tr w:rsidR="00000000" w:rsidRPr="00012D1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12D1B" w:rsidRPr="00012D1B" w:rsidRDefault="00012D1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12D1B" w:rsidRPr="00012D1B" w:rsidRDefault="00012D1B"/>
          <w:p w:rsidR="00012D1B" w:rsidRPr="00012D1B" w:rsidRDefault="00012D1B">
            <w:pPr>
              <w:pStyle w:val="Mittstreck"/>
            </w:pPr>
            <w:r w:rsidRPr="00012D1B">
              <w:tab/>
            </w:r>
            <w:r w:rsidRPr="00012D1B">
              <w:tab/>
            </w:r>
          </w:p>
        </w:tc>
      </w:tr>
    </w:tbl>
    <w:p w:rsidR="00012D1B" w:rsidRPr="00012D1B" w:rsidRDefault="00012D1B">
      <w:pPr>
        <w:pStyle w:val="Blankrad"/>
      </w:pPr>
      <w:r w:rsidRPr="00012D1B">
        <w:t xml:space="preserve">     </w:t>
      </w:r>
    </w:p>
    <w:sectPr w:rsidR="00000000" w:rsidRPr="00012D1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D1B" w:rsidRPr="00012D1B" w:rsidRDefault="00012D1B">
      <w:r w:rsidRPr="00012D1B">
        <w:separator/>
      </w:r>
    </w:p>
  </w:endnote>
  <w:endnote w:type="continuationSeparator" w:id="0">
    <w:p w:rsidR="00012D1B" w:rsidRPr="00012D1B" w:rsidRDefault="00012D1B">
      <w:r w:rsidRPr="00012D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D1B" w:rsidRPr="00012D1B" w:rsidRDefault="00012D1B">
    <w:pPr>
      <w:pStyle w:val="Sidhuvud"/>
      <w:jc w:val="center"/>
    </w:pPr>
    <w:r w:rsidRPr="00012D1B">
      <w:fldChar w:fldCharType="begin" w:fldLock="1"/>
    </w:r>
    <w:r w:rsidRPr="00012D1B">
      <w:instrText xml:space="preserve"> PAGE </w:instrText>
    </w:r>
    <w:r w:rsidRPr="00012D1B">
      <w:fldChar w:fldCharType="separate"/>
    </w:r>
    <w:r w:rsidRPr="00012D1B">
      <w:t>2</w:t>
    </w:r>
    <w:r w:rsidRPr="00012D1B">
      <w:fldChar w:fldCharType="end"/>
    </w:r>
    <w:r w:rsidRPr="00012D1B">
      <w:t xml:space="preserve"> (</w:t>
    </w:r>
    <w:r w:rsidRPr="00012D1B">
      <w:fldChar w:fldCharType="begin" w:fldLock="1"/>
    </w:r>
    <w:r w:rsidRPr="00012D1B">
      <w:instrText xml:space="preserve"> NUMPAGES </w:instrText>
    </w:r>
    <w:r w:rsidRPr="00012D1B">
      <w:fldChar w:fldCharType="separate"/>
    </w:r>
    <w:r w:rsidRPr="00012D1B">
      <w:t>2</w:t>
    </w:r>
    <w:r w:rsidRPr="00012D1B">
      <w:fldChar w:fldCharType="end"/>
    </w:r>
    <w:r w:rsidRPr="00012D1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D1B" w:rsidRPr="00012D1B" w:rsidRDefault="00012D1B">
    <w:pPr>
      <w:pStyle w:val="Sidhuvud"/>
      <w:jc w:val="center"/>
    </w:pPr>
    <w:r w:rsidRPr="00012D1B">
      <w:fldChar w:fldCharType="begin" w:fldLock="1"/>
    </w:r>
    <w:r w:rsidRPr="00012D1B">
      <w:instrText xml:space="preserve"> PAGE </w:instrText>
    </w:r>
    <w:r w:rsidRPr="00012D1B">
      <w:fldChar w:fldCharType="separate"/>
    </w:r>
    <w:r w:rsidRPr="00012D1B">
      <w:t>1</w:t>
    </w:r>
    <w:r w:rsidRPr="00012D1B">
      <w:fldChar w:fldCharType="end"/>
    </w:r>
    <w:r w:rsidRPr="00012D1B">
      <w:t xml:space="preserve"> (</w:t>
    </w:r>
    <w:r w:rsidRPr="00012D1B">
      <w:fldChar w:fldCharType="begin" w:fldLock="1"/>
    </w:r>
    <w:r w:rsidRPr="00012D1B">
      <w:instrText xml:space="preserve"> NUMPAGES </w:instrText>
    </w:r>
    <w:r w:rsidRPr="00012D1B">
      <w:fldChar w:fldCharType="separate"/>
    </w:r>
    <w:r w:rsidRPr="00012D1B">
      <w:t>3</w:t>
    </w:r>
    <w:r w:rsidRPr="00012D1B">
      <w:fldChar w:fldCharType="end"/>
    </w:r>
    <w:r w:rsidRPr="00012D1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D1B" w:rsidRPr="00012D1B" w:rsidRDefault="00012D1B">
      <w:r w:rsidRPr="00012D1B">
        <w:separator/>
      </w:r>
    </w:p>
  </w:footnote>
  <w:footnote w:type="continuationSeparator" w:id="0">
    <w:p w:rsidR="00012D1B" w:rsidRPr="00012D1B" w:rsidRDefault="00012D1B">
      <w:r w:rsidRPr="00012D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D1B" w:rsidRPr="00012D1B" w:rsidRDefault="00012D1B">
    <w:pPr>
      <w:pStyle w:val="Sidhuvud"/>
      <w:tabs>
        <w:tab w:val="clear" w:pos="4536"/>
      </w:tabs>
    </w:pPr>
    <w:r w:rsidRPr="00012D1B">
      <w:fldChar w:fldCharType="begin" w:fldLock="1"/>
    </w:r>
    <w:r w:rsidRPr="00012D1B">
      <w:instrText xml:space="preserve"> DOCPROPERTY "DocumentDate" </w:instrText>
    </w:r>
    <w:r w:rsidRPr="00012D1B">
      <w:fldChar w:fldCharType="separate"/>
    </w:r>
    <w:r w:rsidRPr="00012D1B">
      <w:t>Fredagen den 12 juni 2009</w:t>
    </w:r>
    <w:r w:rsidRPr="00012D1B">
      <w:fldChar w:fldCharType="end"/>
    </w:r>
    <w:r w:rsidRPr="00012D1B">
      <w:fldChar w:fldCharType="begin" w:fldLock="1"/>
    </w:r>
    <w:r w:rsidRPr="00012D1B">
      <w:instrText xml:space="preserve">if </w:instrText>
    </w:r>
    <w:r w:rsidRPr="00012D1B">
      <w:fldChar w:fldCharType="begin" w:fldLock="1"/>
    </w:r>
    <w:r w:rsidRPr="00012D1B">
      <w:instrText xml:space="preserve"> DOCPROPERTY "Status" </w:instrText>
    </w:r>
    <w:r w:rsidRPr="00012D1B">
      <w:fldChar w:fldCharType="separate"/>
    </w:r>
    <w:r w:rsidRPr="00012D1B">
      <w:instrText>slutlig</w:instrText>
    </w:r>
    <w:r w:rsidRPr="00012D1B">
      <w:fldChar w:fldCharType="end"/>
    </w:r>
    <w:r w:rsidRPr="00012D1B">
      <w:instrText xml:space="preserve"> = "preliminär" " (preliminärt)" "" </w:instrText>
    </w:r>
    <w:r w:rsidRPr="00012D1B">
      <w:fldChar w:fldCharType="end"/>
    </w:r>
    <w:r w:rsidRPr="00012D1B">
      <w:tab/>
    </w:r>
  </w:p>
  <w:p w:rsidR="00012D1B" w:rsidRPr="00012D1B" w:rsidRDefault="00012D1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12D1B">
      <w:rPr>
        <w:sz w:val="12"/>
      </w:rPr>
      <w:tab/>
    </w:r>
  </w:p>
  <w:p w:rsidR="00012D1B" w:rsidRPr="00012D1B" w:rsidRDefault="00012D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D1B" w:rsidRPr="00012D1B" w:rsidRDefault="00012D1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12D1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2D1B" w:rsidRPr="00012D1B" w:rsidRDefault="00012D1B">
    <w:pPr>
      <w:pStyle w:val="Dokumentrubrik"/>
      <w:spacing w:after="360"/>
    </w:pPr>
    <w:r w:rsidRPr="00012D1B">
      <w:fldChar w:fldCharType="begin" w:fldLock="1"/>
    </w:r>
    <w:r w:rsidRPr="00012D1B">
      <w:instrText xml:space="preserve"> if </w:instrText>
    </w:r>
    <w:r w:rsidRPr="00012D1B">
      <w:fldChar w:fldCharType="begin" w:fldLock="1"/>
    </w:r>
    <w:r w:rsidRPr="00012D1B">
      <w:instrText xml:space="preserve"> DOCPROPERTY  Status </w:instrText>
    </w:r>
    <w:r w:rsidRPr="00012D1B">
      <w:fldChar w:fldCharType="separate"/>
    </w:r>
    <w:r w:rsidRPr="00012D1B">
      <w:instrText>slutlig</w:instrText>
    </w:r>
    <w:r w:rsidRPr="00012D1B">
      <w:fldChar w:fldCharType="end"/>
    </w:r>
    <w:r w:rsidRPr="00012D1B">
      <w:instrText xml:space="preserve"> = "preliminär" "Preliminär t" "T" </w:instrText>
    </w:r>
    <w:r w:rsidRPr="00012D1B">
      <w:fldChar w:fldCharType="separate"/>
    </w:r>
    <w:r w:rsidRPr="00012D1B">
      <w:rPr>
        <w:noProof/>
      </w:rPr>
      <w:t>T</w:t>
    </w:r>
    <w:r w:rsidRPr="00012D1B">
      <w:fldChar w:fldCharType="end"/>
    </w:r>
    <w:r w:rsidRPr="00012D1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F2A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CD104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6981D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19382260">
    <w:abstractNumId w:val="44"/>
  </w:num>
  <w:num w:numId="2" w16cid:durableId="246153499">
    <w:abstractNumId w:val="26"/>
  </w:num>
  <w:num w:numId="3" w16cid:durableId="80303288">
    <w:abstractNumId w:val="43"/>
  </w:num>
  <w:num w:numId="4" w16cid:durableId="1521167975">
    <w:abstractNumId w:val="23"/>
  </w:num>
  <w:num w:numId="5" w16cid:durableId="1642617146">
    <w:abstractNumId w:val="12"/>
  </w:num>
  <w:num w:numId="6" w16cid:durableId="1426462326">
    <w:abstractNumId w:val="30"/>
  </w:num>
  <w:num w:numId="7" w16cid:durableId="1665474982">
    <w:abstractNumId w:val="38"/>
  </w:num>
  <w:num w:numId="8" w16cid:durableId="611941649">
    <w:abstractNumId w:val="28"/>
  </w:num>
  <w:num w:numId="9" w16cid:durableId="1230731631">
    <w:abstractNumId w:val="36"/>
  </w:num>
  <w:num w:numId="10" w16cid:durableId="1802379601">
    <w:abstractNumId w:val="25"/>
  </w:num>
  <w:num w:numId="11" w16cid:durableId="1578595207">
    <w:abstractNumId w:val="15"/>
  </w:num>
  <w:num w:numId="12" w16cid:durableId="1249659638">
    <w:abstractNumId w:val="11"/>
  </w:num>
  <w:num w:numId="13" w16cid:durableId="166948160">
    <w:abstractNumId w:val="17"/>
  </w:num>
  <w:num w:numId="14" w16cid:durableId="84806041">
    <w:abstractNumId w:val="18"/>
  </w:num>
  <w:num w:numId="15" w16cid:durableId="1750926746">
    <w:abstractNumId w:val="27"/>
  </w:num>
  <w:num w:numId="16" w16cid:durableId="622807687">
    <w:abstractNumId w:val="21"/>
  </w:num>
  <w:num w:numId="17" w16cid:durableId="1580673317">
    <w:abstractNumId w:val="39"/>
  </w:num>
  <w:num w:numId="18" w16cid:durableId="742945223">
    <w:abstractNumId w:val="22"/>
  </w:num>
  <w:num w:numId="19" w16cid:durableId="1023286134">
    <w:abstractNumId w:val="46"/>
  </w:num>
  <w:num w:numId="20" w16cid:durableId="855998171">
    <w:abstractNumId w:val="13"/>
  </w:num>
  <w:num w:numId="21" w16cid:durableId="1706826967">
    <w:abstractNumId w:val="20"/>
  </w:num>
  <w:num w:numId="22" w16cid:durableId="641809892">
    <w:abstractNumId w:val="32"/>
  </w:num>
  <w:num w:numId="23" w16cid:durableId="166942919">
    <w:abstractNumId w:val="34"/>
  </w:num>
  <w:num w:numId="24" w16cid:durableId="318730953">
    <w:abstractNumId w:val="16"/>
  </w:num>
  <w:num w:numId="25" w16cid:durableId="1243105596">
    <w:abstractNumId w:val="35"/>
  </w:num>
  <w:num w:numId="26" w16cid:durableId="1359162847">
    <w:abstractNumId w:val="40"/>
  </w:num>
  <w:num w:numId="27" w16cid:durableId="6520553">
    <w:abstractNumId w:val="37"/>
  </w:num>
  <w:num w:numId="28" w16cid:durableId="343017129">
    <w:abstractNumId w:val="42"/>
  </w:num>
  <w:num w:numId="29" w16cid:durableId="1145589326">
    <w:abstractNumId w:val="14"/>
  </w:num>
  <w:num w:numId="30" w16cid:durableId="1460218851">
    <w:abstractNumId w:val="45"/>
  </w:num>
  <w:num w:numId="31" w16cid:durableId="1777866836">
    <w:abstractNumId w:val="29"/>
  </w:num>
  <w:num w:numId="32" w16cid:durableId="227309372">
    <w:abstractNumId w:val="31"/>
  </w:num>
  <w:num w:numId="33" w16cid:durableId="405223491">
    <w:abstractNumId w:val="33"/>
  </w:num>
  <w:num w:numId="34" w16cid:durableId="694305838">
    <w:abstractNumId w:val="41"/>
  </w:num>
  <w:num w:numId="35" w16cid:durableId="1611665756">
    <w:abstractNumId w:val="8"/>
  </w:num>
  <w:num w:numId="36" w16cid:durableId="481772012">
    <w:abstractNumId w:val="3"/>
  </w:num>
  <w:num w:numId="37" w16cid:durableId="800422179">
    <w:abstractNumId w:val="2"/>
  </w:num>
  <w:num w:numId="38" w16cid:durableId="353775039">
    <w:abstractNumId w:val="1"/>
  </w:num>
  <w:num w:numId="39" w16cid:durableId="1081871870">
    <w:abstractNumId w:val="0"/>
  </w:num>
  <w:num w:numId="40" w16cid:durableId="1821385467">
    <w:abstractNumId w:val="9"/>
  </w:num>
  <w:num w:numId="41" w16cid:durableId="860312930">
    <w:abstractNumId w:val="7"/>
  </w:num>
  <w:num w:numId="42" w16cid:durableId="1516966971">
    <w:abstractNumId w:val="6"/>
  </w:num>
  <w:num w:numId="43" w16cid:durableId="1199514312">
    <w:abstractNumId w:val="5"/>
  </w:num>
  <w:num w:numId="44" w16cid:durableId="38672629">
    <w:abstractNumId w:val="4"/>
  </w:num>
  <w:num w:numId="45" w16cid:durableId="367603470">
    <w:abstractNumId w:val="10"/>
  </w:num>
  <w:num w:numId="46" w16cid:durableId="1470705509">
    <w:abstractNumId w:val="19"/>
  </w:num>
  <w:num w:numId="47" w16cid:durableId="567869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A3610"/>
    <w:rsid w:val="00012D1B"/>
    <w:rsid w:val="009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3ABDA5-6C29-444E-B8DB-A80889EB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258</Words>
  <Characters>1217</Characters>
  <Application>Microsoft Office Word</Application>
  <DocSecurity>4</DocSecurity>
  <Lines>304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2009-06-11T13:16:00Z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12 juni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2009-06-12</vt:lpwstr>
  </property>
  <property fmtid="{D5CDD505-2E9C-101B-9397-08002B2CF9AE}" pid="6" name="DocumentYear">
    <vt:lpwstr>2008/09</vt:lpwstr>
  </property>
</Properties>
</file>