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69D1" w:rsidRPr="00621988" w:rsidTr="00BA69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69D1" w:rsidRPr="00621988" w:rsidRDefault="00BA69D1" w:rsidP="00BA69D1"/>
          <w:p w:rsidR="00BA69D1" w:rsidRPr="00621988" w:rsidRDefault="00BA69D1" w:rsidP="00BA69D1">
            <w:pPr>
              <w:rPr>
                <w:sz w:val="40"/>
                <w:szCs w:val="40"/>
              </w:rPr>
            </w:pPr>
            <w:r w:rsidRPr="00621988">
              <w:rPr>
                <w:sz w:val="40"/>
                <w:szCs w:val="40"/>
              </w:rPr>
              <w:t>Riksdagsskrivelse</w:t>
            </w:r>
          </w:p>
          <w:p w:rsidR="00BA69D1" w:rsidRPr="00621988" w:rsidRDefault="00BA69D1" w:rsidP="00BA69D1">
            <w:r w:rsidRPr="00621988">
              <w:rPr>
                <w:sz w:val="40"/>
                <w:szCs w:val="40"/>
              </w:rPr>
              <w:t>2005/06</w:t>
            </w:r>
            <w:r w:rsidRPr="00621988">
              <w:rPr>
                <w:rStyle w:val="SkrivelseNr"/>
              </w:rPr>
              <w:t>:91</w:t>
            </w:r>
          </w:p>
        </w:tc>
        <w:tc>
          <w:tcPr>
            <w:tcW w:w="2268" w:type="dxa"/>
          </w:tcPr>
          <w:p w:rsidR="00BA69D1" w:rsidRPr="00621988" w:rsidRDefault="00621988" w:rsidP="00BA69D1">
            <w:pPr>
              <w:jc w:val="center"/>
            </w:pPr>
            <w:r w:rsidRPr="006219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69D1" w:rsidRPr="00621988" w:rsidTr="00BA69D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A69D1" w:rsidRPr="00621988" w:rsidRDefault="00BA69D1" w:rsidP="00BA69D1">
            <w:pPr>
              <w:jc w:val="center"/>
              <w:rPr>
                <w:sz w:val="20"/>
              </w:rPr>
            </w:pPr>
            <w:r w:rsidRPr="0062198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69D1" w:rsidRPr="00621988" w:rsidRDefault="00BA69D1" w:rsidP="00BA69D1">
      <w:pPr>
        <w:pStyle w:val="Mottagare1"/>
      </w:pPr>
      <w:r w:rsidRPr="00621988">
        <w:t>Riksrevisionens styrelse</w:t>
      </w:r>
      <w:bookmarkStart w:id="0" w:name="Tempfot"/>
      <w:bookmarkEnd w:id="0"/>
      <w:r w:rsidRPr="00621988">
        <w:rPr>
          <w:rStyle w:val="Fotnotsreferens"/>
        </w:rPr>
        <w:footnoteReference w:id="1"/>
      </w:r>
    </w:p>
    <w:p w:rsidR="00BA69D1" w:rsidRPr="00621988" w:rsidRDefault="00BA69D1" w:rsidP="00BA69D1">
      <w:pPr>
        <w:pStyle w:val="NormalText"/>
        <w:jc w:val="left"/>
      </w:pPr>
      <w:r w:rsidRPr="00621988">
        <w:t>Med överlämnande av socialförsäkringsutskottets betänkande 2005/06:SfU1 Anslag inom socialförsäkringsområdet (utgiftsområdena 10, 11 och 12) får jag anmäla att riksdagen denna dag bifallit utskottets förslag till riksdagsbeslut.</w:t>
      </w:r>
    </w:p>
    <w:p w:rsidR="00BA69D1" w:rsidRPr="00621988" w:rsidRDefault="00BA69D1" w:rsidP="00BA69D1">
      <w:pPr>
        <w:pStyle w:val="Stockholm"/>
      </w:pPr>
      <w:r w:rsidRPr="00621988">
        <w:t>Stockholm den 8 december 2005</w:t>
      </w:r>
    </w:p>
    <w:p w:rsidR="00BA69D1" w:rsidRPr="00621988" w:rsidRDefault="00BA69D1" w:rsidP="00BA69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69D1" w:rsidRPr="00621988" w:rsidTr="00BA69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69D1" w:rsidRPr="00621988" w:rsidRDefault="00BA69D1" w:rsidP="00BA69D1">
            <w:r w:rsidRPr="0062198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A69D1" w:rsidRPr="00621988" w:rsidRDefault="00BA69D1" w:rsidP="00BA69D1"/>
          <w:p w:rsidR="00BA69D1" w:rsidRPr="00621988" w:rsidRDefault="00BA69D1" w:rsidP="00BA69D1"/>
          <w:p w:rsidR="00BA69D1" w:rsidRPr="00621988" w:rsidRDefault="00BA69D1" w:rsidP="00BA69D1">
            <w:r w:rsidRPr="00621988">
              <w:rPr>
                <w:i/>
              </w:rPr>
              <w:t>Ulf Christoffersson</w:t>
            </w:r>
          </w:p>
        </w:tc>
      </w:tr>
    </w:tbl>
    <w:p w:rsidR="00BA69D1" w:rsidRPr="00621988" w:rsidRDefault="00BA69D1" w:rsidP="00BA69D1"/>
    <w:p w:rsidR="00AC6B35" w:rsidRPr="00621988" w:rsidRDefault="00AC6B35" w:rsidP="00BA69D1"/>
    <w:sectPr w:rsidR="00AC6B35" w:rsidRPr="0062198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EC5" w:rsidRPr="00621988" w:rsidRDefault="00874EC5">
      <w:r w:rsidRPr="00621988">
        <w:separator/>
      </w:r>
    </w:p>
  </w:endnote>
  <w:endnote w:type="continuationSeparator" w:id="0">
    <w:p w:rsidR="00874EC5" w:rsidRPr="00621988" w:rsidRDefault="00874EC5">
      <w:r w:rsidRPr="006219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EC5" w:rsidRPr="00621988" w:rsidRDefault="00874EC5">
      <w:r w:rsidRPr="00621988">
        <w:separator/>
      </w:r>
    </w:p>
  </w:footnote>
  <w:footnote w:type="continuationSeparator" w:id="0">
    <w:p w:rsidR="00874EC5" w:rsidRPr="00621988" w:rsidRDefault="00874EC5">
      <w:r w:rsidRPr="00621988">
        <w:continuationSeparator/>
      </w:r>
    </w:p>
  </w:footnote>
  <w:footnote w:id="1">
    <w:p w:rsidR="00BA69D1" w:rsidRPr="00621988" w:rsidRDefault="00BA69D1" w:rsidP="00BA69D1">
      <w:pPr>
        <w:pStyle w:val="Fotnotstext"/>
      </w:pPr>
      <w:r w:rsidRPr="00621988">
        <w:rPr>
          <w:rStyle w:val="Fotnotsreferens"/>
        </w:rPr>
        <w:footnoteRef/>
      </w:r>
      <w:r w:rsidRPr="00621988">
        <w:t xml:space="preserve"> Riksdagsskrivelse 2005/06:90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D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21988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4EC5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A69D1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2D1B-EAC4-4870-9901-B533A590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A69D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A69D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A69D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A69D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A69D1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BA69D1"/>
    <w:rPr>
      <w:sz w:val="40"/>
    </w:rPr>
  </w:style>
  <w:style w:type="character" w:styleId="Fotnotsreferens">
    <w:name w:val="footnote reference"/>
    <w:basedOn w:val="Standardstycketeckensnitt"/>
    <w:semiHidden/>
    <w:rsid w:val="00BA6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411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91</vt:lpwstr>
  </property>
  <property fmtid="{D5CDD505-2E9C-101B-9397-08002B2CF9AE}" pid="6" name="Datum">
    <vt:lpwstr>09 december 2005</vt:lpwstr>
  </property>
  <property fmtid="{D5CDD505-2E9C-101B-9397-08002B2CF9AE}" pid="7" name="StartNr">
    <vt:lpwstr>91</vt:lpwstr>
  </property>
  <property fmtid="{D5CDD505-2E9C-101B-9397-08002B2CF9AE}" pid="8" name="SlutNr">
    <vt:lpwstr>91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socialförsäkringsutskottets betänkande 2005/06:SfU1 Anslag inom socialförsäkringsområdet (utgiftsområdena 10, 11 och 12)</vt:lpwstr>
  </property>
  <property fmtid="{D5CDD505-2E9C-101B-9397-08002B2CF9AE}" pid="15" name="UDatum">
    <vt:lpwstr>8 december 2005</vt:lpwstr>
  </property>
</Properties>
</file>