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F82" w:rsidRPr="00CA2D36" w:rsidRDefault="00F80F82">
      <w:pPr>
        <w:pStyle w:val="Frslagsrubrik"/>
        <w:shd w:val="clear" w:color="000000" w:fill="auto"/>
      </w:pPr>
      <w:r w:rsidRPr="00CA2D36">
        <w:t>Förslag till riksdagsbeslut</w:t>
      </w:r>
    </w:p>
    <w:p w:rsidR="00F80F82" w:rsidRPr="00CA2D36" w:rsidRDefault="00F80F82">
      <w:pPr>
        <w:pStyle w:val="Hemstlatt"/>
        <w:shd w:val="clear" w:color="000000" w:fill="auto"/>
        <w:ind w:left="0"/>
      </w:pPr>
      <w:r w:rsidRPr="00CA2D36">
        <w:t>Riksdagen tillkännager för regeringen som sin mening vad som anförs i motionen om ett nationellt 3R-center med uppgift att sprida information om och främja alternativa metoder till djurfö</w:t>
      </w:r>
      <w:r w:rsidRPr="00CA2D36">
        <w:t>r</w:t>
      </w:r>
      <w:r w:rsidRPr="00CA2D36">
        <w:t>sök.</w:t>
      </w:r>
    </w:p>
    <w:p w:rsidR="00F80F82" w:rsidRPr="00CA2D36" w:rsidRDefault="00F80F82">
      <w:pPr>
        <w:pStyle w:val="Rubrik1"/>
        <w:shd w:val="clear" w:color="000000" w:fill="auto"/>
      </w:pPr>
      <w:r w:rsidRPr="00CA2D36">
        <w:t>Motivering</w:t>
      </w:r>
    </w:p>
    <w:p w:rsidR="00F80F82" w:rsidRPr="00CA2D36" w:rsidRDefault="00F80F82">
      <w:pPr>
        <w:shd w:val="clear" w:color="000000" w:fill="auto"/>
      </w:pPr>
      <w:r w:rsidRPr="00CA2D36">
        <w:t>I Europaparlamentets och Europarådets direktiv 2010/63/EU om skydd av djur som används för vetenskapliga ändamål uppges att detta direktiv är ett viktigt steg mot att uppnå det slutliga målet att ersätta alla försök på levande djur i vetenskapliga syften och i undervisningssyfte så snart det är vetenska</w:t>
      </w:r>
      <w:r w:rsidRPr="00CA2D36">
        <w:t>p</w:t>
      </w:r>
      <w:r w:rsidRPr="00CA2D36">
        <w:t>ligt möjligt att göra det (skäl 10). Syftet är att underlätta och främja använ</w:t>
      </w:r>
      <w:r w:rsidRPr="00CA2D36">
        <w:t>d</w:t>
      </w:r>
      <w:r w:rsidRPr="00CA2D36">
        <w:t>ningen av alternativa metoder. Syftet är även att garantera en hög skyddsnivå för de djur som används i försök.</w:t>
      </w:r>
    </w:p>
    <w:p w:rsidR="00F80F82" w:rsidRPr="00CA2D36" w:rsidRDefault="00F80F82">
      <w:pPr>
        <w:pStyle w:val="Normaltindrag"/>
        <w:shd w:val="clear" w:color="000000" w:fill="auto"/>
      </w:pPr>
      <w:r w:rsidRPr="00CA2D36">
        <w:t>Enligt direktivet ska medlemsstaterna säkerställa att metoder som inte i</w:t>
      </w:r>
      <w:r w:rsidRPr="00CA2D36">
        <w:t>n</w:t>
      </w:r>
      <w:r w:rsidRPr="00CA2D36">
        <w:t>nebär användning av levande djur ska användas när det är möjligt. Att antalet djur som används i djurförsök ska begränsas till ett minimum och att allt som kan vålla djuren lidande då de används i djurförsök ska elimineras eller b</w:t>
      </w:r>
      <w:r w:rsidRPr="00CA2D36">
        <w:t>e</w:t>
      </w:r>
      <w:r w:rsidRPr="00CA2D36">
        <w:t>gränsas till ett minimum (artikel 4). Det innebär att alternativ enligt 3R-pri</w:t>
      </w:r>
      <w:r w:rsidRPr="00CA2D36">
        <w:t>n</w:t>
      </w:r>
      <w:r w:rsidRPr="00CA2D36">
        <w:t>cipen (replace, reduce, refine) ska tillämpas.</w:t>
      </w:r>
    </w:p>
    <w:p w:rsidR="00F80F82" w:rsidRPr="00CA2D36" w:rsidRDefault="00F80F82">
      <w:pPr>
        <w:pStyle w:val="Normaltindrag"/>
        <w:shd w:val="clear" w:color="000000" w:fill="auto"/>
      </w:pPr>
      <w:r w:rsidRPr="00CA2D36">
        <w:t>EU-kommissionen och medlemsstaterna ska bidra till utveckling och val</w:t>
      </w:r>
      <w:r w:rsidRPr="00CA2D36">
        <w:t>i</w:t>
      </w:r>
      <w:r w:rsidRPr="00CA2D36">
        <w:t>dering av alternativa metoder (artikel 47.1). Medlemsstaterna ska på nationell nivå se till att alternativa metoder främjas och att information om dessa met</w:t>
      </w:r>
      <w:r w:rsidRPr="00CA2D36">
        <w:t>o</w:t>
      </w:r>
      <w:r w:rsidRPr="00CA2D36">
        <w:t>der sprids (artikel 47.4).</w:t>
      </w:r>
    </w:p>
    <w:p w:rsidR="00F80F82" w:rsidRPr="00CA2D36" w:rsidRDefault="00F80F82">
      <w:pPr>
        <w:pStyle w:val="Normaltindrag"/>
        <w:shd w:val="clear" w:color="000000" w:fill="auto"/>
      </w:pPr>
      <w:r w:rsidRPr="00CA2D36">
        <w:t>Den myndighet som prövar ansökningar om att använda djur i försök ska beakta sakkunskap om bland annat alternativ enligt 3R (artikel 38.3).</w:t>
      </w:r>
    </w:p>
    <w:p w:rsidR="00F80F82" w:rsidRPr="00CA2D36" w:rsidRDefault="00F80F82">
      <w:pPr>
        <w:pStyle w:val="Normaltindrag"/>
        <w:shd w:val="clear" w:color="000000" w:fill="auto"/>
      </w:pPr>
      <w:r w:rsidRPr="00CA2D36">
        <w:t>Jordbruksverket, Sveriges lantbruksuniversitet (Nationellt centrum för djurvälfärd) och Vetenskapsrådet har på uppdrag av regeringen utrett hur det nationella arbetet inom området för alternativa metoder till djurförsök i enli</w:t>
      </w:r>
      <w:r w:rsidRPr="00CA2D36">
        <w:t>g</w:t>
      </w:r>
      <w:r w:rsidRPr="00CA2D36">
        <w:lastRenderedPageBreak/>
        <w:t>het med 3R-principen bör bedrivas. Uppdraget redovisades den 15 juni 2012 i rapporten ”Uppdrag om alternativa metoder till djurförsök”. Utredningen föreslår bland annat att det ska inrättas ett nationellt kompetenscenter för 3R-frågor.</w:t>
      </w:r>
    </w:p>
    <w:p w:rsidR="00F80F82" w:rsidRPr="00CA2D36" w:rsidRDefault="00F80F82">
      <w:pPr>
        <w:pStyle w:val="Normaltindrag"/>
        <w:shd w:val="clear" w:color="000000" w:fill="auto"/>
      </w:pPr>
      <w:r w:rsidRPr="00CA2D36">
        <w:t xml:space="preserve">I Sverige är det inte någon myndighet som har resurser för och som aktivt arbetar med att främja användningen av alternativa metoder samt att sprida information om alternativ enligt 3R. Resurserna på området samordnas i ett centrum. Ett nationellt 3R-center bör inrättas med </w:t>
      </w:r>
      <w:r w:rsidRPr="00CA2D36">
        <w:t>ansvar för dessa uppgifter, som bland annat kan bistå centrala djurförsöksetiska nämnden, regionala djurförsöksetiska nämnder, djurskyddsorgan, nationella kommittén, Jor</w:t>
      </w:r>
      <w:r w:rsidRPr="00CA2D36">
        <w:t>d</w:t>
      </w:r>
      <w:r w:rsidRPr="00CA2D36">
        <w:t>bruksverket samt andra myndigheter med sakkunskap.</w:t>
      </w:r>
    </w:p>
    <w:p w:rsidR="00F80F82" w:rsidRPr="00CA2D36" w:rsidRDefault="00F80F82">
      <w:pPr>
        <w:pStyle w:val="Normaltindrag"/>
        <w:shd w:val="clear" w:color="000000" w:fill="auto"/>
      </w:pPr>
      <w:r w:rsidRPr="00CA2D36">
        <w:t>Ett sådant 3R-center behöver ha handläggare med vetenskaplig kompetens inom veterinärmedicin, etologi och om alternativa metoder enligt 3R samt dokumentalister för informationssökningar.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D36">
        <w:trPr>
          <w:cantSplit/>
        </w:trPr>
        <w:tc>
          <w:tcPr>
            <w:tcW w:w="3046" w:type="dxa"/>
          </w:tcPr>
          <w:p w:rsidR="00F80F82" w:rsidRPr="00CA2D36" w:rsidRDefault="00F80F82">
            <w:pPr>
              <w:pStyle w:val="UnderskriftDatum"/>
              <w:shd w:val="clear" w:color="000000" w:fill="auto"/>
              <w:spacing w:before="240"/>
            </w:pPr>
            <w:r w:rsidRPr="00CA2D36">
              <w:t>Stockholm den 1 oktober 2013</w:t>
            </w:r>
          </w:p>
        </w:tc>
        <w:tc>
          <w:tcPr>
            <w:tcW w:w="3047" w:type="dxa"/>
          </w:tcPr>
          <w:p w:rsidR="00F80F82" w:rsidRPr="00CA2D36" w:rsidRDefault="00F80F82">
            <w:pPr>
              <w:pStyle w:val="Underskrifter"/>
              <w:shd w:val="clear" w:color="000000" w:fill="auto"/>
              <w:spacing w:before="240"/>
            </w:pPr>
          </w:p>
        </w:tc>
      </w:tr>
      <w:tr w:rsidR="00000000" w:rsidRPr="00CA2D36">
        <w:trPr>
          <w:cantSplit/>
        </w:trPr>
        <w:tc>
          <w:tcPr>
            <w:tcW w:w="3046" w:type="dxa"/>
          </w:tcPr>
          <w:p w:rsidR="00F80F82" w:rsidRPr="00CA2D36" w:rsidRDefault="00F80F82">
            <w:pPr>
              <w:pStyle w:val="Underskrifter"/>
              <w:shd w:val="clear" w:color="000000" w:fill="auto"/>
            </w:pPr>
            <w:r w:rsidRPr="00CA2D36">
              <w:t>Elin Lundgren (S)</w:t>
            </w:r>
          </w:p>
        </w:tc>
        <w:tc>
          <w:tcPr>
            <w:tcW w:w="3046" w:type="dxa"/>
          </w:tcPr>
          <w:p w:rsidR="00F80F82" w:rsidRPr="00CA2D36" w:rsidRDefault="00F80F82">
            <w:pPr>
              <w:pStyle w:val="Underskrifter"/>
              <w:shd w:val="clear" w:color="000000" w:fill="auto"/>
            </w:pPr>
          </w:p>
        </w:tc>
      </w:tr>
    </w:tbl>
    <w:p w:rsidR="00F80F82" w:rsidRPr="00CA2D36" w:rsidRDefault="00F80F82">
      <w:pPr>
        <w:pStyle w:val="Normaltindrag"/>
        <w:shd w:val="clear" w:color="000000" w:fill="auto"/>
      </w:pPr>
    </w:p>
    <w:sectPr w:rsidR="00F80F82" w:rsidRPr="00CA2D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F82" w:rsidRPr="00CA2D36" w:rsidRDefault="00F80F82">
      <w:r w:rsidRPr="00CA2D36">
        <w:separator/>
      </w:r>
    </w:p>
  </w:endnote>
  <w:endnote w:type="continuationSeparator" w:id="0">
    <w:p w:rsidR="00F80F82" w:rsidRPr="00CA2D36" w:rsidRDefault="00F80F82">
      <w:r w:rsidRPr="00CA2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F82" w:rsidRPr="00CA2D36" w:rsidRDefault="00CA2D36">
    <w:pPr>
      <w:pStyle w:val="Sidfot"/>
    </w:pPr>
    <w:r w:rsidRPr="00CA2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61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F82" w:rsidRDefault="00F80F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F82" w:rsidRDefault="00F80F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F82" w:rsidRPr="00CA2D36" w:rsidRDefault="00CA2D36">
    <w:pPr>
      <w:pStyle w:val="Sidfot"/>
    </w:pPr>
    <w:r w:rsidRPr="00CA2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662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F82" w:rsidRDefault="00F80F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F82" w:rsidRDefault="00F80F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F82" w:rsidRPr="00CA2D36" w:rsidRDefault="00CA2D36">
    <w:pPr>
      <w:pStyle w:val="Sidfot"/>
    </w:pPr>
    <w:r w:rsidRPr="00CA2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105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F82" w:rsidRDefault="00F80F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F82" w:rsidRDefault="00F80F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F82" w:rsidRPr="00CA2D36" w:rsidRDefault="00F80F82">
      <w:r w:rsidRPr="00CA2D36">
        <w:separator/>
      </w:r>
    </w:p>
  </w:footnote>
  <w:footnote w:type="continuationSeparator" w:id="0">
    <w:p w:rsidR="00F80F82" w:rsidRPr="00CA2D36" w:rsidRDefault="00F80F82">
      <w:r w:rsidRPr="00CA2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F82" w:rsidRPr="00CA2D36" w:rsidRDefault="00CA2D36">
    <w:pPr>
      <w:pStyle w:val="Sidhuvud"/>
    </w:pPr>
    <w:r w:rsidRPr="00CA2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470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F82" w:rsidRDefault="00F80F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F82" w:rsidRDefault="00F80F8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F82" w:rsidRPr="00CA2D36" w:rsidRDefault="00CA2D36">
    <w:pPr>
      <w:pStyle w:val="Sidhuvud"/>
    </w:pPr>
    <w:r w:rsidRPr="00CA2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501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F82" w:rsidRDefault="00F80F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F82" w:rsidRDefault="00F80F8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F82" w:rsidRPr="00CA2D36" w:rsidRDefault="00F80F82">
    <w:pPr>
      <w:pStyle w:val="FSHNormal"/>
      <w:tabs>
        <w:tab w:val="right" w:pos="5840"/>
      </w:tabs>
    </w:pPr>
    <w:r w:rsidRPr="00CA2D36">
      <w:br/>
    </w:r>
    <w:r w:rsidRPr="00CA2D36">
      <w:fldChar w:fldCharType="begin" w:fldLock="1"/>
    </w:r>
    <w:r w:rsidRPr="00CA2D36">
      <w:instrText xml:space="preserve"> DOCPROPERTY</w:instrText>
    </w:r>
    <w:r w:rsidRPr="00CA2D36">
      <w:rPr>
        <w:sz w:val="18"/>
      </w:rPr>
      <w:instrText xml:space="preserve"> "YearUser" *\charformat </w:instrText>
    </w:r>
    <w:r w:rsidRPr="00CA2D36">
      <w:fldChar w:fldCharType="separate"/>
    </w:r>
    <w:r w:rsidRPr="00CA2D36">
      <w:t>2013/14</w:t>
    </w:r>
    <w:r w:rsidRPr="00CA2D36">
      <w:fldChar w:fldCharType="end"/>
    </w:r>
    <w:r w:rsidRPr="00CA2D36">
      <w:t xml:space="preserve"> </w:t>
    </w:r>
    <w:r w:rsidRPr="00CA2D36">
      <w:tab/>
      <w:t xml:space="preserve">mnr: </w:t>
    </w:r>
    <w:r w:rsidRPr="00CA2D36">
      <w:fldChar w:fldCharType="begin" w:fldLock="1"/>
    </w:r>
    <w:r w:rsidRPr="00CA2D36">
      <w:instrText xml:space="preserve"> DOCPROPERTY</w:instrText>
    </w:r>
    <w:r w:rsidRPr="00CA2D36">
      <w:rPr>
        <w:sz w:val="18"/>
      </w:rPr>
      <w:instrText xml:space="preserve"> "Motionsnummer" *\charformat </w:instrText>
    </w:r>
    <w:r w:rsidRPr="00CA2D36">
      <w:fldChar w:fldCharType="separate"/>
    </w:r>
    <w:r w:rsidRPr="00CA2D36">
      <w:t>MJ393</w:t>
    </w:r>
    <w:r w:rsidRPr="00CA2D36">
      <w:fldChar w:fldCharType="end"/>
    </w:r>
    <w:r w:rsidRPr="00CA2D36">
      <w:br/>
    </w:r>
    <w:r w:rsidRPr="00CA2D36">
      <w:fldChar w:fldCharType="begin" w:fldLock="1"/>
    </w:r>
    <w:r w:rsidRPr="00CA2D36">
      <w:instrText xml:space="preserve"> DOCPROPERTY</w:instrText>
    </w:r>
    <w:r w:rsidRPr="00CA2D36">
      <w:rPr>
        <w:sz w:val="18"/>
      </w:rPr>
      <w:instrText xml:space="preserve"> "Samling" *\charformat </w:instrText>
    </w:r>
    <w:r w:rsidRPr="00CA2D36">
      <w:fldChar w:fldCharType="end"/>
    </w:r>
    <w:r w:rsidRPr="00CA2D36">
      <w:tab/>
      <w:t xml:space="preserve">pnr: </w:t>
    </w:r>
    <w:r w:rsidRPr="00CA2D36">
      <w:fldChar w:fldCharType="begin" w:fldLock="1"/>
    </w:r>
    <w:r w:rsidRPr="00CA2D36">
      <w:instrText xml:space="preserve"> DOCPROPERTY</w:instrText>
    </w:r>
    <w:r w:rsidRPr="00CA2D36">
      <w:rPr>
        <w:sz w:val="18"/>
      </w:rPr>
      <w:instrText xml:space="preserve"> "Partinummer" *\charformat </w:instrText>
    </w:r>
    <w:r w:rsidRPr="00CA2D36">
      <w:fldChar w:fldCharType="separate"/>
    </w:r>
    <w:r w:rsidRPr="00CA2D36">
      <w:t>S2200</w:t>
    </w:r>
    <w:r w:rsidRPr="00CA2D36">
      <w:fldChar w:fldCharType="end"/>
    </w:r>
  </w:p>
  <w:p w:rsidR="00F80F82" w:rsidRPr="00CA2D36" w:rsidRDefault="00F80F82">
    <w:pPr>
      <w:pStyle w:val="FSHRub1"/>
    </w:pPr>
    <w:r w:rsidRPr="00CA2D36">
      <w:t>Motion till riksdagen</w:t>
    </w:r>
    <w:r w:rsidRPr="00CA2D36">
      <w:br/>
    </w:r>
    <w:r w:rsidRPr="00CA2D36">
      <w:fldChar w:fldCharType="begin" w:fldLock="1"/>
    </w:r>
    <w:r w:rsidRPr="00CA2D36">
      <w:instrText xml:space="preserve"> DOCPROPERTY "YearUser" *\charformat </w:instrText>
    </w:r>
    <w:r w:rsidRPr="00CA2D36">
      <w:fldChar w:fldCharType="separate"/>
    </w:r>
    <w:r w:rsidRPr="00CA2D36">
      <w:t>2013/14</w:t>
    </w:r>
    <w:r w:rsidRPr="00CA2D36">
      <w:fldChar w:fldCharType="end"/>
    </w:r>
    <w:r w:rsidRPr="00CA2D36">
      <w:t>:</w:t>
    </w:r>
    <w:r w:rsidRPr="00CA2D36">
      <w:fldChar w:fldCharType="begin" w:fldLock="1"/>
    </w:r>
    <w:r w:rsidRPr="00CA2D36">
      <w:instrText xml:space="preserve"> DOCPROPERTY "Motionsnummer" *\charformat </w:instrText>
    </w:r>
    <w:r w:rsidRPr="00CA2D36">
      <w:fldChar w:fldCharType="separate"/>
    </w:r>
    <w:r w:rsidRPr="00CA2D36">
      <w:t>MJ393</w:t>
    </w:r>
    <w:r w:rsidRPr="00CA2D36">
      <w:fldChar w:fldCharType="end"/>
    </w:r>
  </w:p>
  <w:p w:rsidR="00F80F82" w:rsidRPr="00CA2D36" w:rsidRDefault="00F80F82">
    <w:pPr>
      <w:pStyle w:val="FSHNormalS5"/>
    </w:pPr>
    <w:r w:rsidRPr="00CA2D36">
      <w:fldChar w:fldCharType="begin" w:fldLock="1"/>
    </w:r>
    <w:r w:rsidRPr="00CA2D36">
      <w:instrText xml:space="preserve"> DOCPROPERTY "MotionarText" *\charformat </w:instrText>
    </w:r>
    <w:r w:rsidRPr="00CA2D36">
      <w:fldChar w:fldCharType="separate"/>
    </w:r>
    <w:r w:rsidRPr="00CA2D36">
      <w:t>av Elin Lundgren (S)</w:t>
    </w:r>
    <w:r w:rsidRPr="00CA2D36">
      <w:fldChar w:fldCharType="end"/>
    </w:r>
    <w:r w:rsidRPr="00CA2D36">
      <w:br/>
    </w:r>
    <w:r w:rsidRPr="00CA2D36">
      <w:fldChar w:fldCharType="begin" w:fldLock="1"/>
    </w:r>
    <w:r w:rsidRPr="00CA2D36">
      <w:instrText xml:space="preserve"> DOCPROPERTY "SvarFrasKort" *\charformat </w:instrText>
    </w:r>
    <w:r w:rsidRPr="00CA2D36">
      <w:fldChar w:fldCharType="end"/>
    </w:r>
  </w:p>
  <w:p w:rsidR="00F80F82" w:rsidRPr="00CA2D36" w:rsidRDefault="00F80F82">
    <w:pPr>
      <w:pStyle w:val="FSHTitel"/>
    </w:pPr>
    <w:r w:rsidRPr="00CA2D36">
      <w:fldChar w:fldCharType="begin" w:fldLock="1"/>
    </w:r>
    <w:r w:rsidRPr="00CA2D36">
      <w:instrText xml:space="preserve"> DOCPROPERTY</w:instrText>
    </w:r>
    <w:r w:rsidRPr="00CA2D36">
      <w:rPr>
        <w:sz w:val="18"/>
      </w:rPr>
      <w:instrText xml:space="preserve"> "RubrikSvar" *\charformat </w:instrText>
    </w:r>
    <w:r w:rsidRPr="00CA2D36">
      <w:fldChar w:fldCharType="separate"/>
    </w:r>
    <w:r w:rsidRPr="00CA2D36">
      <w:t>Nationellt 3R-center</w:t>
    </w:r>
    <w:r w:rsidRPr="00CA2D36">
      <w:fldChar w:fldCharType="end"/>
    </w:r>
  </w:p>
  <w:p w:rsidR="00F80F82" w:rsidRPr="00CA2D36" w:rsidRDefault="00F80F82">
    <w:pPr>
      <w:pStyle w:val="Normal00"/>
    </w:pPr>
  </w:p>
  <w:p w:rsidR="00F80F82" w:rsidRPr="00CA2D36" w:rsidRDefault="00F80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43175565">
    <w:abstractNumId w:val="13"/>
  </w:num>
  <w:num w:numId="2" w16cid:durableId="1831288228">
    <w:abstractNumId w:val="11"/>
  </w:num>
  <w:num w:numId="3" w16cid:durableId="2250568">
    <w:abstractNumId w:val="14"/>
  </w:num>
  <w:num w:numId="4" w16cid:durableId="584656503">
    <w:abstractNumId w:val="8"/>
  </w:num>
  <w:num w:numId="5" w16cid:durableId="1712071184">
    <w:abstractNumId w:val="3"/>
  </w:num>
  <w:num w:numId="6" w16cid:durableId="163055391">
    <w:abstractNumId w:val="2"/>
  </w:num>
  <w:num w:numId="7" w16cid:durableId="1513838786">
    <w:abstractNumId w:val="1"/>
  </w:num>
  <w:num w:numId="8" w16cid:durableId="1552960260">
    <w:abstractNumId w:val="0"/>
  </w:num>
  <w:num w:numId="9" w16cid:durableId="704718014">
    <w:abstractNumId w:val="9"/>
  </w:num>
  <w:num w:numId="10" w16cid:durableId="1493909493">
    <w:abstractNumId w:val="7"/>
  </w:num>
  <w:num w:numId="11" w16cid:durableId="1308392088">
    <w:abstractNumId w:val="6"/>
  </w:num>
  <w:num w:numId="12" w16cid:durableId="1833328819">
    <w:abstractNumId w:val="5"/>
  </w:num>
  <w:num w:numId="13" w16cid:durableId="152911208">
    <w:abstractNumId w:val="4"/>
  </w:num>
  <w:num w:numId="14" w16cid:durableId="2104759912">
    <w:abstractNumId w:val="16"/>
  </w:num>
  <w:num w:numId="15" w16cid:durableId="1005980507">
    <w:abstractNumId w:val="12"/>
  </w:num>
  <w:num w:numId="16" w16cid:durableId="1620916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A563D376-AD18-451F-A4BB-12249EBBE54F}"/>
  </w:docVars>
  <w:rsids>
    <w:rsidRoot w:val="00306BF0"/>
    <w:rsid w:val="00306BF0"/>
    <w:rsid w:val="00CA2D36"/>
    <w:rsid w:val="00F80F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54EBE5-76A9-419E-8FD3-37342783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2363</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S2200</vt:lpstr>
    </vt:vector>
  </TitlesOfParts>
  <Company>Riksdagen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S2200</dc:title>
  <dc:subject>S2200</dc:subject>
  <dc:creator>Riksdagen</dc:creator>
  <cp:keywords>Riksdagen</cp:keywords>
  <dc:description>AD-ändringar</dc:description>
  <cp:lastModifiedBy>Lars Brink</cp:lastModifiedBy>
  <cp:revision>2</cp:revision>
  <cp:lastPrinted>2013-12-10T08:52:00Z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3R-center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3R-center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20132014000000000083000022000069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20132014000000000083000022000069</vt:lpwstr>
  </property>
  <property fmtid="{D5CDD505-2E9C-101B-9397-08002B2CF9AE}" pid="50" name="nummer">
    <vt:lpwstr>393</vt:lpwstr>
  </property>
  <property fmtid="{D5CDD505-2E9C-101B-9397-08002B2CF9AE}" pid="51" name="utskottsbeteckning">
    <vt:lpwstr>MJ</vt:lpwstr>
  </property>
  <property fmtid="{D5CDD505-2E9C-101B-9397-08002B2CF9AE}" pid="52" name="GlobalUID">
    <vt:lpwstr>{9BFAA0F3-30F1-4277-91C1-9A6DB265DEC4}</vt:lpwstr>
  </property>
  <property fmtid="{D5CDD505-2E9C-101B-9397-08002B2CF9AE}" pid="53" name="Överföringar">
    <vt:i4>0</vt:i4>
  </property>
  <property fmtid="{D5CDD505-2E9C-101B-9397-08002B2CF9AE}" pid="54" name="Checksum">
    <vt:lpwstr>*1008647406512*</vt:lpwstr>
  </property>
  <property fmtid="{D5CDD505-2E9C-101B-9397-08002B2CF9AE}" pid="55" name="skuggnummer">
    <vt:lpwstr>1971</vt:lpwstr>
  </property>
  <property fmtid="{D5CDD505-2E9C-101B-9397-08002B2CF9AE}" pid="56" name="urixVersion">
    <vt:lpwstr>4.6.0.0</vt:lpwstr>
  </property>
  <property fmtid="{D5CDD505-2E9C-101B-9397-08002B2CF9AE}" pid="57" name="urixOrigin">
    <vt:lpwstr>131210 14:50:27.933</vt:lpwstr>
  </property>
  <property fmtid="{D5CDD505-2E9C-101B-9397-08002B2CF9AE}" pid="58" name="urixGuid">
    <vt:lpwstr>{A4903087-7C28-4267-9D96-14CA0F2233C6}</vt:lpwstr>
  </property>
</Properties>
</file>