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CACF8C94DE14DA98D62F370A123063E"/>
        </w:placeholder>
        <w15:appearance w15:val="hidden"/>
        <w:text/>
      </w:sdtPr>
      <w:sdtEndPr/>
      <w:sdtContent>
        <w:p w:rsidRPr="009B062B" w:rsidR="00AF30DD" w:rsidP="009B062B" w:rsidRDefault="00AF30DD" w14:paraId="261F7027" w14:textId="77777777">
          <w:pPr>
            <w:pStyle w:val="RubrikFrslagTIllRiksdagsbeslut"/>
          </w:pPr>
          <w:r w:rsidRPr="009B062B">
            <w:t>Förslag till riksdagsbeslut</w:t>
          </w:r>
        </w:p>
      </w:sdtContent>
    </w:sdt>
    <w:sdt>
      <w:sdtPr>
        <w:alias w:val="Yrkande 1"/>
        <w:tag w:val="1ead41ca-d6f0-4f04-84e9-65cb44fb8f6f"/>
        <w:id w:val="-96030619"/>
        <w:lock w:val="sdtLocked"/>
      </w:sdtPr>
      <w:sdtEndPr/>
      <w:sdtContent>
        <w:p w:rsidR="000D46FB" w:rsidRDefault="008A4854" w14:paraId="1F1E47EF" w14:textId="77777777">
          <w:pPr>
            <w:pStyle w:val="Frslagstext"/>
            <w:numPr>
              <w:ilvl w:val="0"/>
              <w:numId w:val="0"/>
            </w:numPr>
          </w:pPr>
          <w:r>
            <w:t>Riksdagen ställer sig bakom det som anförs i motionen om behovet av en ombyggnad av riksväg 26 Smålandsstenar–Skeppshult och tillkännager detta för regeringen.</w:t>
          </w:r>
        </w:p>
      </w:sdtContent>
    </w:sdt>
    <w:p w:rsidRPr="009B062B" w:rsidR="00AF30DD" w:rsidP="009B062B" w:rsidRDefault="000156D9" w14:paraId="67BA6567" w14:textId="77777777">
      <w:pPr>
        <w:pStyle w:val="Rubrik1"/>
      </w:pPr>
      <w:bookmarkStart w:name="MotionsStart" w:id="0"/>
      <w:bookmarkEnd w:id="0"/>
      <w:r w:rsidRPr="009B062B">
        <w:t>Motivering</w:t>
      </w:r>
    </w:p>
    <w:p w:rsidR="00F17CB7" w:rsidP="00F17CB7" w:rsidRDefault="00F17CB7" w14:paraId="74D1087E" w14:textId="0FCB22F7">
      <w:pPr>
        <w:pStyle w:val="Normalutanindragellerluft"/>
      </w:pPr>
      <w:r>
        <w:t>Det är angeläget att</w:t>
      </w:r>
      <w:r w:rsidR="00A301E1">
        <w:t xml:space="preserve"> vägsträckningen Smålandsstenar–</w:t>
      </w:r>
      <w:r>
        <w:t xml:space="preserve">Skeppshult på riksväg 26 prioriteras och byggs om för att öka säkerheten, tryggheten och förbättra framkomligheten på sträckan. Trafikverket har i en så kallad åtgärdsvalsstudie tagit fram ett förslag på hur det skulle kunna se ut. Det är viktigt att vägsträckningen prioriteras för att få till en säker och långsiktig lösning med en mötesfri väg med viltstängsel. </w:t>
      </w:r>
    </w:p>
    <w:p w:rsidRPr="00A301E1" w:rsidR="00F17CB7" w:rsidP="00A301E1" w:rsidRDefault="00F17CB7" w14:paraId="302C5BEC" w14:textId="1E4ED74B">
      <w:r w:rsidRPr="00A301E1">
        <w:t>Transportstyrelsen har sänkt hastigheterna från 90 km/h till 80 km/</w:t>
      </w:r>
      <w:r w:rsidR="00A301E1">
        <w:t>h, och till 30 </w:t>
      </w:r>
      <w:bookmarkStart w:name="_GoBack" w:id="1"/>
      <w:bookmarkEnd w:id="1"/>
      <w:r w:rsidRPr="00A301E1">
        <w:t xml:space="preserve">km/h genom tätorterna. Men det är ingen långsiktig lösning. Genom tätorterna har den sänkta hastigheten orsakat flaskhalsar och långa köer med tung trafik. Sänkt hastighet till 80 km/h innebär att det tar längre tid för transporter och pendlare att nå sitt mål. </w:t>
      </w:r>
    </w:p>
    <w:p w:rsidR="00093F48" w:rsidP="00A301E1" w:rsidRDefault="00F17CB7" w14:paraId="184104B1" w14:textId="1B30810E">
      <w:r w:rsidRPr="00A301E1">
        <w:t>Vägsträckningen går i en del av Gnosjöregionen som är ett av Sveriges mest industritäta områden där 45 procent a</w:t>
      </w:r>
      <w:r w:rsidR="00A301E1">
        <w:t>v dagbefolkningen är sysselsatt</w:t>
      </w:r>
      <w:r w:rsidRPr="00A301E1">
        <w:t xml:space="preserve"> inom tillverkningsindustrin. Näringslivet på orterna är exportberoende. Inpendlingen är hög och den omfattande genomfartstrafiken är tung. Därför är det angeläget att vägsträckan prioriteras. Detta bör ges regeringen till känna.</w:t>
      </w:r>
    </w:p>
    <w:p w:rsidRPr="00A301E1" w:rsidR="00A301E1" w:rsidP="00A301E1" w:rsidRDefault="00A301E1" w14:paraId="2ED3C1FD" w14:textId="77777777"/>
    <w:sdt>
      <w:sdtPr>
        <w:alias w:val="CC_Underskrifter"/>
        <w:tag w:val="CC_Underskrifter"/>
        <w:id w:val="583496634"/>
        <w:lock w:val="sdtContentLocked"/>
        <w:placeholder>
          <w:docPart w:val="16BEC897D4174784821E9F1504195970"/>
        </w:placeholder>
        <w15:appearance w15:val="hidden"/>
      </w:sdtPr>
      <w:sdtEndPr>
        <w:rPr>
          <w:i/>
          <w:noProof/>
        </w:rPr>
      </w:sdtEndPr>
      <w:sdtContent>
        <w:p w:rsidR="00AD28F9" w:rsidP="00B91808" w:rsidRDefault="00A301E1" w14:paraId="115DC4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4801AC" w:rsidP="007E0C6D" w:rsidRDefault="004801AC" w14:paraId="0E37793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6FFD3" w14:textId="77777777" w:rsidR="00F17CB7" w:rsidRDefault="00F17CB7" w:rsidP="000C1CAD">
      <w:pPr>
        <w:spacing w:line="240" w:lineRule="auto"/>
      </w:pPr>
      <w:r>
        <w:separator/>
      </w:r>
    </w:p>
  </w:endnote>
  <w:endnote w:type="continuationSeparator" w:id="0">
    <w:p w14:paraId="19DB3CF6" w14:textId="77777777" w:rsidR="00F17CB7" w:rsidRDefault="00F17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58DD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C02C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01E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4E5F5" w14:textId="77777777" w:rsidR="00F17CB7" w:rsidRDefault="00F17CB7" w:rsidP="000C1CAD">
      <w:pPr>
        <w:spacing w:line="240" w:lineRule="auto"/>
      </w:pPr>
      <w:r>
        <w:separator/>
      </w:r>
    </w:p>
  </w:footnote>
  <w:footnote w:type="continuationSeparator" w:id="0">
    <w:p w14:paraId="085CB7C4" w14:textId="77777777" w:rsidR="00F17CB7" w:rsidRDefault="00F17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0AF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41503" wp14:anchorId="4FF50B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01E1" w14:paraId="4596B9EE" w14:textId="77777777">
                          <w:pPr>
                            <w:jc w:val="right"/>
                          </w:pPr>
                          <w:sdt>
                            <w:sdtPr>
                              <w:alias w:val="CC_Noformat_Partikod"/>
                              <w:tag w:val="CC_Noformat_Partikod"/>
                              <w:id w:val="-53464382"/>
                              <w:placeholder>
                                <w:docPart w:val="0FEFA7F5534A4255BB42D1C4A9599840"/>
                              </w:placeholder>
                              <w:text/>
                            </w:sdtPr>
                            <w:sdtEndPr/>
                            <w:sdtContent>
                              <w:r w:rsidR="00F17CB7">
                                <w:t>KD</w:t>
                              </w:r>
                            </w:sdtContent>
                          </w:sdt>
                          <w:sdt>
                            <w:sdtPr>
                              <w:alias w:val="CC_Noformat_Partinummer"/>
                              <w:tag w:val="CC_Noformat_Partinummer"/>
                              <w:id w:val="-1709555926"/>
                              <w:placeholder>
                                <w:docPart w:val="7BAAD747E48A49D196055F43F6B5958E"/>
                              </w:placeholder>
                              <w:text/>
                            </w:sdtPr>
                            <w:sdtEndPr/>
                            <w:sdtContent>
                              <w:r w:rsidR="00F17CB7">
                                <w:t>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F50B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01E1" w14:paraId="4596B9EE" w14:textId="77777777">
                    <w:pPr>
                      <w:jc w:val="right"/>
                    </w:pPr>
                    <w:sdt>
                      <w:sdtPr>
                        <w:alias w:val="CC_Noformat_Partikod"/>
                        <w:tag w:val="CC_Noformat_Partikod"/>
                        <w:id w:val="-53464382"/>
                        <w:placeholder>
                          <w:docPart w:val="0FEFA7F5534A4255BB42D1C4A9599840"/>
                        </w:placeholder>
                        <w:text/>
                      </w:sdtPr>
                      <w:sdtEndPr/>
                      <w:sdtContent>
                        <w:r w:rsidR="00F17CB7">
                          <w:t>KD</w:t>
                        </w:r>
                      </w:sdtContent>
                    </w:sdt>
                    <w:sdt>
                      <w:sdtPr>
                        <w:alias w:val="CC_Noformat_Partinummer"/>
                        <w:tag w:val="CC_Noformat_Partinummer"/>
                        <w:id w:val="-1709555926"/>
                        <w:placeholder>
                          <w:docPart w:val="7BAAD747E48A49D196055F43F6B5958E"/>
                        </w:placeholder>
                        <w:text/>
                      </w:sdtPr>
                      <w:sdtEndPr/>
                      <w:sdtContent>
                        <w:r w:rsidR="00F17CB7">
                          <w:t>602</w:t>
                        </w:r>
                      </w:sdtContent>
                    </w:sdt>
                  </w:p>
                </w:txbxContent>
              </v:textbox>
              <w10:wrap anchorx="page"/>
            </v:shape>
          </w:pict>
        </mc:Fallback>
      </mc:AlternateContent>
    </w:r>
  </w:p>
  <w:p w:rsidRPr="00293C4F" w:rsidR="007A5507" w:rsidP="00776B74" w:rsidRDefault="007A5507" w14:paraId="745EFB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01E1" w14:paraId="653D37F6" w14:textId="77777777">
    <w:pPr>
      <w:jc w:val="right"/>
    </w:pPr>
    <w:sdt>
      <w:sdtPr>
        <w:alias w:val="CC_Noformat_Partikod"/>
        <w:tag w:val="CC_Noformat_Partikod"/>
        <w:id w:val="559911109"/>
        <w:text/>
      </w:sdtPr>
      <w:sdtEndPr/>
      <w:sdtContent>
        <w:r w:rsidR="00F17CB7">
          <w:t>KD</w:t>
        </w:r>
      </w:sdtContent>
    </w:sdt>
    <w:sdt>
      <w:sdtPr>
        <w:alias w:val="CC_Noformat_Partinummer"/>
        <w:tag w:val="CC_Noformat_Partinummer"/>
        <w:id w:val="1197820850"/>
        <w:text/>
      </w:sdtPr>
      <w:sdtEndPr/>
      <w:sdtContent>
        <w:r w:rsidR="00F17CB7">
          <w:t>602</w:t>
        </w:r>
      </w:sdtContent>
    </w:sdt>
  </w:p>
  <w:p w:rsidR="007A5507" w:rsidP="00776B74" w:rsidRDefault="007A5507" w14:paraId="7898B7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01E1" w14:paraId="7CBD0A3B" w14:textId="77777777">
    <w:pPr>
      <w:jc w:val="right"/>
    </w:pPr>
    <w:sdt>
      <w:sdtPr>
        <w:alias w:val="CC_Noformat_Partikod"/>
        <w:tag w:val="CC_Noformat_Partikod"/>
        <w:id w:val="1471015553"/>
        <w:text/>
      </w:sdtPr>
      <w:sdtEndPr/>
      <w:sdtContent>
        <w:r w:rsidR="00F17CB7">
          <w:t>KD</w:t>
        </w:r>
      </w:sdtContent>
    </w:sdt>
    <w:sdt>
      <w:sdtPr>
        <w:alias w:val="CC_Noformat_Partinummer"/>
        <w:tag w:val="CC_Noformat_Partinummer"/>
        <w:id w:val="-2014525982"/>
        <w:text/>
      </w:sdtPr>
      <w:sdtEndPr/>
      <w:sdtContent>
        <w:r w:rsidR="00F17CB7">
          <w:t>602</w:t>
        </w:r>
      </w:sdtContent>
    </w:sdt>
  </w:p>
  <w:p w:rsidR="007A5507" w:rsidP="00A314CF" w:rsidRDefault="00A301E1" w14:paraId="26A142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301E1" w14:paraId="25A379A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01E1" w14:paraId="0B7EBB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:2827</w:t>
        </w:r>
      </w:sdtContent>
    </w:sdt>
  </w:p>
  <w:p w:rsidR="007A5507" w:rsidP="00E03A3D" w:rsidRDefault="00A301E1" w14:paraId="17F1FA85" w14:textId="77777777">
    <w:pPr>
      <w:pStyle w:val="Motionr"/>
    </w:pPr>
    <w:sdt>
      <w:sdtPr>
        <w:alias w:val="CC_Noformat_Avtext"/>
        <w:tag w:val="CC_Noformat_Avtext"/>
        <w:id w:val="-2020768203"/>
        <w:lock w:val="sdtContentLocked"/>
        <w15:appearance w15:val="hidden"/>
        <w:text/>
      </w:sdtPr>
      <w:sdtEndPr/>
      <w:sdtContent>
        <w:r>
          <w:t>av Andreas Carlson (KD)</w:t>
        </w:r>
      </w:sdtContent>
    </w:sdt>
  </w:p>
  <w:sdt>
    <w:sdtPr>
      <w:alias w:val="CC_Noformat_Rubtext"/>
      <w:tag w:val="CC_Noformat_Rubtext"/>
      <w:id w:val="-218060500"/>
      <w:lock w:val="sdtLocked"/>
      <w15:appearance w15:val="hidden"/>
      <w:text/>
    </w:sdtPr>
    <w:sdtEndPr/>
    <w:sdtContent>
      <w:p w:rsidR="007A5507" w:rsidP="00283E0F" w:rsidRDefault="00F17CB7" w14:paraId="392475AB" w14:textId="77777777">
        <w:pPr>
          <w:pStyle w:val="FSHRub2"/>
        </w:pPr>
        <w:r>
          <w:t>Ombyggnad av riksväg 26</w:t>
        </w:r>
      </w:p>
    </w:sdtContent>
  </w:sdt>
  <w:sdt>
    <w:sdtPr>
      <w:alias w:val="CC_Boilerplate_3"/>
      <w:tag w:val="CC_Boilerplate_3"/>
      <w:id w:val="1606463544"/>
      <w:lock w:val="sdtContentLocked"/>
      <w15:appearance w15:val="hidden"/>
      <w:text w:multiLine="1"/>
    </w:sdtPr>
    <w:sdtEndPr/>
    <w:sdtContent>
      <w:p w:rsidR="007A5507" w:rsidP="00283E0F" w:rsidRDefault="007A5507" w14:paraId="46C2E1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7C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6FB"/>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1C75"/>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09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61C"/>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46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85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1E1"/>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808"/>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CB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FF75EC"/>
  <w15:chartTrackingRefBased/>
  <w15:docId w15:val="{467A3055-E8A3-4F3A-BEAA-E13B2383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ACF8C94DE14DA98D62F370A123063E"/>
        <w:category>
          <w:name w:val="Allmänt"/>
          <w:gallery w:val="placeholder"/>
        </w:category>
        <w:types>
          <w:type w:val="bbPlcHdr"/>
        </w:types>
        <w:behaviors>
          <w:behavior w:val="content"/>
        </w:behaviors>
        <w:guid w:val="{20CDFE74-B423-407A-902F-DEEC962508AF}"/>
      </w:docPartPr>
      <w:docPartBody>
        <w:p w:rsidR="008414DC" w:rsidRDefault="008414DC">
          <w:pPr>
            <w:pStyle w:val="5CACF8C94DE14DA98D62F370A123063E"/>
          </w:pPr>
          <w:r w:rsidRPr="009A726D">
            <w:rPr>
              <w:rStyle w:val="Platshllartext"/>
            </w:rPr>
            <w:t>Klicka här för att ange text.</w:t>
          </w:r>
        </w:p>
      </w:docPartBody>
    </w:docPart>
    <w:docPart>
      <w:docPartPr>
        <w:name w:val="16BEC897D4174784821E9F1504195970"/>
        <w:category>
          <w:name w:val="Allmänt"/>
          <w:gallery w:val="placeholder"/>
        </w:category>
        <w:types>
          <w:type w:val="bbPlcHdr"/>
        </w:types>
        <w:behaviors>
          <w:behavior w:val="content"/>
        </w:behaviors>
        <w:guid w:val="{402E8059-8A6C-43D8-AFF2-6858B9014792}"/>
      </w:docPartPr>
      <w:docPartBody>
        <w:p w:rsidR="008414DC" w:rsidRDefault="008414DC">
          <w:pPr>
            <w:pStyle w:val="16BEC897D4174784821E9F1504195970"/>
          </w:pPr>
          <w:r w:rsidRPr="002551EA">
            <w:rPr>
              <w:rStyle w:val="Platshllartext"/>
              <w:color w:val="808080" w:themeColor="background1" w:themeShade="80"/>
            </w:rPr>
            <w:t>[Motionärernas namn]</w:t>
          </w:r>
        </w:p>
      </w:docPartBody>
    </w:docPart>
    <w:docPart>
      <w:docPartPr>
        <w:name w:val="0FEFA7F5534A4255BB42D1C4A9599840"/>
        <w:category>
          <w:name w:val="Allmänt"/>
          <w:gallery w:val="placeholder"/>
        </w:category>
        <w:types>
          <w:type w:val="bbPlcHdr"/>
        </w:types>
        <w:behaviors>
          <w:behavior w:val="content"/>
        </w:behaviors>
        <w:guid w:val="{A6B67560-85F6-49FB-BAFE-155DC39C8314}"/>
      </w:docPartPr>
      <w:docPartBody>
        <w:p w:rsidR="008414DC" w:rsidRDefault="008414DC">
          <w:pPr>
            <w:pStyle w:val="0FEFA7F5534A4255BB42D1C4A9599840"/>
          </w:pPr>
          <w:r>
            <w:rPr>
              <w:rStyle w:val="Platshllartext"/>
            </w:rPr>
            <w:t xml:space="preserve"> </w:t>
          </w:r>
        </w:p>
      </w:docPartBody>
    </w:docPart>
    <w:docPart>
      <w:docPartPr>
        <w:name w:val="7BAAD747E48A49D196055F43F6B5958E"/>
        <w:category>
          <w:name w:val="Allmänt"/>
          <w:gallery w:val="placeholder"/>
        </w:category>
        <w:types>
          <w:type w:val="bbPlcHdr"/>
        </w:types>
        <w:behaviors>
          <w:behavior w:val="content"/>
        </w:behaviors>
        <w:guid w:val="{1C9486FF-F1E3-4E33-8952-7030CF3CE9B6}"/>
      </w:docPartPr>
      <w:docPartBody>
        <w:p w:rsidR="008414DC" w:rsidRDefault="008414DC">
          <w:pPr>
            <w:pStyle w:val="7BAAD747E48A49D196055F43F6B595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DC"/>
    <w:rsid w:val="00841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ACF8C94DE14DA98D62F370A123063E">
    <w:name w:val="5CACF8C94DE14DA98D62F370A123063E"/>
  </w:style>
  <w:style w:type="paragraph" w:customStyle="1" w:styleId="D2223E1E2ACB4D6EA5D1EE33907C87E9">
    <w:name w:val="D2223E1E2ACB4D6EA5D1EE33907C87E9"/>
  </w:style>
  <w:style w:type="paragraph" w:customStyle="1" w:styleId="FFD81A3B5ECC46C5A69174C33733C67F">
    <w:name w:val="FFD81A3B5ECC46C5A69174C33733C67F"/>
  </w:style>
  <w:style w:type="paragraph" w:customStyle="1" w:styleId="16BEC897D4174784821E9F1504195970">
    <w:name w:val="16BEC897D4174784821E9F1504195970"/>
  </w:style>
  <w:style w:type="paragraph" w:customStyle="1" w:styleId="0FEFA7F5534A4255BB42D1C4A9599840">
    <w:name w:val="0FEFA7F5534A4255BB42D1C4A9599840"/>
  </w:style>
  <w:style w:type="paragraph" w:customStyle="1" w:styleId="7BAAD747E48A49D196055F43F6B5958E">
    <w:name w:val="7BAAD747E48A49D196055F43F6B595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04668-9E73-4709-A146-FF0D89A6BB06}"/>
</file>

<file path=customXml/itemProps2.xml><?xml version="1.0" encoding="utf-8"?>
<ds:datastoreItem xmlns:ds="http://schemas.openxmlformats.org/officeDocument/2006/customXml" ds:itemID="{1B4F5704-249C-4FA9-8530-8F4BEAB79B91}"/>
</file>

<file path=customXml/itemProps3.xml><?xml version="1.0" encoding="utf-8"?>
<ds:datastoreItem xmlns:ds="http://schemas.openxmlformats.org/officeDocument/2006/customXml" ds:itemID="{AAF54044-9784-4358-8316-F4F1130DEE9F}"/>
</file>

<file path=docProps/app.xml><?xml version="1.0" encoding="utf-8"?>
<Properties xmlns="http://schemas.openxmlformats.org/officeDocument/2006/extended-properties" xmlns:vt="http://schemas.openxmlformats.org/officeDocument/2006/docPropsVTypes">
  <Template>Normal</Template>
  <TotalTime>17</TotalTime>
  <Pages>1</Pages>
  <Words>200</Words>
  <Characters>1167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201617KD602 Ombyggnad av riksväg 26</vt:lpstr>
      <vt:lpstr>
      </vt:lpstr>
    </vt:vector>
  </TitlesOfParts>
  <Company>Sveriges riksdag</Company>
  <LinksUpToDate>false</LinksUpToDate>
  <CharactersWithSpaces>1359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