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8472323" w:id="2"/>
    <w:p w:rsidRPr="009B062B" w:rsidR="00AF30DD" w:rsidP="00227F7C" w:rsidRDefault="00B40D27" w14:paraId="004AB4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B9C2BFD35C4A91AD33D2C53B57E7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197bbf-cd83-48fa-852d-75039bd8b75a"/>
        <w:id w:val="836346874"/>
        <w:lock w:val="sdtLocked"/>
      </w:sdtPr>
      <w:sdtEndPr/>
      <w:sdtContent>
        <w:p w:rsidR="00BC5FB6" w:rsidRDefault="00A91872" w14:paraId="13F0D3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att ta bort den extra koldioxidskatten på nysålda bilar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AC1999B61404BAB8638EE88A7A5CA20"/>
        </w:placeholder>
        <w:text/>
      </w:sdtPr>
      <w:sdtEndPr/>
      <w:sdtContent>
        <w:p w:rsidRPr="009B062B" w:rsidR="006D79C9" w:rsidP="00333E95" w:rsidRDefault="006D79C9" w14:paraId="6FA7167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131B92" w:rsidRDefault="00F43503" w14:paraId="7815E1AB" w14:textId="4A813ACD">
      <w:pPr>
        <w:pStyle w:val="Normalutanindragellerluft"/>
      </w:pPr>
      <w:r>
        <w:t>Bonus</w:t>
      </w:r>
      <w:r w:rsidR="00A91872">
        <w:t xml:space="preserve"> m</w:t>
      </w:r>
      <w:r>
        <w:t>alus</w:t>
      </w:r>
      <w:r w:rsidR="00A91872">
        <w:t>-</w:t>
      </w:r>
      <w:r>
        <w:t>systemet infördes för bilar registrerade f</w:t>
      </w:r>
      <w:r w:rsidR="00A91872">
        <w:t>r</w:t>
      </w:r>
      <w:r>
        <w:t xml:space="preserve">.o.m. </w:t>
      </w:r>
      <w:r w:rsidRPr="00F43503">
        <w:t>1 juli 2018</w:t>
      </w:r>
      <w:r>
        <w:t xml:space="preserve"> och gav en </w:t>
      </w:r>
      <w:r w:rsidR="00A91872">
        <w:t>b</w:t>
      </w:r>
      <w:r>
        <w:t>onus för bilar</w:t>
      </w:r>
      <w:r w:rsidR="00A6240E">
        <w:t xml:space="preserve"> som</w:t>
      </w:r>
      <w:r>
        <w:t xml:space="preserve"> politiker tyckte var bra och straffbeskattade bilar </w:t>
      </w:r>
      <w:r w:rsidR="00A6240E">
        <w:t xml:space="preserve">som </w:t>
      </w:r>
      <w:r>
        <w:t xml:space="preserve">politiker tyckte var dåliga. Under 2022 försvann bonusen, men ”malusen” (straffskatten) blev kvar. Idag kostar det runt 10 000 kr per år i extra straffskatt i tre år att köpa en helt vanlig Volvobil med bensin- eller dieselmotor. Orimlig och dålig politik </w:t>
      </w:r>
      <w:r w:rsidR="001779EB">
        <w:t xml:space="preserve">som straffar vanligt folk som behöver en bil som fungerar tillförlitligt under alla omständigheter. Jag menar därför att regeringen </w:t>
      </w:r>
      <w:r w:rsidR="00A91872">
        <w:t xml:space="preserve">bör </w:t>
      </w:r>
      <w:r w:rsidR="00DA47DC">
        <w:t>utreda ett borttagande av</w:t>
      </w:r>
      <w:r w:rsidR="001779EB">
        <w:t xml:space="preserve"> </w:t>
      </w:r>
      <w:r w:rsidR="001779EB">
        <w:rPr>
          <w:rStyle w:val="FrslagstextChar"/>
        </w:rPr>
        <w:t>den extra koldioxidskatten från fordonsskatten på nysålda bilar.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C426643A6243DCA6C9D1BC009E1C77"/>
        </w:placeholder>
      </w:sdtPr>
      <w:sdtEndPr>
        <w:rPr>
          <w:i w:val="0"/>
          <w:noProof w:val="0"/>
        </w:rPr>
      </w:sdtEndPr>
      <w:sdtContent>
        <w:p w:rsidR="00227F7C" w:rsidP="00227F7C" w:rsidRDefault="00227F7C" w14:paraId="07444578" w14:textId="77777777"/>
        <w:p w:rsidRPr="008E0FE2" w:rsidR="00227F7C" w:rsidP="00227F7C" w:rsidRDefault="00B40D27" w14:paraId="78608534" w14:textId="25F4EE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FB6" w14:paraId="50B0080C" w14:textId="77777777">
        <w:trPr>
          <w:cantSplit/>
        </w:trPr>
        <w:tc>
          <w:tcPr>
            <w:tcW w:w="50" w:type="pct"/>
            <w:vAlign w:val="bottom"/>
          </w:tcPr>
          <w:p w:rsidR="00BC5FB6" w:rsidRDefault="00A91872" w14:paraId="07DD4AD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C5FB6" w:rsidRDefault="00BC5FB6" w14:paraId="4F8C33E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532E522" w14:textId="29E303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E756" w14:textId="77777777" w:rsidR="009508F8" w:rsidRDefault="009508F8" w:rsidP="000C1CAD">
      <w:pPr>
        <w:spacing w:line="240" w:lineRule="auto"/>
      </w:pPr>
      <w:r>
        <w:separator/>
      </w:r>
    </w:p>
  </w:endnote>
  <w:endnote w:type="continuationSeparator" w:id="0">
    <w:p w14:paraId="4245BA0F" w14:textId="77777777" w:rsidR="009508F8" w:rsidRDefault="009508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75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CF7" w14:textId="298E56F3" w:rsidR="00262EA3" w:rsidRPr="00227F7C" w:rsidRDefault="00262EA3" w:rsidP="00227F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F609" w14:textId="77777777" w:rsidR="009508F8" w:rsidRDefault="009508F8" w:rsidP="000C1CAD">
      <w:pPr>
        <w:spacing w:line="240" w:lineRule="auto"/>
      </w:pPr>
      <w:r>
        <w:separator/>
      </w:r>
    </w:p>
  </w:footnote>
  <w:footnote w:type="continuationSeparator" w:id="0">
    <w:p w14:paraId="56475FEB" w14:textId="77777777" w:rsidR="009508F8" w:rsidRDefault="009508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3B4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2BBF19" wp14:editId="634EE1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A995A" w14:textId="63A73299" w:rsidR="00262EA3" w:rsidRDefault="00B40D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350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BBF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A995A" w14:textId="63A73299" w:rsidR="00262EA3" w:rsidRDefault="00B40D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350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D6B2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7242" w14:textId="77777777" w:rsidR="00262EA3" w:rsidRDefault="00262EA3" w:rsidP="008563AC">
    <w:pPr>
      <w:jc w:val="right"/>
    </w:pPr>
  </w:p>
  <w:p w14:paraId="4A3B2E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8472321"/>
  <w:bookmarkStart w:id="7" w:name="_Hlk208472322"/>
  <w:p w14:paraId="77E909B5" w14:textId="77777777" w:rsidR="00262EA3" w:rsidRDefault="00B40D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0CB27" wp14:editId="24BE8E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26688E" w14:textId="478AF7B8" w:rsidR="00262EA3" w:rsidRDefault="00B40D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7F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350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85D68B" w14:textId="77777777" w:rsidR="00262EA3" w:rsidRPr="008227B3" w:rsidRDefault="00B40D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46CDC" w14:textId="021DC127" w:rsidR="00262EA3" w:rsidRPr="008227B3" w:rsidRDefault="00B40D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7F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7F7C">
          <w:t>:47</w:t>
        </w:r>
      </w:sdtContent>
    </w:sdt>
  </w:p>
  <w:p w14:paraId="5E511002" w14:textId="2A8B90E6" w:rsidR="00262EA3" w:rsidRDefault="00B40D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7F7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DFFFA1" w14:textId="3C5947BA" w:rsidR="00262EA3" w:rsidRDefault="00F43503" w:rsidP="00283E0F">
        <w:pPr>
          <w:pStyle w:val="FSHRub2"/>
        </w:pPr>
        <w:r>
          <w:t>Borttagande av malus från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5EBAB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35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B92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9EB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F7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8F8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40E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87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A2E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27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FB6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F1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7DC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03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B0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B30A7"/>
  <w15:chartTrackingRefBased/>
  <w15:docId w15:val="{0505E903-5993-4B24-9DF1-1BB9F06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9C2BFD35C4A91AD33D2C53B57E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21483-1F00-48EB-940B-9E3DC4CEBF0F}"/>
      </w:docPartPr>
      <w:docPartBody>
        <w:p w:rsidR="00012577" w:rsidRDefault="006511E2">
          <w:pPr>
            <w:pStyle w:val="0BB9C2BFD35C4A91AD33D2C53B57E7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C1999B61404BAB8638EE88A7A5C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4F369-A931-4849-B123-9B528867F1D0}"/>
      </w:docPartPr>
      <w:docPartBody>
        <w:p w:rsidR="00012577" w:rsidRDefault="006511E2">
          <w:pPr>
            <w:pStyle w:val="CAC1999B61404BAB8638EE88A7A5C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C426643A6243DCA6C9D1BC009E1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55C4C-5201-457E-A6DC-9E9C92318A3D}"/>
      </w:docPartPr>
      <w:docPartBody>
        <w:p w:rsidR="00292C46" w:rsidRDefault="00292C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7"/>
    <w:rsid w:val="000115C1"/>
    <w:rsid w:val="00012577"/>
    <w:rsid w:val="00292C46"/>
    <w:rsid w:val="004D0CAC"/>
    <w:rsid w:val="006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9C2BFD35C4A91AD33D2C53B57E758">
    <w:name w:val="0BB9C2BFD35C4A91AD33D2C53B57E758"/>
  </w:style>
  <w:style w:type="paragraph" w:customStyle="1" w:styleId="CAC1999B61404BAB8638EE88A7A5CA20">
    <w:name w:val="CAC1999B61404BAB8638EE88A7A5C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3B36B-FC34-41EC-A808-E0FD97310B8A}"/>
</file>

<file path=customXml/itemProps2.xml><?xml version="1.0" encoding="utf-8"?>
<ds:datastoreItem xmlns:ds="http://schemas.openxmlformats.org/officeDocument/2006/customXml" ds:itemID="{58FD5EEF-1D3A-4561-A5E7-A94BD741598A}"/>
</file>

<file path=customXml/itemProps3.xml><?xml version="1.0" encoding="utf-8"?>
<ds:datastoreItem xmlns:ds="http://schemas.openxmlformats.org/officeDocument/2006/customXml" ds:itemID="{32B64551-303F-4C54-97E1-A3EB18854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755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Malus från fordonsskatten</vt:lpstr>
      <vt:lpstr>
      </vt:lpstr>
    </vt:vector>
  </TitlesOfParts>
  <Company>Sveriges riksdag</Company>
  <LinksUpToDate>false</LinksUpToDate>
  <CharactersWithSpaces>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