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4DC1" w:rsidRDefault="008B3E22" w14:paraId="4053BB00" w14:textId="77777777">
      <w:pPr>
        <w:pStyle w:val="RubrikFrslagTIllRiksdagsbeslut"/>
      </w:pPr>
      <w:sdt>
        <w:sdtPr>
          <w:alias w:val="CC_Boilerplate_4"/>
          <w:tag w:val="CC_Boilerplate_4"/>
          <w:id w:val="-1644581176"/>
          <w:lock w:val="sdtContentLocked"/>
          <w:placeholder>
            <w:docPart w:val="18D609B06C754F63BB0C7E8B789B7776"/>
          </w:placeholder>
          <w:text/>
        </w:sdtPr>
        <w:sdtEndPr/>
        <w:sdtContent>
          <w:r w:rsidRPr="009B062B" w:rsidR="00AF30DD">
            <w:t>Förslag till riksdagsbeslut</w:t>
          </w:r>
        </w:sdtContent>
      </w:sdt>
      <w:bookmarkEnd w:id="0"/>
      <w:bookmarkEnd w:id="1"/>
    </w:p>
    <w:sdt>
      <w:sdtPr>
        <w:alias w:val="Yrkande 1"/>
        <w:tag w:val="7e3b3fd3-9f92-45d3-8a0e-443d87a2a5dc"/>
        <w:id w:val="-552079173"/>
        <w:lock w:val="sdtLocked"/>
      </w:sdtPr>
      <w:sdtEndPr/>
      <w:sdtContent>
        <w:p w:rsidR="000F6376" w:rsidRDefault="00F21228" w14:paraId="60538B0F" w14:textId="77777777">
          <w:pPr>
            <w:pStyle w:val="Frslagstext"/>
            <w:numPr>
              <w:ilvl w:val="0"/>
              <w:numId w:val="0"/>
            </w:numPr>
          </w:pPr>
          <w:r>
            <w:t>Riksdagen ställer sig bakom det som anförs i motionen om att strategin årligen ska följas upp genom en skrivelse till riksdagen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C0D044C74482EAA143FA7581B41E9"/>
        </w:placeholder>
        <w:text/>
      </w:sdtPr>
      <w:sdtEndPr/>
      <w:sdtContent>
        <w:p w:rsidRPr="009B062B" w:rsidR="006D79C9" w:rsidP="00333E95" w:rsidRDefault="006D79C9" w14:paraId="2C2BB0B0" w14:textId="77777777">
          <w:pPr>
            <w:pStyle w:val="Rubrik1"/>
          </w:pPr>
          <w:r>
            <w:t>Motivering</w:t>
          </w:r>
        </w:p>
      </w:sdtContent>
    </w:sdt>
    <w:bookmarkEnd w:displacedByCustomXml="prev" w:id="3"/>
    <w:bookmarkEnd w:displacedByCustomXml="prev" w:id="4"/>
    <w:p w:rsidR="00422B9E" w:rsidP="008E0FE2" w:rsidRDefault="00A560D8" w14:paraId="23261CD1" w14:textId="53321BC9">
      <w:pPr>
        <w:pStyle w:val="Normalutanindragellerluft"/>
      </w:pPr>
      <w:r>
        <w:t>I ljuset av Rysslands anfallskrig mot Ukraina står det sedan länge klart att Sveriges militära förmåga behöver öka. Därtill behöver vi också ha kapacitet att stödja Ukraina på en lång rad områden, däribland med krigsmateriel. Omvärldsläget har förändrats i rask takt de senaste åren, och behoven av att stärka svensk krigsmaterielproduktion är uppenbara. Dels för att se till så att vi kan tillgodose den svenska Försvarsmaktens behov, men också för att bidra inom ramen för vårt samarbete i Nato. Sammantaget innebär allt detta att det är välkommet att regeringen nu presenterar en ny försvars</w:t>
      </w:r>
      <w:r w:rsidR="008B3E22">
        <w:softHyphen/>
      </w:r>
      <w:r>
        <w:t>industristrategi.</w:t>
      </w:r>
    </w:p>
    <w:p w:rsidR="00A560D8" w:rsidP="00A560D8" w:rsidRDefault="00A560D8" w14:paraId="633F2D21" w14:textId="4460BF18">
      <w:r>
        <w:t xml:space="preserve">Det är positivt att strategin tar fasta på långsiktighet i avtal och kontrakt för att </w:t>
      </w:r>
      <w:r w:rsidR="002E3B64">
        <w:t xml:space="preserve">skapa stabila förutsättningar för såväl industrin som för beställare. Det är också bra att man i den föreslagna strategin lyfter behovet av </w:t>
      </w:r>
      <w:r w:rsidRPr="002E3B64" w:rsidR="002E3B64">
        <w:t>säkra försörjningskedjor och insyn i under</w:t>
      </w:r>
      <w:r w:rsidR="008B3E22">
        <w:softHyphen/>
      </w:r>
      <w:r w:rsidRPr="002E3B64" w:rsidR="002E3B64">
        <w:t>leverantörskedjorna</w:t>
      </w:r>
      <w:r w:rsidR="002E3B64">
        <w:t>. Svensk försvarsindustri behöver förutsättningar för att pålitligt och långsiktigt kunna leverera till sina beställare. Vi menar också att det är av stor vikt att korta ledtiderna i samband med beställningar och planering för att på så sätt kunna komma igång med produktionen på kort tid.</w:t>
      </w:r>
    </w:p>
    <w:p w:rsidR="002E3B64" w:rsidP="00A560D8" w:rsidRDefault="002E3B64" w14:paraId="3B979979" w14:textId="388A65EA">
      <w:r>
        <w:t xml:space="preserve">Överlag ser vi positivt på den framtagna strategin. Dock menar vi att det är viktigt att den också leder till konkret handling. Med rådande säkerhetsläge har vi inte råd att låta en strategi som denna bli en hyllvärmare. Därför är det nödvändigt att arbetet med </w:t>
      </w:r>
      <w:r>
        <w:lastRenderedPageBreak/>
        <w:t xml:space="preserve">strategins genomförande löpande följs upp. </w:t>
      </w:r>
      <w:r w:rsidRPr="00B3011D">
        <w:t xml:space="preserve">Centerpartiet anser därför att strategin årligen ska följas upp genom en </w:t>
      </w:r>
      <w:r w:rsidRPr="00B3011D" w:rsidR="00BD0828">
        <w:t xml:space="preserve">skrivelse till riksdagen där regeringen konkretiserar vad som uppnåtts och vilka konkreta åtgärder som blivit.  </w:t>
      </w:r>
    </w:p>
    <w:p w:rsidR="00BB6339" w:rsidP="008B3E22" w:rsidRDefault="00405D03" w14:paraId="082C3F58" w14:textId="37F87F22">
      <w:r>
        <w:t>Genom en sådan uppföljning blir det också möjligt att på ett bättre sätt sträva efter långsiktiga mål samtidigt som nödvändiga uppdateringar kan göras under tiden som strategin genomförs. Vi vill än en gång betona behoven av att stärka Sveriges försvarsförmåga, vår möjlighet att stötta Ukraina och vår möjlighet att ta vårt ansvar som allierad i Nato.</w:t>
      </w:r>
    </w:p>
    <w:sdt>
      <w:sdtPr>
        <w:rPr>
          <w:i/>
          <w:noProof/>
        </w:rPr>
        <w:alias w:val="CC_Underskrifter"/>
        <w:tag w:val="CC_Underskrifter"/>
        <w:id w:val="583496634"/>
        <w:lock w:val="sdtContentLocked"/>
        <w:placeholder>
          <w:docPart w:val="3DD7E36328E94BF1B69945010F1DAC39"/>
        </w:placeholder>
      </w:sdtPr>
      <w:sdtEndPr/>
      <w:sdtContent>
        <w:p w:rsidR="003D4DC1" w:rsidP="003D4DC1" w:rsidRDefault="003D4DC1" w14:paraId="3619F1DF" w14:textId="77777777"/>
        <w:p w:rsidR="003D4DC1" w:rsidP="003D4DC1" w:rsidRDefault="008B3E22" w14:paraId="0AD2CDD9" w14:textId="765241F1"/>
      </w:sdtContent>
    </w:sdt>
    <w:tbl>
      <w:tblPr>
        <w:tblW w:w="5000" w:type="pct"/>
        <w:tblLook w:val="04A0" w:firstRow="1" w:lastRow="0" w:firstColumn="1" w:lastColumn="0" w:noHBand="0" w:noVBand="1"/>
        <w:tblCaption w:val="underskrifter"/>
      </w:tblPr>
      <w:tblGrid>
        <w:gridCol w:w="4252"/>
        <w:gridCol w:w="4252"/>
      </w:tblGrid>
      <w:tr w:rsidR="000F6376" w14:paraId="673C7921" w14:textId="77777777">
        <w:trPr>
          <w:cantSplit/>
        </w:trPr>
        <w:tc>
          <w:tcPr>
            <w:tcW w:w="50" w:type="pct"/>
            <w:vAlign w:val="bottom"/>
          </w:tcPr>
          <w:p w:rsidR="000F6376" w:rsidRDefault="00F21228" w14:paraId="522072B5" w14:textId="77777777">
            <w:pPr>
              <w:pStyle w:val="Underskrifter"/>
              <w:spacing w:after="0"/>
            </w:pPr>
            <w:r>
              <w:t>Mikael Larsson (C)</w:t>
            </w:r>
          </w:p>
        </w:tc>
        <w:tc>
          <w:tcPr>
            <w:tcW w:w="50" w:type="pct"/>
            <w:vAlign w:val="bottom"/>
          </w:tcPr>
          <w:p w:rsidR="000F6376" w:rsidRDefault="00F21228" w14:paraId="41DD70C8" w14:textId="77777777">
            <w:pPr>
              <w:pStyle w:val="Underskrifter"/>
              <w:spacing w:after="0"/>
            </w:pPr>
            <w:r>
              <w:t>Kerstin Lundgren (C)</w:t>
            </w:r>
          </w:p>
        </w:tc>
      </w:tr>
    </w:tbl>
    <w:p w:rsidRPr="008E0FE2" w:rsidR="004801AC" w:rsidP="00DF3554" w:rsidRDefault="004801AC" w14:paraId="5F025168" w14:textId="542FB6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6EB1" w14:textId="77777777" w:rsidR="00A560D8" w:rsidRDefault="00A560D8" w:rsidP="000C1CAD">
      <w:pPr>
        <w:spacing w:line="240" w:lineRule="auto"/>
      </w:pPr>
      <w:r>
        <w:separator/>
      </w:r>
    </w:p>
  </w:endnote>
  <w:endnote w:type="continuationSeparator" w:id="0">
    <w:p w14:paraId="6A261880" w14:textId="77777777" w:rsidR="00A560D8" w:rsidRDefault="00A56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7A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4C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B24B" w14:textId="1B2CFEEB" w:rsidR="00262EA3" w:rsidRPr="003D4DC1" w:rsidRDefault="00262EA3" w:rsidP="003D4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8F6B" w14:textId="77777777" w:rsidR="00A560D8" w:rsidRDefault="00A560D8" w:rsidP="000C1CAD">
      <w:pPr>
        <w:spacing w:line="240" w:lineRule="auto"/>
      </w:pPr>
      <w:r>
        <w:separator/>
      </w:r>
    </w:p>
  </w:footnote>
  <w:footnote w:type="continuationSeparator" w:id="0">
    <w:p w14:paraId="0BE107FB" w14:textId="77777777" w:rsidR="00A560D8" w:rsidRDefault="00A56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F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B14A01" wp14:editId="4970E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8C83C" w14:textId="0623F03E" w:rsidR="00262EA3" w:rsidRDefault="008B3E22" w:rsidP="008103B5">
                          <w:pPr>
                            <w:jc w:val="right"/>
                          </w:pPr>
                          <w:sdt>
                            <w:sdtPr>
                              <w:alias w:val="CC_Noformat_Partikod"/>
                              <w:tag w:val="CC_Noformat_Partikod"/>
                              <w:id w:val="-53464382"/>
                              <w:placeholder>
                                <w:docPart w:val="17036C7E1AEB4B888FBC072DE3FD926C"/>
                              </w:placeholder>
                              <w:text/>
                            </w:sdtPr>
                            <w:sdtEndPr/>
                            <w:sdtContent>
                              <w:r w:rsidR="00A560D8">
                                <w:t>C</w:t>
                              </w:r>
                            </w:sdtContent>
                          </w:sdt>
                          <w:sdt>
                            <w:sdtPr>
                              <w:alias w:val="CC_Noformat_Partinummer"/>
                              <w:tag w:val="CC_Noformat_Partinummer"/>
                              <w:id w:val="-1709555926"/>
                              <w:placeholder>
                                <w:docPart w:val="5F15CA20286547DE8D25EA0DD88324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14A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8C83C" w14:textId="0623F03E" w:rsidR="00262EA3" w:rsidRDefault="008B3E22" w:rsidP="008103B5">
                    <w:pPr>
                      <w:jc w:val="right"/>
                    </w:pPr>
                    <w:sdt>
                      <w:sdtPr>
                        <w:alias w:val="CC_Noformat_Partikod"/>
                        <w:tag w:val="CC_Noformat_Partikod"/>
                        <w:id w:val="-53464382"/>
                        <w:placeholder>
                          <w:docPart w:val="17036C7E1AEB4B888FBC072DE3FD926C"/>
                        </w:placeholder>
                        <w:text/>
                      </w:sdtPr>
                      <w:sdtEndPr/>
                      <w:sdtContent>
                        <w:r w:rsidR="00A560D8">
                          <w:t>C</w:t>
                        </w:r>
                      </w:sdtContent>
                    </w:sdt>
                    <w:sdt>
                      <w:sdtPr>
                        <w:alias w:val="CC_Noformat_Partinummer"/>
                        <w:tag w:val="CC_Noformat_Partinummer"/>
                        <w:id w:val="-1709555926"/>
                        <w:placeholder>
                          <w:docPart w:val="5F15CA20286547DE8D25EA0DD8832460"/>
                        </w:placeholder>
                        <w:showingPlcHdr/>
                        <w:text/>
                      </w:sdtPr>
                      <w:sdtEndPr/>
                      <w:sdtContent>
                        <w:r w:rsidR="00262EA3">
                          <w:t xml:space="preserve"> </w:t>
                        </w:r>
                      </w:sdtContent>
                    </w:sdt>
                  </w:p>
                </w:txbxContent>
              </v:textbox>
              <w10:wrap anchorx="page"/>
            </v:shape>
          </w:pict>
        </mc:Fallback>
      </mc:AlternateContent>
    </w:r>
  </w:p>
  <w:p w14:paraId="261EB8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ED47" w14:textId="77777777" w:rsidR="00262EA3" w:rsidRDefault="00262EA3" w:rsidP="008563AC">
    <w:pPr>
      <w:jc w:val="right"/>
    </w:pPr>
  </w:p>
  <w:p w14:paraId="08A9C3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E0D" w14:textId="77777777" w:rsidR="00262EA3" w:rsidRDefault="008B3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9B588" wp14:editId="1175D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693F74" w14:textId="256FAA35" w:rsidR="00262EA3" w:rsidRDefault="008B3E22" w:rsidP="00A314CF">
    <w:pPr>
      <w:pStyle w:val="FSHNormal"/>
      <w:spacing w:before="40"/>
    </w:pPr>
    <w:sdt>
      <w:sdtPr>
        <w:alias w:val="CC_Noformat_Motionstyp"/>
        <w:tag w:val="CC_Noformat_Motionstyp"/>
        <w:id w:val="1162973129"/>
        <w:lock w:val="sdtContentLocked"/>
        <w15:appearance w15:val="hidden"/>
        <w:text/>
      </w:sdtPr>
      <w:sdtEndPr/>
      <w:sdtContent>
        <w:r w:rsidR="003D4DC1">
          <w:t>Kommittémotion</w:t>
        </w:r>
      </w:sdtContent>
    </w:sdt>
    <w:r w:rsidR="00821B36">
      <w:t xml:space="preserve"> </w:t>
    </w:r>
    <w:sdt>
      <w:sdtPr>
        <w:alias w:val="CC_Noformat_Partikod"/>
        <w:tag w:val="CC_Noformat_Partikod"/>
        <w:id w:val="1471015553"/>
        <w:text/>
      </w:sdtPr>
      <w:sdtEndPr/>
      <w:sdtContent>
        <w:r w:rsidR="00A560D8">
          <w:t>C</w:t>
        </w:r>
      </w:sdtContent>
    </w:sdt>
    <w:sdt>
      <w:sdtPr>
        <w:alias w:val="CC_Noformat_Partinummer"/>
        <w:tag w:val="CC_Noformat_Partinummer"/>
        <w:id w:val="-2014525982"/>
        <w:showingPlcHdr/>
        <w:text/>
      </w:sdtPr>
      <w:sdtEndPr/>
      <w:sdtContent>
        <w:r w:rsidR="00821B36">
          <w:t xml:space="preserve"> </w:t>
        </w:r>
      </w:sdtContent>
    </w:sdt>
  </w:p>
  <w:p w14:paraId="69B3F9D0" w14:textId="77777777" w:rsidR="00262EA3" w:rsidRPr="008227B3" w:rsidRDefault="008B3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39500" w14:textId="1774FA41" w:rsidR="00262EA3" w:rsidRPr="008227B3" w:rsidRDefault="008B3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D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DC1">
          <w:t>:124</w:t>
        </w:r>
      </w:sdtContent>
    </w:sdt>
  </w:p>
  <w:p w14:paraId="2AF8052E" w14:textId="64B6FA3B" w:rsidR="00262EA3" w:rsidRDefault="008B3E22" w:rsidP="00E03A3D">
    <w:pPr>
      <w:pStyle w:val="Motionr"/>
    </w:pPr>
    <w:sdt>
      <w:sdtPr>
        <w:alias w:val="CC_Noformat_Avtext"/>
        <w:tag w:val="CC_Noformat_Avtext"/>
        <w:id w:val="-2020768203"/>
        <w:lock w:val="sdtContentLocked"/>
        <w:placeholder>
          <w:docPart w:val="17036C7E1AEB4B888FBC072DE3FD926C"/>
        </w:placeholder>
        <w15:appearance w15:val="hidden"/>
        <w:text/>
      </w:sdtPr>
      <w:sdtEndPr/>
      <w:sdtContent>
        <w:r w:rsidR="003D4DC1">
          <w:t>av Mikael Larsson och Kerstin Lundgren (båda C)</w:t>
        </w:r>
      </w:sdtContent>
    </w:sdt>
  </w:p>
  <w:sdt>
    <w:sdtPr>
      <w:alias w:val="CC_Noformat_Rubtext"/>
      <w:tag w:val="CC_Noformat_Rubtext"/>
      <w:id w:val="-218060500"/>
      <w:lock w:val="sdtLocked"/>
      <w:placeholder>
        <w:docPart w:val="5F15CA20286547DE8D25EA0DD8832460"/>
      </w:placeholder>
      <w:text/>
    </w:sdtPr>
    <w:sdtEndPr/>
    <w:sdtContent>
      <w:p w14:paraId="07EB89EF" w14:textId="50BAEC60" w:rsidR="00262EA3" w:rsidRDefault="00A560D8" w:rsidP="00283E0F">
        <w:pPr>
          <w:pStyle w:val="FSHRub2"/>
        </w:pPr>
        <w:r>
          <w:t>med anledning av skr. 2024/25:193 Försvarsindustristrategi för ett starkare Sverige – innovation, produktion och samarbete</w:t>
        </w:r>
      </w:p>
    </w:sdtContent>
  </w:sdt>
  <w:sdt>
    <w:sdtPr>
      <w:alias w:val="CC_Boilerplate_3"/>
      <w:tag w:val="CC_Boilerplate_3"/>
      <w:id w:val="1606463544"/>
      <w:lock w:val="sdtContentLocked"/>
      <w15:appearance w15:val="hidden"/>
      <w:text w:multiLine="1"/>
    </w:sdtPr>
    <w:sdtEndPr/>
    <w:sdtContent>
      <w:p w14:paraId="72174F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60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76"/>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6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1"/>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03"/>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7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E22"/>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D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11D"/>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7F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22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C778E4"/>
  <w15:chartTrackingRefBased/>
  <w15:docId w15:val="{5B73BB80-8B8B-4BD7-AD63-7F1A7AD1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609B06C754F63BB0C7E8B789B7776"/>
        <w:category>
          <w:name w:val="Allmänt"/>
          <w:gallery w:val="placeholder"/>
        </w:category>
        <w:types>
          <w:type w:val="bbPlcHdr"/>
        </w:types>
        <w:behaviors>
          <w:behavior w:val="content"/>
        </w:behaviors>
        <w:guid w:val="{C65979AA-8643-4940-9040-F28106E96DBD}"/>
      </w:docPartPr>
      <w:docPartBody>
        <w:p w:rsidR="00DA0967" w:rsidRDefault="00DA0967">
          <w:pPr>
            <w:pStyle w:val="18D609B06C754F63BB0C7E8B789B7776"/>
          </w:pPr>
          <w:r w:rsidRPr="005A0A93">
            <w:rPr>
              <w:rStyle w:val="Platshllartext"/>
            </w:rPr>
            <w:t>Förslag till riksdagsbeslut</w:t>
          </w:r>
        </w:p>
      </w:docPartBody>
    </w:docPart>
    <w:docPart>
      <w:docPartPr>
        <w:name w:val="A7EC0D044C74482EAA143FA7581B41E9"/>
        <w:category>
          <w:name w:val="Allmänt"/>
          <w:gallery w:val="placeholder"/>
        </w:category>
        <w:types>
          <w:type w:val="bbPlcHdr"/>
        </w:types>
        <w:behaviors>
          <w:behavior w:val="content"/>
        </w:behaviors>
        <w:guid w:val="{E14A129D-C8E6-4241-BD2C-E98814A0938F}"/>
      </w:docPartPr>
      <w:docPartBody>
        <w:p w:rsidR="00DA0967" w:rsidRDefault="00DA0967">
          <w:pPr>
            <w:pStyle w:val="A7EC0D044C74482EAA143FA7581B41E9"/>
          </w:pPr>
          <w:r w:rsidRPr="005A0A93">
            <w:rPr>
              <w:rStyle w:val="Platshllartext"/>
            </w:rPr>
            <w:t>Motivering</w:t>
          </w:r>
        </w:p>
      </w:docPartBody>
    </w:docPart>
    <w:docPart>
      <w:docPartPr>
        <w:name w:val="17036C7E1AEB4B888FBC072DE3FD926C"/>
        <w:category>
          <w:name w:val="Allmänt"/>
          <w:gallery w:val="placeholder"/>
        </w:category>
        <w:types>
          <w:type w:val="bbPlcHdr"/>
        </w:types>
        <w:behaviors>
          <w:behavior w:val="content"/>
        </w:behaviors>
        <w:guid w:val="{4BFB0F0D-D261-4561-8AAE-41631B6FE50C}"/>
      </w:docPartPr>
      <w:docPartBody>
        <w:p w:rsidR="00DA0967" w:rsidRDefault="00DA0967">
          <w:pPr>
            <w:pStyle w:val="17036C7E1AEB4B888FBC072DE3FD926C"/>
          </w:pPr>
          <w:r>
            <w:rPr>
              <w:rStyle w:val="Platshllartext"/>
            </w:rPr>
            <w:t xml:space="preserve"> </w:t>
          </w:r>
        </w:p>
      </w:docPartBody>
    </w:docPart>
    <w:docPart>
      <w:docPartPr>
        <w:name w:val="5F15CA20286547DE8D25EA0DD8832460"/>
        <w:category>
          <w:name w:val="Allmänt"/>
          <w:gallery w:val="placeholder"/>
        </w:category>
        <w:types>
          <w:type w:val="bbPlcHdr"/>
        </w:types>
        <w:behaviors>
          <w:behavior w:val="content"/>
        </w:behaviors>
        <w:guid w:val="{C8D07EF2-7B4F-435E-97D4-A5BC8144C296}"/>
      </w:docPartPr>
      <w:docPartBody>
        <w:p w:rsidR="00DA0967" w:rsidRDefault="00DA0967">
          <w:pPr>
            <w:pStyle w:val="5F15CA20286547DE8D25EA0DD8832460"/>
          </w:pPr>
          <w:r>
            <w:t xml:space="preserve"> </w:t>
          </w:r>
        </w:p>
      </w:docPartBody>
    </w:docPart>
    <w:docPart>
      <w:docPartPr>
        <w:name w:val="3DD7E36328E94BF1B69945010F1DAC39"/>
        <w:category>
          <w:name w:val="Allmänt"/>
          <w:gallery w:val="placeholder"/>
        </w:category>
        <w:types>
          <w:type w:val="bbPlcHdr"/>
        </w:types>
        <w:behaviors>
          <w:behavior w:val="content"/>
        </w:behaviors>
        <w:guid w:val="{D391261E-82EA-44D5-AE73-BFA12B599A5E}"/>
      </w:docPartPr>
      <w:docPartBody>
        <w:p w:rsidR="00F70DFE" w:rsidRDefault="00F70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67"/>
    <w:rsid w:val="00DA0967"/>
    <w:rsid w:val="00F70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609B06C754F63BB0C7E8B789B7776">
    <w:name w:val="18D609B06C754F63BB0C7E8B789B7776"/>
  </w:style>
  <w:style w:type="paragraph" w:customStyle="1" w:styleId="A7EC0D044C74482EAA143FA7581B41E9">
    <w:name w:val="A7EC0D044C74482EAA143FA7581B41E9"/>
  </w:style>
  <w:style w:type="paragraph" w:customStyle="1" w:styleId="17036C7E1AEB4B888FBC072DE3FD926C">
    <w:name w:val="17036C7E1AEB4B888FBC072DE3FD926C"/>
  </w:style>
  <w:style w:type="paragraph" w:customStyle="1" w:styleId="5F15CA20286547DE8D25EA0DD8832460">
    <w:name w:val="5F15CA20286547DE8D25EA0DD8832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D6E80-78B1-4DBB-B697-111E40B46B5C}"/>
</file>

<file path=customXml/itemProps2.xml><?xml version="1.0" encoding="utf-8"?>
<ds:datastoreItem xmlns:ds="http://schemas.openxmlformats.org/officeDocument/2006/customXml" ds:itemID="{20BE67F7-F956-4753-9EF8-CAE0BB87B393}"/>
</file>

<file path=customXml/itemProps3.xml><?xml version="1.0" encoding="utf-8"?>
<ds:datastoreItem xmlns:ds="http://schemas.openxmlformats.org/officeDocument/2006/customXml" ds:itemID="{2ED01723-D9C2-4D66-807A-FCDC0ED806B2}"/>
</file>

<file path=docProps/app.xml><?xml version="1.0" encoding="utf-8"?>
<Properties xmlns="http://schemas.openxmlformats.org/officeDocument/2006/extended-properties" xmlns:vt="http://schemas.openxmlformats.org/officeDocument/2006/docPropsVTypes">
  <Template>Normal</Template>
  <TotalTime>41</TotalTime>
  <Pages>2</Pages>
  <Words>352</Words>
  <Characters>1941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2024 25 193 Försvarsindustristrategi för ett starkare Sverige   innovation  produktion och samarbete</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