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E5C06571E34E329B114502D01893B1"/>
        </w:placeholder>
        <w:text/>
      </w:sdtPr>
      <w:sdtEndPr/>
      <w:sdtContent>
        <w:p w:rsidRPr="009B062B" w:rsidR="00AF30DD" w:rsidP="00B05CC0" w:rsidRDefault="00AF30DD" w14:paraId="39945402" w14:textId="77777777">
          <w:pPr>
            <w:pStyle w:val="Rubrik1"/>
            <w:spacing w:after="300"/>
          </w:pPr>
          <w:r w:rsidRPr="009B062B">
            <w:t>Förslag till riksdagsbeslut</w:t>
          </w:r>
        </w:p>
      </w:sdtContent>
    </w:sdt>
    <w:sdt>
      <w:sdtPr>
        <w:alias w:val="Yrkande 1"/>
        <w:tag w:val="d87a4ceb-ca59-4ef1-8818-1e45debe303b"/>
        <w:id w:val="1315918214"/>
        <w:lock w:val="sdtLocked"/>
      </w:sdtPr>
      <w:sdtEndPr/>
      <w:sdtContent>
        <w:p w:rsidR="00605DCF" w:rsidRDefault="00BB7AC9" w14:paraId="39945403" w14:textId="77777777">
          <w:pPr>
            <w:pStyle w:val="Frslagstext"/>
            <w:numPr>
              <w:ilvl w:val="0"/>
              <w:numId w:val="0"/>
            </w:numPr>
          </w:pPr>
          <w:r>
            <w:t xml:space="preserve">Riksdagen ställer sig bakom det som anförs i motionen om att verka för att </w:t>
          </w:r>
          <w:proofErr w:type="spellStart"/>
          <w:r>
            <w:t>porrfilter</w:t>
          </w:r>
          <w:proofErr w:type="spellEnd"/>
          <w:r>
            <w:t xml:space="preserve"> installeras i samtliga offentliga datorer, läsplattor och nätverk i förskolor och skolor, oavsett huvudman,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3829771622488C9CFE204711500093"/>
        </w:placeholder>
        <w:text/>
      </w:sdtPr>
      <w:sdtEndPr/>
      <w:sdtContent>
        <w:p w:rsidRPr="009B062B" w:rsidR="006D79C9" w:rsidP="00333E95" w:rsidRDefault="006D79C9" w14:paraId="39945404" w14:textId="77777777">
          <w:pPr>
            <w:pStyle w:val="Rubrik1"/>
          </w:pPr>
          <w:r>
            <w:t>Motivering</w:t>
          </w:r>
        </w:p>
      </w:sdtContent>
    </w:sdt>
    <w:p w:rsidR="009C4DC0" w:rsidP="00DA06C4" w:rsidRDefault="009C4DC0" w14:paraId="39945405" w14:textId="15E35331">
      <w:pPr>
        <w:pStyle w:val="Normalutanindragellerluft"/>
      </w:pPr>
      <w:r>
        <w:t xml:space="preserve">Idag exponeras i stort sett alla barn för pornografi under sin uppväxt. Genomsnittsåldern för när barn första gången ser pornografiskt rörligt material är 12 år. Inte sällan är det med våldsamt innehåll. Detta leder oundvikligen till en snedvriden bild </w:t>
      </w:r>
      <w:r w:rsidR="00CF19E6">
        <w:t>av</w:t>
      </w:r>
      <w:r>
        <w:t xml:space="preserve"> sexualitet, </w:t>
      </w:r>
      <w:r w:rsidR="00CF19E6">
        <w:t>den egna</w:t>
      </w:r>
      <w:r>
        <w:t xml:space="preserve"> kropp</w:t>
      </w:r>
      <w:r w:rsidR="00CF19E6">
        <w:t>en</w:t>
      </w:r>
      <w:r>
        <w:t xml:space="preserve"> och vad som är rätt och fel. </w:t>
      </w:r>
    </w:p>
    <w:p w:rsidR="009C4DC0" w:rsidP="00DA06C4" w:rsidRDefault="009C4DC0" w14:paraId="39945406" w14:textId="1011C035">
      <w:r>
        <w:t>Det behöver inte handla om en aktiv åtgärd från barn och unga. Reklam för porno</w:t>
      </w:r>
      <w:r w:rsidR="00DA06C4">
        <w:softHyphen/>
      </w:r>
      <w:r>
        <w:t xml:space="preserve">grafiskt material kan dyka upp genom s k </w:t>
      </w:r>
      <w:proofErr w:type="spellStart"/>
      <w:r>
        <w:t>popup</w:t>
      </w:r>
      <w:proofErr w:type="spellEnd"/>
      <w:r w:rsidR="00CF19E6">
        <w:t>-</w:t>
      </w:r>
      <w:r>
        <w:t>annonser, det blir allt vanligare att barn o</w:t>
      </w:r>
      <w:r w:rsidR="00CF19E6">
        <w:t>ch</w:t>
      </w:r>
      <w:r>
        <w:t xml:space="preserve"> unga hetsar varandra till att gå in på porrsajter. Det kan vara svårt för föräldrar och skolans personal att förhindra och bemöta detta.</w:t>
      </w:r>
    </w:p>
    <w:p w:rsidR="009C4DC0" w:rsidP="00DA06C4" w:rsidRDefault="009C4DC0" w14:paraId="39945408" w14:textId="1A279435">
      <w:r>
        <w:t>Vad barn och unga ser på sina telefoner, datorer o</w:t>
      </w:r>
      <w:r w:rsidR="00CF19E6">
        <w:t>ch</w:t>
      </w:r>
      <w:r>
        <w:t xml:space="preserve"> läsplattor är inte längre enkom ett ansvar för hemmet. Även om föräldrar/vårdnadshavare kan välja att införa ett filter på de skärmar som finns i hemmet, kan barnen ändå råka ut för våldsamt pornografiskt innehåll i de offentliga datorer och skärmar som ännu inte har </w:t>
      </w:r>
      <w:proofErr w:type="spellStart"/>
      <w:r>
        <w:t>porrfilter</w:t>
      </w:r>
      <w:proofErr w:type="spellEnd"/>
      <w:r>
        <w:t xml:space="preserve">. Det handlar inte om att utestänga allt naket, det handlar om att selektera bort våldsam pornografi. Tekniken utvecklas, det finns tekniska lösningar som filtrerar bort pornografi, men inte nätsidor som barn och elever behöver för sin egen nyfikenhet och utbildning. </w:t>
      </w:r>
    </w:p>
    <w:p w:rsidR="009C4DC0" w:rsidP="009C4DC0" w:rsidRDefault="009C4DC0" w14:paraId="39945409" w14:textId="240D9C90">
      <w:pPr>
        <w:pStyle w:val="Normalutanindragellerluft"/>
      </w:pPr>
      <w:r>
        <w:t>Porrindustrin är vare sig jämställd eller etisk när det gäller de som deltar i filmerna eller vilka budskap de sänder ut. Enligt Folkhälsomyndigheten råder det alltför stora skillna</w:t>
      </w:r>
      <w:r w:rsidR="00DA06C4">
        <w:softHyphen/>
      </w:r>
      <w:r>
        <w:t xml:space="preserve">der i killar och tjejers vanor och föreställningar om sex och samlevnad. Därför är detta en angelägen fråga. Det handlar om jämställdhet och att bryta de destruktiva normer som begränsar killar och tjejer i </w:t>
      </w:r>
      <w:r w:rsidR="00CF19E6">
        <w:t>deras</w:t>
      </w:r>
      <w:r>
        <w:t xml:space="preserve"> sexuella identitet. Därför krävs åtgärder för att bättre skydda barn och unga mot pornografin. </w:t>
      </w:r>
    </w:p>
    <w:p w:rsidRPr="00DA06C4" w:rsidR="00422B9E" w:rsidP="00DA06C4" w:rsidRDefault="009C4DC0" w14:paraId="3994540A" w14:textId="7F1915B6">
      <w:pPr>
        <w:rPr>
          <w:spacing w:val="-1"/>
        </w:rPr>
      </w:pPr>
      <w:r w:rsidRPr="00DA06C4">
        <w:rPr>
          <w:spacing w:val="-1"/>
        </w:rPr>
        <w:lastRenderedPageBreak/>
        <w:t xml:space="preserve">Vissa skolor har infört </w:t>
      </w:r>
      <w:proofErr w:type="spellStart"/>
      <w:r w:rsidRPr="00DA06C4">
        <w:rPr>
          <w:spacing w:val="-1"/>
        </w:rPr>
        <w:t>porrfilter</w:t>
      </w:r>
      <w:proofErr w:type="spellEnd"/>
      <w:r w:rsidRPr="00DA06C4">
        <w:rPr>
          <w:spacing w:val="-1"/>
        </w:rPr>
        <w:t xml:space="preserve"> i sina nätverk, men alltför många har det inte. Även om det kan förekomma att användare tar sig förbi ett filter, är signalen tydlig: Pornogra</w:t>
      </w:r>
      <w:r w:rsidR="00DA06C4">
        <w:rPr>
          <w:spacing w:val="-1"/>
        </w:rPr>
        <w:softHyphen/>
      </w:r>
      <w:r w:rsidRPr="00DA06C4">
        <w:rPr>
          <w:spacing w:val="-1"/>
        </w:rPr>
        <w:t>fin ska inte vara en del i sex- och samlevnadsundervisningen i skolan, den ska peda</w:t>
      </w:r>
      <w:bookmarkStart w:name="_GoBack" w:id="1"/>
      <w:bookmarkEnd w:id="1"/>
      <w:r w:rsidRPr="00DA06C4">
        <w:rPr>
          <w:spacing w:val="-1"/>
        </w:rPr>
        <w:t>go</w:t>
      </w:r>
      <w:r w:rsidR="00DA06C4">
        <w:rPr>
          <w:spacing w:val="-1"/>
        </w:rPr>
        <w:softHyphen/>
      </w:r>
      <w:r w:rsidRPr="00DA06C4">
        <w:rPr>
          <w:spacing w:val="-1"/>
        </w:rPr>
        <w:t xml:space="preserve">gerna stå för. Ett </w:t>
      </w:r>
      <w:proofErr w:type="spellStart"/>
      <w:r w:rsidRPr="00DA06C4">
        <w:rPr>
          <w:spacing w:val="-1"/>
        </w:rPr>
        <w:t>porrfilter</w:t>
      </w:r>
      <w:proofErr w:type="spellEnd"/>
      <w:r w:rsidRPr="00DA06C4">
        <w:rPr>
          <w:spacing w:val="-1"/>
        </w:rPr>
        <w:t xml:space="preserve"> är ett skydd för barnen och ett stöd till pedagogerna. </w:t>
      </w:r>
    </w:p>
    <w:sdt>
      <w:sdtPr>
        <w:alias w:val="CC_Underskrifter"/>
        <w:tag w:val="CC_Underskrifter"/>
        <w:id w:val="583496634"/>
        <w:lock w:val="sdtContentLocked"/>
        <w:placeholder>
          <w:docPart w:val="FDB3218E3E6243C88B4427CF337CF5D6"/>
        </w:placeholder>
      </w:sdtPr>
      <w:sdtEndPr/>
      <w:sdtContent>
        <w:p w:rsidR="00B05CC0" w:rsidP="00B05CC0" w:rsidRDefault="00B05CC0" w14:paraId="3994540C" w14:textId="77777777"/>
        <w:p w:rsidRPr="008E0FE2" w:rsidR="004801AC" w:rsidP="00B05CC0" w:rsidRDefault="00DA06C4" w14:paraId="399454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Vilhelmsson (C)</w:t>
            </w:r>
          </w:p>
        </w:tc>
      </w:tr>
    </w:tbl>
    <w:p w:rsidR="00C97CEF" w:rsidRDefault="00C97CEF" w14:paraId="39945411" w14:textId="77777777"/>
    <w:sectPr w:rsidR="00C97C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45413" w14:textId="77777777" w:rsidR="009C4DC0" w:rsidRDefault="009C4DC0" w:rsidP="000C1CAD">
      <w:pPr>
        <w:spacing w:line="240" w:lineRule="auto"/>
      </w:pPr>
      <w:r>
        <w:separator/>
      </w:r>
    </w:p>
  </w:endnote>
  <w:endnote w:type="continuationSeparator" w:id="0">
    <w:p w14:paraId="39945414" w14:textId="77777777" w:rsidR="009C4DC0" w:rsidRDefault="009C4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5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5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5422" w14:textId="77777777" w:rsidR="00262EA3" w:rsidRPr="00B05CC0" w:rsidRDefault="00262EA3" w:rsidP="00B05C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5411" w14:textId="77777777" w:rsidR="009C4DC0" w:rsidRDefault="009C4DC0" w:rsidP="000C1CAD">
      <w:pPr>
        <w:spacing w:line="240" w:lineRule="auto"/>
      </w:pPr>
      <w:r>
        <w:separator/>
      </w:r>
    </w:p>
  </w:footnote>
  <w:footnote w:type="continuationSeparator" w:id="0">
    <w:p w14:paraId="39945412" w14:textId="77777777" w:rsidR="009C4DC0" w:rsidRDefault="009C4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9454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45424" wp14:anchorId="399454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6C4" w14:paraId="39945427" w14:textId="77777777">
                          <w:pPr>
                            <w:jc w:val="right"/>
                          </w:pPr>
                          <w:sdt>
                            <w:sdtPr>
                              <w:alias w:val="CC_Noformat_Partikod"/>
                              <w:tag w:val="CC_Noformat_Partikod"/>
                              <w:id w:val="-53464382"/>
                              <w:placeholder>
                                <w:docPart w:val="AFC670D664424482A3A51A49F04B9506"/>
                              </w:placeholder>
                              <w:text/>
                            </w:sdtPr>
                            <w:sdtEndPr/>
                            <w:sdtContent>
                              <w:r w:rsidR="009C4DC0">
                                <w:t>C</w:t>
                              </w:r>
                            </w:sdtContent>
                          </w:sdt>
                          <w:sdt>
                            <w:sdtPr>
                              <w:alias w:val="CC_Noformat_Partinummer"/>
                              <w:tag w:val="CC_Noformat_Partinummer"/>
                              <w:id w:val="-1709555926"/>
                              <w:placeholder>
                                <w:docPart w:val="B9CBFB78A9AC4264B94FFB804B3F1F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454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6C4" w14:paraId="39945427" w14:textId="77777777">
                    <w:pPr>
                      <w:jc w:val="right"/>
                    </w:pPr>
                    <w:sdt>
                      <w:sdtPr>
                        <w:alias w:val="CC_Noformat_Partikod"/>
                        <w:tag w:val="CC_Noformat_Partikod"/>
                        <w:id w:val="-53464382"/>
                        <w:placeholder>
                          <w:docPart w:val="AFC670D664424482A3A51A49F04B9506"/>
                        </w:placeholder>
                        <w:text/>
                      </w:sdtPr>
                      <w:sdtEndPr/>
                      <w:sdtContent>
                        <w:r w:rsidR="009C4DC0">
                          <w:t>C</w:t>
                        </w:r>
                      </w:sdtContent>
                    </w:sdt>
                    <w:sdt>
                      <w:sdtPr>
                        <w:alias w:val="CC_Noformat_Partinummer"/>
                        <w:tag w:val="CC_Noformat_Partinummer"/>
                        <w:id w:val="-1709555926"/>
                        <w:placeholder>
                          <w:docPart w:val="B9CBFB78A9AC4264B94FFB804B3F1F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945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45417" w14:textId="77777777">
    <w:pPr>
      <w:jc w:val="right"/>
    </w:pPr>
  </w:p>
  <w:p w:rsidR="00262EA3" w:rsidP="00776B74" w:rsidRDefault="00262EA3" w14:paraId="399454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06C4" w14:paraId="399454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45426" wp14:anchorId="39945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6C4" w14:paraId="399454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4DC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06C4" w14:paraId="399454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6C4" w14:paraId="399454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:2523</w:t>
        </w:r>
      </w:sdtContent>
    </w:sdt>
  </w:p>
  <w:p w:rsidR="00262EA3" w:rsidP="00E03A3D" w:rsidRDefault="00DA06C4" w14:paraId="3994541F" w14:textId="77777777">
    <w:pPr>
      <w:pStyle w:val="Motionr"/>
    </w:pPr>
    <w:sdt>
      <w:sdtPr>
        <w:alias w:val="CC_Noformat_Avtext"/>
        <w:tag w:val="CC_Noformat_Avtext"/>
        <w:id w:val="-2020768203"/>
        <w:lock w:val="sdtContentLocked"/>
        <w15:appearance w15:val="hidden"/>
        <w:text/>
      </w:sdtPr>
      <w:sdtEndPr/>
      <w:sdtContent>
        <w:r>
          <w:t>av Ola Johansson och Helena Vilhelmsson (båda C)</w:t>
        </w:r>
      </w:sdtContent>
    </w:sdt>
  </w:p>
  <w:sdt>
    <w:sdtPr>
      <w:alias w:val="CC_Noformat_Rubtext"/>
      <w:tag w:val="CC_Noformat_Rubtext"/>
      <w:id w:val="-218060500"/>
      <w:lock w:val="sdtLocked"/>
      <w:text/>
    </w:sdtPr>
    <w:sdtEndPr/>
    <w:sdtContent>
      <w:p w:rsidR="00262EA3" w:rsidP="00283E0F" w:rsidRDefault="009C4DC0" w14:paraId="39945420" w14:textId="77777777">
        <w:pPr>
          <w:pStyle w:val="FSHRub2"/>
        </w:pPr>
        <w:r>
          <w:t>Porrfilter i offentliga datorer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9454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4D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8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DC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5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5E9"/>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D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C0"/>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C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C9"/>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E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E6"/>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45402"/>
  <w15:chartTrackingRefBased/>
  <w15:docId w15:val="{E326395B-494F-4CC0-B95E-90D62E85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E5C06571E34E329B114502D01893B1"/>
        <w:category>
          <w:name w:val="Allmänt"/>
          <w:gallery w:val="placeholder"/>
        </w:category>
        <w:types>
          <w:type w:val="bbPlcHdr"/>
        </w:types>
        <w:behaviors>
          <w:behavior w:val="content"/>
        </w:behaviors>
        <w:guid w:val="{6155524C-9498-4794-A6D7-89212E4ECA13}"/>
      </w:docPartPr>
      <w:docPartBody>
        <w:p w:rsidR="00E72EDF" w:rsidRDefault="00E72EDF">
          <w:pPr>
            <w:pStyle w:val="47E5C06571E34E329B114502D01893B1"/>
          </w:pPr>
          <w:r w:rsidRPr="005A0A93">
            <w:rPr>
              <w:rStyle w:val="Platshllartext"/>
            </w:rPr>
            <w:t>Förslag till riksdagsbeslut</w:t>
          </w:r>
        </w:p>
      </w:docPartBody>
    </w:docPart>
    <w:docPart>
      <w:docPartPr>
        <w:name w:val="FF3829771622488C9CFE204711500093"/>
        <w:category>
          <w:name w:val="Allmänt"/>
          <w:gallery w:val="placeholder"/>
        </w:category>
        <w:types>
          <w:type w:val="bbPlcHdr"/>
        </w:types>
        <w:behaviors>
          <w:behavior w:val="content"/>
        </w:behaviors>
        <w:guid w:val="{71E9F2D2-A1CD-4A72-A657-D1A3C62194B2}"/>
      </w:docPartPr>
      <w:docPartBody>
        <w:p w:rsidR="00E72EDF" w:rsidRDefault="00E72EDF">
          <w:pPr>
            <w:pStyle w:val="FF3829771622488C9CFE204711500093"/>
          </w:pPr>
          <w:r w:rsidRPr="005A0A93">
            <w:rPr>
              <w:rStyle w:val="Platshllartext"/>
            </w:rPr>
            <w:t>Motivering</w:t>
          </w:r>
        </w:p>
      </w:docPartBody>
    </w:docPart>
    <w:docPart>
      <w:docPartPr>
        <w:name w:val="AFC670D664424482A3A51A49F04B9506"/>
        <w:category>
          <w:name w:val="Allmänt"/>
          <w:gallery w:val="placeholder"/>
        </w:category>
        <w:types>
          <w:type w:val="bbPlcHdr"/>
        </w:types>
        <w:behaviors>
          <w:behavior w:val="content"/>
        </w:behaviors>
        <w:guid w:val="{AC3F8776-25CB-4DE1-B90D-B5EC9A7138BB}"/>
      </w:docPartPr>
      <w:docPartBody>
        <w:p w:rsidR="00E72EDF" w:rsidRDefault="00E72EDF">
          <w:pPr>
            <w:pStyle w:val="AFC670D664424482A3A51A49F04B9506"/>
          </w:pPr>
          <w:r>
            <w:rPr>
              <w:rStyle w:val="Platshllartext"/>
            </w:rPr>
            <w:t xml:space="preserve"> </w:t>
          </w:r>
        </w:p>
      </w:docPartBody>
    </w:docPart>
    <w:docPart>
      <w:docPartPr>
        <w:name w:val="B9CBFB78A9AC4264B94FFB804B3F1F5B"/>
        <w:category>
          <w:name w:val="Allmänt"/>
          <w:gallery w:val="placeholder"/>
        </w:category>
        <w:types>
          <w:type w:val="bbPlcHdr"/>
        </w:types>
        <w:behaviors>
          <w:behavior w:val="content"/>
        </w:behaviors>
        <w:guid w:val="{3102B4C3-4F3C-42A6-884F-6EF322E2B3DD}"/>
      </w:docPartPr>
      <w:docPartBody>
        <w:p w:rsidR="00E72EDF" w:rsidRDefault="00E72EDF">
          <w:pPr>
            <w:pStyle w:val="B9CBFB78A9AC4264B94FFB804B3F1F5B"/>
          </w:pPr>
          <w:r>
            <w:t xml:space="preserve"> </w:t>
          </w:r>
        </w:p>
      </w:docPartBody>
    </w:docPart>
    <w:docPart>
      <w:docPartPr>
        <w:name w:val="FDB3218E3E6243C88B4427CF337CF5D6"/>
        <w:category>
          <w:name w:val="Allmänt"/>
          <w:gallery w:val="placeholder"/>
        </w:category>
        <w:types>
          <w:type w:val="bbPlcHdr"/>
        </w:types>
        <w:behaviors>
          <w:behavior w:val="content"/>
        </w:behaviors>
        <w:guid w:val="{29DB9AF0-1342-4A27-89AC-B49E0074AFD6}"/>
      </w:docPartPr>
      <w:docPartBody>
        <w:p w:rsidR="00531321" w:rsidRDefault="00531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DF"/>
    <w:rsid w:val="00531321"/>
    <w:rsid w:val="00E72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E5C06571E34E329B114502D01893B1">
    <w:name w:val="47E5C06571E34E329B114502D01893B1"/>
  </w:style>
  <w:style w:type="paragraph" w:customStyle="1" w:styleId="12A749ED1C5548A7B8976F6D4460B0DD">
    <w:name w:val="12A749ED1C5548A7B8976F6D4460B0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165A9C36F54E66A3D19CD0D7FF9DB5">
    <w:name w:val="67165A9C36F54E66A3D19CD0D7FF9DB5"/>
  </w:style>
  <w:style w:type="paragraph" w:customStyle="1" w:styleId="FF3829771622488C9CFE204711500093">
    <w:name w:val="FF3829771622488C9CFE204711500093"/>
  </w:style>
  <w:style w:type="paragraph" w:customStyle="1" w:styleId="7AB69ABE797D4CB9978D8975A48655AB">
    <w:name w:val="7AB69ABE797D4CB9978D8975A48655AB"/>
  </w:style>
  <w:style w:type="paragraph" w:customStyle="1" w:styleId="8EB7E3AF20DB4A918DCC4FEE24A7BCF3">
    <w:name w:val="8EB7E3AF20DB4A918DCC4FEE24A7BCF3"/>
  </w:style>
  <w:style w:type="paragraph" w:customStyle="1" w:styleId="AFC670D664424482A3A51A49F04B9506">
    <w:name w:val="AFC670D664424482A3A51A49F04B9506"/>
  </w:style>
  <w:style w:type="paragraph" w:customStyle="1" w:styleId="B9CBFB78A9AC4264B94FFB804B3F1F5B">
    <w:name w:val="B9CBFB78A9AC4264B94FFB804B3F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4D296-07B8-4263-991C-E738FC5035B4}"/>
</file>

<file path=customXml/itemProps2.xml><?xml version="1.0" encoding="utf-8"?>
<ds:datastoreItem xmlns:ds="http://schemas.openxmlformats.org/officeDocument/2006/customXml" ds:itemID="{8C24DF99-00E1-4104-985D-3128D84C36AF}"/>
</file>

<file path=customXml/itemProps3.xml><?xml version="1.0" encoding="utf-8"?>
<ds:datastoreItem xmlns:ds="http://schemas.openxmlformats.org/officeDocument/2006/customXml" ds:itemID="{B357A39D-4AA2-44CE-8D40-EE51541D923A}"/>
</file>

<file path=docProps/app.xml><?xml version="1.0" encoding="utf-8"?>
<Properties xmlns="http://schemas.openxmlformats.org/officeDocument/2006/extended-properties" xmlns:vt="http://schemas.openxmlformats.org/officeDocument/2006/docPropsVTypes">
  <Template>Normal</Template>
  <TotalTime>11</TotalTime>
  <Pages>2</Pages>
  <Words>380</Words>
  <Characters>2012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