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bookmarkStart w:id="0" w:name="_GoBack"/>
            <w:bookmarkEnd w:id="0"/>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CFF0A88" w14:textId="4742DFC7" w:rsidR="00E313F7" w:rsidRDefault="00E313F7" w:rsidP="0096348C">
      <w:pPr>
        <w:rPr>
          <w:szCs w:val="24"/>
        </w:rPr>
      </w:pPr>
    </w:p>
    <w:p w14:paraId="6B8FBDBE" w14:textId="046F03CF" w:rsidR="004D4897" w:rsidRDefault="004D4897" w:rsidP="0096348C">
      <w:pPr>
        <w:rPr>
          <w:szCs w:val="24"/>
        </w:rPr>
      </w:pPr>
    </w:p>
    <w:p w14:paraId="60236E4C" w14:textId="013D8995" w:rsidR="004D4897" w:rsidRDefault="004D4897" w:rsidP="0096348C">
      <w:pPr>
        <w:rPr>
          <w:szCs w:val="24"/>
        </w:rPr>
      </w:pPr>
    </w:p>
    <w:p w14:paraId="30D3BC7F" w14:textId="77777777" w:rsidR="00CC5FCD" w:rsidRPr="00D10746" w:rsidRDefault="00CC5FCD"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24EBEC9B" w:rsidR="00BF5B1A" w:rsidRPr="00D10746" w:rsidRDefault="00B96F91" w:rsidP="0096348C">
            <w:pPr>
              <w:rPr>
                <w:b/>
                <w:szCs w:val="24"/>
              </w:rPr>
            </w:pPr>
            <w:r w:rsidRPr="00D10746">
              <w:rPr>
                <w:b/>
                <w:szCs w:val="24"/>
              </w:rPr>
              <w:t>UTSKOTTSSAMMANTRÄDE 20</w:t>
            </w:r>
            <w:r w:rsidR="00A36F5C" w:rsidRPr="00D10746">
              <w:rPr>
                <w:b/>
                <w:szCs w:val="24"/>
              </w:rPr>
              <w:t>20</w:t>
            </w:r>
            <w:r w:rsidRPr="00D10746">
              <w:rPr>
                <w:b/>
                <w:szCs w:val="24"/>
              </w:rPr>
              <w:t>/</w:t>
            </w:r>
            <w:r w:rsidR="00A924F6" w:rsidRPr="00D10746">
              <w:rPr>
                <w:b/>
                <w:szCs w:val="24"/>
              </w:rPr>
              <w:t>2</w:t>
            </w:r>
            <w:r w:rsidR="00A36F5C" w:rsidRPr="00D10746">
              <w:rPr>
                <w:b/>
                <w:szCs w:val="24"/>
              </w:rPr>
              <w:t>1</w:t>
            </w:r>
            <w:r w:rsidR="000D522A" w:rsidRPr="00D10746">
              <w:rPr>
                <w:b/>
                <w:szCs w:val="24"/>
              </w:rPr>
              <w:t>:</w:t>
            </w:r>
            <w:r w:rsidR="00297960" w:rsidRPr="00D10746">
              <w:rPr>
                <w:b/>
                <w:szCs w:val="24"/>
              </w:rPr>
              <w:t>5</w:t>
            </w:r>
            <w:r w:rsidR="00ED5C8E">
              <w:rPr>
                <w:b/>
                <w:szCs w:val="24"/>
              </w:rPr>
              <w:t>4</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AE9D52D"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C15DFC" w:rsidRPr="00D10746">
              <w:rPr>
                <w:szCs w:val="24"/>
              </w:rPr>
              <w:t>0</w:t>
            </w:r>
            <w:r w:rsidR="00472FD0" w:rsidRPr="00D10746">
              <w:rPr>
                <w:szCs w:val="24"/>
              </w:rPr>
              <w:t>4</w:t>
            </w:r>
            <w:r w:rsidR="00222310" w:rsidRPr="00D10746">
              <w:rPr>
                <w:szCs w:val="24"/>
              </w:rPr>
              <w:t>-</w:t>
            </w:r>
            <w:r w:rsidR="00BB3A2A" w:rsidRPr="00D10746">
              <w:rPr>
                <w:szCs w:val="24"/>
              </w:rPr>
              <w:t>2</w:t>
            </w:r>
            <w:r w:rsidR="00ED5C8E">
              <w:rPr>
                <w:szCs w:val="24"/>
              </w:rPr>
              <w:t>7</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4B50C76D" w:rsidR="004A522F" w:rsidRPr="00D10746" w:rsidRDefault="00297960" w:rsidP="00EE1733">
            <w:pPr>
              <w:rPr>
                <w:szCs w:val="24"/>
              </w:rPr>
            </w:pPr>
            <w:r w:rsidRPr="00D10746">
              <w:rPr>
                <w:szCs w:val="24"/>
              </w:rPr>
              <w:t>1</w:t>
            </w:r>
            <w:r w:rsidR="00ED5C8E">
              <w:rPr>
                <w:szCs w:val="24"/>
              </w:rPr>
              <w:t>1</w:t>
            </w:r>
            <w:r w:rsidR="0024734C" w:rsidRPr="00D10746">
              <w:rPr>
                <w:szCs w:val="24"/>
              </w:rPr>
              <w:t>.</w:t>
            </w:r>
            <w:r w:rsidR="00406AB0" w:rsidRPr="00D10746">
              <w:rPr>
                <w:szCs w:val="24"/>
              </w:rPr>
              <w:t>0</w:t>
            </w:r>
            <w:r w:rsidR="00DB0979" w:rsidRPr="00D10746">
              <w:rPr>
                <w:szCs w:val="24"/>
              </w:rPr>
              <w:t>0</w:t>
            </w:r>
            <w:r w:rsidR="00953995" w:rsidRPr="00CC5FCD">
              <w:rPr>
                <w:szCs w:val="24"/>
              </w:rPr>
              <w:t>–</w:t>
            </w:r>
            <w:r w:rsidR="00CC5FCD" w:rsidRPr="00CC5FCD">
              <w:rPr>
                <w:szCs w:val="24"/>
              </w:rPr>
              <w:t>11</w:t>
            </w:r>
            <w:r w:rsidR="00472FD0" w:rsidRPr="00CC5FCD">
              <w:rPr>
                <w:szCs w:val="24"/>
              </w:rPr>
              <w:t>.</w:t>
            </w:r>
            <w:r w:rsidR="00CC5FCD" w:rsidRPr="00CC5FCD">
              <w:rPr>
                <w:szCs w:val="24"/>
              </w:rPr>
              <w:t>25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384B76B3" w14:textId="4409A391" w:rsidR="004A522F" w:rsidRPr="00D10746" w:rsidRDefault="004A522F" w:rsidP="00D15874">
      <w:pPr>
        <w:tabs>
          <w:tab w:val="left" w:pos="1418"/>
        </w:tabs>
        <w:rPr>
          <w:snapToGrid w:val="0"/>
          <w:szCs w:val="24"/>
        </w:rPr>
      </w:pPr>
    </w:p>
    <w:p w14:paraId="40D4C3B9" w14:textId="77777777" w:rsidR="0006455E" w:rsidRPr="00D10746" w:rsidRDefault="0006455E"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D10746" w14:paraId="17EC3645" w14:textId="77777777" w:rsidTr="00CE1739">
        <w:tc>
          <w:tcPr>
            <w:tcW w:w="567" w:type="dxa"/>
          </w:tcPr>
          <w:p w14:paraId="54E20EB0" w14:textId="77777777" w:rsidR="0086408F" w:rsidRPr="00D10746" w:rsidRDefault="009137F0" w:rsidP="0096348C">
            <w:pPr>
              <w:tabs>
                <w:tab w:val="left" w:pos="1701"/>
              </w:tabs>
              <w:rPr>
                <w:b/>
                <w:snapToGrid w:val="0"/>
                <w:szCs w:val="24"/>
              </w:rPr>
            </w:pPr>
            <w:r w:rsidRPr="00D10746">
              <w:rPr>
                <w:b/>
                <w:snapToGrid w:val="0"/>
                <w:szCs w:val="24"/>
              </w:rPr>
              <w:t>§1</w:t>
            </w:r>
          </w:p>
        </w:tc>
        <w:tc>
          <w:tcPr>
            <w:tcW w:w="7159" w:type="dxa"/>
          </w:tcPr>
          <w:p w14:paraId="0AC9A80F" w14:textId="77777777" w:rsidR="00737F4C" w:rsidRPr="00D10746" w:rsidRDefault="00737F4C" w:rsidP="00737F4C">
            <w:pPr>
              <w:rPr>
                <w:b/>
                <w:bCs/>
                <w:szCs w:val="24"/>
              </w:rPr>
            </w:pPr>
            <w:r w:rsidRPr="00D10746">
              <w:rPr>
                <w:b/>
                <w:bCs/>
                <w:szCs w:val="24"/>
              </w:rPr>
              <w:t>Medgivande att delta på distans</w:t>
            </w:r>
          </w:p>
          <w:p w14:paraId="7540ED96" w14:textId="77777777" w:rsidR="00737F4C" w:rsidRPr="00D10746" w:rsidRDefault="00737F4C" w:rsidP="00737F4C">
            <w:pPr>
              <w:rPr>
                <w:bCs/>
                <w:szCs w:val="24"/>
              </w:rPr>
            </w:pPr>
          </w:p>
          <w:p w14:paraId="5D76990A" w14:textId="75070470" w:rsidR="007B78E7" w:rsidRPr="00CC5FCD" w:rsidRDefault="00737F4C" w:rsidP="00737F4C">
            <w:pPr>
              <w:ind w:right="69"/>
              <w:rPr>
                <w:szCs w:val="24"/>
              </w:rPr>
            </w:pPr>
            <w:r w:rsidRPr="00CC5FCD">
              <w:rPr>
                <w:bCs/>
                <w:szCs w:val="24"/>
              </w:rPr>
              <w:t>Utskottet medgav deltagande på distans för följande ordinarie ledamöter och suppleanter</w:t>
            </w:r>
            <w:r w:rsidRPr="00CC5FCD">
              <w:rPr>
                <w:szCs w:val="24"/>
              </w:rPr>
              <w:t>:</w:t>
            </w:r>
            <w:r w:rsidR="006D6CBA" w:rsidRPr="00CC5FCD">
              <w:rPr>
                <w:szCs w:val="24"/>
              </w:rPr>
              <w:t xml:space="preserve"> </w:t>
            </w:r>
            <w:r w:rsidR="00524134" w:rsidRPr="00CC5FCD">
              <w:rPr>
                <w:szCs w:val="24"/>
              </w:rPr>
              <w:t xml:space="preserve">Kristina Nilsson (S), </w:t>
            </w:r>
            <w:r w:rsidR="00CD2B8A" w:rsidRPr="00CC5FCD">
              <w:rPr>
                <w:szCs w:val="24"/>
              </w:rPr>
              <w:t xml:space="preserve">Camilla Waltersson Grönvall (M), </w:t>
            </w:r>
            <w:r w:rsidRPr="00CC5FCD">
              <w:rPr>
                <w:szCs w:val="24"/>
              </w:rPr>
              <w:t xml:space="preserve">Ann-Christin Ahlberg (S), Johan Hultberg (M), </w:t>
            </w:r>
            <w:r w:rsidR="00D66CD9" w:rsidRPr="00CC5FCD">
              <w:rPr>
                <w:szCs w:val="24"/>
              </w:rPr>
              <w:t>Per Ramhorn (SD), Mikael Dahlqvist (S)</w:t>
            </w:r>
            <w:r w:rsidRPr="00CC5FCD">
              <w:rPr>
                <w:szCs w:val="24"/>
              </w:rPr>
              <w:t xml:space="preserve">, </w:t>
            </w:r>
            <w:r w:rsidR="00DE3E9A" w:rsidRPr="00CC5FCD">
              <w:rPr>
                <w:szCs w:val="24"/>
              </w:rPr>
              <w:t>Sofia Nilsson (C)</w:t>
            </w:r>
            <w:r w:rsidR="006D6CBA" w:rsidRPr="00CC5FCD">
              <w:rPr>
                <w:szCs w:val="24"/>
              </w:rPr>
              <w:t xml:space="preserve">, </w:t>
            </w:r>
            <w:r w:rsidR="009D656C" w:rsidRPr="00CC5FCD">
              <w:rPr>
                <w:szCs w:val="24"/>
              </w:rPr>
              <w:t xml:space="preserve">Karin Rågsjö (V), </w:t>
            </w:r>
            <w:r w:rsidRPr="00CC5FCD">
              <w:rPr>
                <w:szCs w:val="24"/>
              </w:rPr>
              <w:t xml:space="preserve">Carina Ståhl Herrstedt (SD), </w:t>
            </w:r>
            <w:r w:rsidR="00CE1739" w:rsidRPr="00CC5FCD">
              <w:rPr>
                <w:szCs w:val="24"/>
              </w:rPr>
              <w:t>Dag Larsson (</w:t>
            </w:r>
            <w:r w:rsidR="0087324E" w:rsidRPr="00CC5FCD">
              <w:rPr>
                <w:szCs w:val="24"/>
              </w:rPr>
              <w:t>S)</w:t>
            </w:r>
            <w:r w:rsidR="00E74387" w:rsidRPr="00CC5FCD">
              <w:rPr>
                <w:szCs w:val="24"/>
              </w:rPr>
              <w:t>,</w:t>
            </w:r>
            <w:r w:rsidR="00B739D5" w:rsidRPr="00CC5FCD">
              <w:rPr>
                <w:szCs w:val="24"/>
              </w:rPr>
              <w:t xml:space="preserve"> Lina Nordquist (L),</w:t>
            </w:r>
            <w:r w:rsidR="00E74387" w:rsidRPr="00CC5FCD">
              <w:rPr>
                <w:szCs w:val="24"/>
              </w:rPr>
              <w:t xml:space="preserve"> </w:t>
            </w:r>
            <w:r w:rsidRPr="00CC5FCD">
              <w:rPr>
                <w:szCs w:val="24"/>
              </w:rPr>
              <w:t>Christina Östberg (SD)</w:t>
            </w:r>
            <w:r w:rsidR="009E79B2" w:rsidRPr="00CC5FCD">
              <w:rPr>
                <w:szCs w:val="24"/>
              </w:rPr>
              <w:t xml:space="preserve">, </w:t>
            </w:r>
            <w:r w:rsidR="0087324E" w:rsidRPr="00CC5FCD">
              <w:rPr>
                <w:szCs w:val="24"/>
              </w:rPr>
              <w:t>Nicklas Attefjord (MP)</w:t>
            </w:r>
            <w:r w:rsidR="00BB3A2A" w:rsidRPr="00CC5FCD">
              <w:rPr>
                <w:szCs w:val="24"/>
              </w:rPr>
              <w:t xml:space="preserve">, </w:t>
            </w:r>
            <w:r w:rsidRPr="00CC5FCD">
              <w:rPr>
                <w:szCs w:val="24"/>
              </w:rPr>
              <w:t>Mats Wiking (S), Ulrika Jörgensen (M)</w:t>
            </w:r>
            <w:r w:rsidR="00614FE1" w:rsidRPr="00CC5FCD">
              <w:rPr>
                <w:szCs w:val="24"/>
              </w:rPr>
              <w:t xml:space="preserve">, </w:t>
            </w:r>
            <w:r w:rsidR="00610A81" w:rsidRPr="00CC5FCD">
              <w:rPr>
                <w:szCs w:val="24"/>
              </w:rPr>
              <w:t>Clara Aranda</w:t>
            </w:r>
            <w:r w:rsidR="009D656C" w:rsidRPr="00CC5FCD">
              <w:rPr>
                <w:szCs w:val="24"/>
              </w:rPr>
              <w:t xml:space="preserve"> (</w:t>
            </w:r>
            <w:r w:rsidR="00610A81" w:rsidRPr="00CC5FCD">
              <w:rPr>
                <w:szCs w:val="24"/>
              </w:rPr>
              <w:t>SD</w:t>
            </w:r>
            <w:r w:rsidR="009D656C" w:rsidRPr="00CC5FCD">
              <w:rPr>
                <w:szCs w:val="24"/>
              </w:rPr>
              <w:t>)</w:t>
            </w:r>
            <w:r w:rsidR="002B3266" w:rsidRPr="00CC5FCD">
              <w:rPr>
                <w:szCs w:val="24"/>
              </w:rPr>
              <w:t xml:space="preserve">, </w:t>
            </w:r>
            <w:r w:rsidR="00727ED4" w:rsidRPr="00CC5FCD">
              <w:rPr>
                <w:szCs w:val="24"/>
              </w:rPr>
              <w:t xml:space="preserve">Maj Karlsson (V), </w:t>
            </w:r>
            <w:r w:rsidR="00CC5FCD" w:rsidRPr="00CC5FCD">
              <w:rPr>
                <w:szCs w:val="24"/>
              </w:rPr>
              <w:t xml:space="preserve">Gudrun Brunegård (KD), </w:t>
            </w:r>
            <w:r w:rsidRPr="00CC5FCD">
              <w:rPr>
                <w:szCs w:val="24"/>
              </w:rPr>
              <w:t>Barbro Westerholm (L)</w:t>
            </w:r>
            <w:r w:rsidR="002E79D8" w:rsidRPr="00CC5FCD">
              <w:rPr>
                <w:szCs w:val="24"/>
              </w:rPr>
              <w:t xml:space="preserve">, </w:t>
            </w:r>
            <w:r w:rsidR="00BA2B5E" w:rsidRPr="00CC5FCD">
              <w:rPr>
                <w:szCs w:val="24"/>
              </w:rPr>
              <w:t>Linda Lindberg (SD)</w:t>
            </w:r>
            <w:r w:rsidR="00B87C4B" w:rsidRPr="00CC5FCD">
              <w:rPr>
                <w:szCs w:val="24"/>
              </w:rPr>
              <w:t xml:space="preserve">, </w:t>
            </w:r>
            <w:r w:rsidR="00953F54" w:rsidRPr="00CC5FCD">
              <w:rPr>
                <w:szCs w:val="24"/>
              </w:rPr>
              <w:t xml:space="preserve">Inge Ståhlgren (S), </w:t>
            </w:r>
            <w:r w:rsidR="00DB64D7" w:rsidRPr="00CC5FCD">
              <w:rPr>
                <w:szCs w:val="24"/>
              </w:rPr>
              <w:t>Mats Sander (M)</w:t>
            </w:r>
            <w:r w:rsidR="00553765" w:rsidRPr="00CC5FCD">
              <w:rPr>
                <w:szCs w:val="24"/>
              </w:rPr>
              <w:t xml:space="preserve"> och </w:t>
            </w:r>
            <w:r w:rsidRPr="00CC5FCD">
              <w:rPr>
                <w:szCs w:val="24"/>
              </w:rPr>
              <w:t>Lena Emilsson (S)</w:t>
            </w:r>
            <w:r w:rsidR="00DB64D7" w:rsidRPr="00CC5FCD">
              <w:rPr>
                <w:szCs w:val="24"/>
              </w:rPr>
              <w:t>.</w:t>
            </w:r>
          </w:p>
          <w:p w14:paraId="70DB0C00" w14:textId="5D582C1C" w:rsidR="008846CB" w:rsidRPr="00CC5FCD" w:rsidRDefault="008846CB" w:rsidP="00737F4C">
            <w:pPr>
              <w:ind w:right="69"/>
              <w:rPr>
                <w:szCs w:val="24"/>
              </w:rPr>
            </w:pPr>
          </w:p>
          <w:p w14:paraId="33159AB7" w14:textId="010D95EE" w:rsidR="006B7AA8" w:rsidRPr="00CC5FCD" w:rsidRDefault="00CC5FCD" w:rsidP="006B7AA8">
            <w:pPr>
              <w:ind w:right="69"/>
              <w:rPr>
                <w:szCs w:val="24"/>
              </w:rPr>
            </w:pPr>
            <w:r w:rsidRPr="00CC5FCD">
              <w:rPr>
                <w:szCs w:val="24"/>
              </w:rPr>
              <w:t>fyra</w:t>
            </w:r>
            <w:r w:rsidR="006B7AA8" w:rsidRPr="00CC5FCD">
              <w:rPr>
                <w:szCs w:val="24"/>
              </w:rPr>
              <w:t xml:space="preserve"> tjänstemän från utskottets kansli var uppkopplade på distans.</w:t>
            </w:r>
          </w:p>
          <w:p w14:paraId="4C3B3EFC" w14:textId="77777777" w:rsidR="0086408F" w:rsidRPr="00D10746" w:rsidRDefault="0086408F" w:rsidP="00ED5C8E">
            <w:pPr>
              <w:ind w:right="69"/>
              <w:rPr>
                <w:bCs/>
                <w:szCs w:val="24"/>
              </w:rPr>
            </w:pPr>
          </w:p>
        </w:tc>
      </w:tr>
      <w:tr w:rsidR="00853918" w:rsidRPr="00D10746" w14:paraId="6181A303" w14:textId="77777777" w:rsidTr="00CE1739">
        <w:tc>
          <w:tcPr>
            <w:tcW w:w="567" w:type="dxa"/>
          </w:tcPr>
          <w:p w14:paraId="5EAF07BD" w14:textId="0EA80609" w:rsidR="00853918" w:rsidRPr="00D10746" w:rsidRDefault="00853918" w:rsidP="00853918">
            <w:pPr>
              <w:tabs>
                <w:tab w:val="left" w:pos="1701"/>
              </w:tabs>
              <w:rPr>
                <w:b/>
                <w:snapToGrid w:val="0"/>
                <w:szCs w:val="24"/>
              </w:rPr>
            </w:pPr>
            <w:r w:rsidRPr="00D10746">
              <w:rPr>
                <w:b/>
                <w:snapToGrid w:val="0"/>
                <w:szCs w:val="24"/>
              </w:rPr>
              <w:t xml:space="preserve">§ </w:t>
            </w:r>
            <w:r w:rsidR="00ED5C8E">
              <w:rPr>
                <w:b/>
                <w:snapToGrid w:val="0"/>
                <w:szCs w:val="24"/>
              </w:rPr>
              <w:t>2</w:t>
            </w:r>
          </w:p>
        </w:tc>
        <w:tc>
          <w:tcPr>
            <w:tcW w:w="7159" w:type="dxa"/>
          </w:tcPr>
          <w:p w14:paraId="5F0F70C3" w14:textId="77777777" w:rsidR="00853918" w:rsidRPr="00D10746" w:rsidRDefault="00853918" w:rsidP="00853918">
            <w:pPr>
              <w:rPr>
                <w:b/>
                <w:bCs/>
                <w:szCs w:val="24"/>
              </w:rPr>
            </w:pPr>
            <w:r w:rsidRPr="00D10746">
              <w:rPr>
                <w:b/>
                <w:bCs/>
                <w:szCs w:val="24"/>
              </w:rPr>
              <w:t>Justering av protokoll</w:t>
            </w:r>
          </w:p>
          <w:p w14:paraId="6E65CBF8" w14:textId="77777777" w:rsidR="00853918" w:rsidRPr="00D10746" w:rsidRDefault="00853918" w:rsidP="00853918">
            <w:pPr>
              <w:rPr>
                <w:b/>
                <w:bCs/>
                <w:szCs w:val="24"/>
              </w:rPr>
            </w:pPr>
          </w:p>
          <w:p w14:paraId="524ECED8" w14:textId="6A775677" w:rsidR="00853918" w:rsidRPr="00D10746" w:rsidRDefault="00853918" w:rsidP="00853918">
            <w:pPr>
              <w:rPr>
                <w:bCs/>
                <w:szCs w:val="24"/>
              </w:rPr>
            </w:pPr>
            <w:r w:rsidRPr="00D10746">
              <w:rPr>
                <w:bCs/>
                <w:szCs w:val="24"/>
              </w:rPr>
              <w:t>Utskottet justerade protokoll 2020/21:</w:t>
            </w:r>
            <w:r w:rsidR="00406AB0" w:rsidRPr="00D10746">
              <w:rPr>
                <w:bCs/>
                <w:szCs w:val="24"/>
              </w:rPr>
              <w:t>5</w:t>
            </w:r>
            <w:r w:rsidR="00ED5C8E">
              <w:rPr>
                <w:bCs/>
                <w:szCs w:val="24"/>
              </w:rPr>
              <w:t>3</w:t>
            </w:r>
            <w:r w:rsidRPr="00D10746">
              <w:rPr>
                <w:bCs/>
                <w:szCs w:val="24"/>
              </w:rPr>
              <w:t>.</w:t>
            </w:r>
          </w:p>
          <w:p w14:paraId="7BC8CD87" w14:textId="1886464E" w:rsidR="00853918" w:rsidRPr="00D10746" w:rsidRDefault="00853918" w:rsidP="00853918">
            <w:pPr>
              <w:rPr>
                <w:b/>
                <w:bCs/>
                <w:szCs w:val="24"/>
              </w:rPr>
            </w:pPr>
          </w:p>
        </w:tc>
      </w:tr>
      <w:tr w:rsidR="00853918" w:rsidRPr="00D10746" w14:paraId="62675421" w14:textId="77777777" w:rsidTr="00CE1739">
        <w:tc>
          <w:tcPr>
            <w:tcW w:w="567" w:type="dxa"/>
          </w:tcPr>
          <w:p w14:paraId="3F28BCB7" w14:textId="666A3060" w:rsidR="00853918" w:rsidRPr="00D10746" w:rsidRDefault="00472FD0" w:rsidP="00853918">
            <w:pPr>
              <w:tabs>
                <w:tab w:val="left" w:pos="1701"/>
              </w:tabs>
              <w:rPr>
                <w:b/>
                <w:snapToGrid w:val="0"/>
                <w:szCs w:val="24"/>
              </w:rPr>
            </w:pPr>
            <w:r w:rsidRPr="00D10746">
              <w:rPr>
                <w:b/>
                <w:snapToGrid w:val="0"/>
                <w:szCs w:val="24"/>
              </w:rPr>
              <w:t xml:space="preserve">§ </w:t>
            </w:r>
            <w:r w:rsidR="00ED5C8E">
              <w:rPr>
                <w:b/>
                <w:snapToGrid w:val="0"/>
                <w:szCs w:val="24"/>
              </w:rPr>
              <w:t>3</w:t>
            </w:r>
          </w:p>
        </w:tc>
        <w:tc>
          <w:tcPr>
            <w:tcW w:w="7159" w:type="dxa"/>
          </w:tcPr>
          <w:p w14:paraId="4D95EF56" w14:textId="4266A82B" w:rsidR="0034612C" w:rsidRPr="00CC5FCD" w:rsidRDefault="00ED5C8E" w:rsidP="00B353E6">
            <w:pPr>
              <w:widowControl/>
              <w:autoSpaceDE w:val="0"/>
              <w:autoSpaceDN w:val="0"/>
              <w:adjustRightInd w:val="0"/>
              <w:textAlignment w:val="center"/>
              <w:rPr>
                <w:b/>
                <w:bCs/>
                <w:szCs w:val="24"/>
              </w:rPr>
            </w:pPr>
            <w:r w:rsidRPr="00CC5FCD">
              <w:rPr>
                <w:b/>
                <w:bCs/>
                <w:szCs w:val="24"/>
              </w:rPr>
              <w:t>Fortsatt giltighet av lagen om tillfälliga smittskyddsåtgärder på serveringsställen (SoU34</w:t>
            </w:r>
            <w:r w:rsidR="00406AB0" w:rsidRPr="00CC5FCD">
              <w:rPr>
                <w:b/>
                <w:bCs/>
                <w:szCs w:val="24"/>
              </w:rPr>
              <w:t>)</w:t>
            </w:r>
          </w:p>
          <w:p w14:paraId="4B118A34" w14:textId="77777777" w:rsidR="00406AB0" w:rsidRPr="00CC5FCD" w:rsidRDefault="00406AB0" w:rsidP="00B353E6">
            <w:pPr>
              <w:widowControl/>
              <w:autoSpaceDE w:val="0"/>
              <w:autoSpaceDN w:val="0"/>
              <w:adjustRightInd w:val="0"/>
              <w:textAlignment w:val="center"/>
              <w:rPr>
                <w:bCs/>
                <w:szCs w:val="24"/>
              </w:rPr>
            </w:pPr>
          </w:p>
          <w:p w14:paraId="1A80651C" w14:textId="5B8CD90B" w:rsidR="00E54EA5" w:rsidRPr="00CC5FCD" w:rsidRDefault="00E54EA5" w:rsidP="00E54EA5">
            <w:pPr>
              <w:widowControl/>
              <w:autoSpaceDE w:val="0"/>
              <w:autoSpaceDN w:val="0"/>
              <w:adjustRightInd w:val="0"/>
              <w:textAlignment w:val="center"/>
              <w:rPr>
                <w:bCs/>
                <w:szCs w:val="24"/>
              </w:rPr>
            </w:pPr>
            <w:r w:rsidRPr="00CC5FCD">
              <w:rPr>
                <w:bCs/>
                <w:szCs w:val="24"/>
              </w:rPr>
              <w:t xml:space="preserve">Utskottet </w:t>
            </w:r>
            <w:r w:rsidR="00406AB0" w:rsidRPr="00CC5FCD">
              <w:rPr>
                <w:bCs/>
                <w:szCs w:val="24"/>
              </w:rPr>
              <w:t xml:space="preserve">fortsatte </w:t>
            </w:r>
            <w:r w:rsidRPr="00CC5FCD">
              <w:rPr>
                <w:bCs/>
                <w:szCs w:val="24"/>
              </w:rPr>
              <w:t>behandl</w:t>
            </w:r>
            <w:r w:rsidR="00406AB0" w:rsidRPr="00CC5FCD">
              <w:rPr>
                <w:bCs/>
                <w:szCs w:val="24"/>
              </w:rPr>
              <w:t>ingen av proposition 2020/21:</w:t>
            </w:r>
            <w:r w:rsidR="00ED5C8E" w:rsidRPr="00CC5FCD">
              <w:rPr>
                <w:bCs/>
                <w:szCs w:val="24"/>
              </w:rPr>
              <w:t>10</w:t>
            </w:r>
            <w:r w:rsidR="00406AB0" w:rsidRPr="00CC5FCD">
              <w:rPr>
                <w:bCs/>
                <w:szCs w:val="24"/>
              </w:rPr>
              <w:t>7 och motioner</w:t>
            </w:r>
            <w:r w:rsidR="0034612C" w:rsidRPr="00CC5FCD">
              <w:rPr>
                <w:bCs/>
                <w:szCs w:val="24"/>
              </w:rPr>
              <w:t>.</w:t>
            </w:r>
          </w:p>
          <w:p w14:paraId="4AB3A495" w14:textId="77777777" w:rsidR="00E54EA5" w:rsidRPr="00CC5FCD" w:rsidRDefault="00E54EA5" w:rsidP="00E54EA5">
            <w:pPr>
              <w:widowControl/>
              <w:autoSpaceDE w:val="0"/>
              <w:autoSpaceDN w:val="0"/>
              <w:adjustRightInd w:val="0"/>
              <w:textAlignment w:val="center"/>
              <w:rPr>
                <w:bCs/>
                <w:szCs w:val="24"/>
              </w:rPr>
            </w:pPr>
          </w:p>
          <w:p w14:paraId="13037D7A" w14:textId="790F8940" w:rsidR="003130D2" w:rsidRPr="00CC5FCD" w:rsidRDefault="003130D2" w:rsidP="003130D2">
            <w:r w:rsidRPr="00CC5FCD">
              <w:t>Utskottet justerade betänkande 2020/</w:t>
            </w:r>
            <w:proofErr w:type="gramStart"/>
            <w:r w:rsidRPr="00CC5FCD">
              <w:t>21:SoU</w:t>
            </w:r>
            <w:proofErr w:type="gramEnd"/>
            <w:r w:rsidR="00ED5C8E" w:rsidRPr="00CC5FCD">
              <w:t>34</w:t>
            </w:r>
            <w:r w:rsidRPr="00CC5FCD">
              <w:t>.</w:t>
            </w:r>
          </w:p>
          <w:p w14:paraId="07F15E6E" w14:textId="77777777" w:rsidR="003130D2" w:rsidRPr="00CC5FCD" w:rsidRDefault="003130D2" w:rsidP="003130D2"/>
          <w:p w14:paraId="473FF80E" w14:textId="574282AD" w:rsidR="00E54EA5" w:rsidRPr="00CC5FCD" w:rsidRDefault="00B30540" w:rsidP="00B353E6">
            <w:pPr>
              <w:widowControl/>
              <w:autoSpaceDE w:val="0"/>
              <w:autoSpaceDN w:val="0"/>
              <w:adjustRightInd w:val="0"/>
              <w:textAlignment w:val="center"/>
              <w:rPr>
                <w:bCs/>
                <w:szCs w:val="24"/>
              </w:rPr>
            </w:pPr>
            <w:r w:rsidRPr="00CC5FCD">
              <w:rPr>
                <w:bCs/>
                <w:szCs w:val="24"/>
              </w:rPr>
              <w:t>SD-</w:t>
            </w:r>
            <w:r w:rsidR="00ED5C8E" w:rsidRPr="00CC5FCD">
              <w:rPr>
                <w:bCs/>
                <w:szCs w:val="24"/>
              </w:rPr>
              <w:t xml:space="preserve"> och C</w:t>
            </w:r>
            <w:r w:rsidR="003130D2" w:rsidRPr="00CC5FCD">
              <w:rPr>
                <w:bCs/>
                <w:szCs w:val="24"/>
              </w:rPr>
              <w:t>-ledamöterna anmälde reservationer.</w:t>
            </w:r>
          </w:p>
          <w:p w14:paraId="2D9BF958" w14:textId="2708E71D" w:rsidR="00ED5C8E" w:rsidRPr="00CC5FCD" w:rsidRDefault="00ED5C8E" w:rsidP="00B353E6">
            <w:pPr>
              <w:widowControl/>
              <w:autoSpaceDE w:val="0"/>
              <w:autoSpaceDN w:val="0"/>
              <w:adjustRightInd w:val="0"/>
              <w:textAlignment w:val="center"/>
              <w:rPr>
                <w:bCs/>
                <w:szCs w:val="24"/>
              </w:rPr>
            </w:pPr>
            <w:r w:rsidRPr="00CC5FCD">
              <w:rPr>
                <w:bCs/>
                <w:szCs w:val="24"/>
              </w:rPr>
              <w:t>M-</w:t>
            </w:r>
            <w:r w:rsidR="008A7DBF">
              <w:rPr>
                <w:bCs/>
                <w:szCs w:val="24"/>
              </w:rPr>
              <w:t xml:space="preserve"> och KD-</w:t>
            </w:r>
            <w:r w:rsidRPr="00CC5FCD">
              <w:rPr>
                <w:bCs/>
                <w:szCs w:val="24"/>
              </w:rPr>
              <w:t>ledamöterna anmälde ett särskilt yttrande.</w:t>
            </w:r>
          </w:p>
          <w:p w14:paraId="18DC9C5D" w14:textId="4A4B5671" w:rsidR="004D4897" w:rsidRPr="00CC5FCD" w:rsidRDefault="004D4897" w:rsidP="00B353E6">
            <w:pPr>
              <w:widowControl/>
              <w:autoSpaceDE w:val="0"/>
              <w:autoSpaceDN w:val="0"/>
              <w:adjustRightInd w:val="0"/>
              <w:textAlignment w:val="center"/>
              <w:rPr>
                <w:bCs/>
                <w:szCs w:val="24"/>
              </w:rPr>
            </w:pPr>
          </w:p>
        </w:tc>
      </w:tr>
      <w:tr w:rsidR="003130D2" w:rsidRPr="00D10746" w14:paraId="0BFFFCCF" w14:textId="77777777" w:rsidTr="00CE1739">
        <w:tc>
          <w:tcPr>
            <w:tcW w:w="567" w:type="dxa"/>
          </w:tcPr>
          <w:p w14:paraId="6A1B3086" w14:textId="1A91DB92" w:rsidR="003130D2" w:rsidRPr="00D10746" w:rsidRDefault="003130D2" w:rsidP="00853918">
            <w:pPr>
              <w:tabs>
                <w:tab w:val="left" w:pos="1701"/>
              </w:tabs>
              <w:rPr>
                <w:b/>
                <w:snapToGrid w:val="0"/>
                <w:szCs w:val="24"/>
              </w:rPr>
            </w:pPr>
            <w:r w:rsidRPr="00D10746">
              <w:rPr>
                <w:b/>
                <w:snapToGrid w:val="0"/>
                <w:szCs w:val="24"/>
              </w:rPr>
              <w:t xml:space="preserve">§ </w:t>
            </w:r>
            <w:r w:rsidR="00ED5C8E">
              <w:rPr>
                <w:b/>
                <w:snapToGrid w:val="0"/>
                <w:szCs w:val="24"/>
              </w:rPr>
              <w:t>4</w:t>
            </w:r>
          </w:p>
        </w:tc>
        <w:tc>
          <w:tcPr>
            <w:tcW w:w="7159" w:type="dxa"/>
          </w:tcPr>
          <w:p w14:paraId="7192035F" w14:textId="30C064E4" w:rsidR="003130D2" w:rsidRPr="00CC5FCD" w:rsidRDefault="00ED5C8E" w:rsidP="003130D2">
            <w:pPr>
              <w:widowControl/>
              <w:autoSpaceDE w:val="0"/>
              <w:autoSpaceDN w:val="0"/>
              <w:adjustRightInd w:val="0"/>
              <w:textAlignment w:val="center"/>
              <w:rPr>
                <w:b/>
                <w:bCs/>
                <w:szCs w:val="24"/>
              </w:rPr>
            </w:pPr>
            <w:r w:rsidRPr="00CC5FCD">
              <w:rPr>
                <w:b/>
                <w:bCs/>
                <w:szCs w:val="24"/>
              </w:rPr>
              <w:t>Verksamheten i Europeiska unionen under 2020 (SoU9y)</w:t>
            </w:r>
          </w:p>
          <w:p w14:paraId="5FEB5033" w14:textId="77777777" w:rsidR="00ED5C8E" w:rsidRPr="00CC5FCD" w:rsidRDefault="00ED5C8E" w:rsidP="003130D2">
            <w:pPr>
              <w:widowControl/>
              <w:autoSpaceDE w:val="0"/>
              <w:autoSpaceDN w:val="0"/>
              <w:adjustRightInd w:val="0"/>
              <w:textAlignment w:val="center"/>
              <w:rPr>
                <w:bCs/>
                <w:szCs w:val="24"/>
              </w:rPr>
            </w:pPr>
          </w:p>
          <w:p w14:paraId="20D685CB" w14:textId="5FBA8FBB" w:rsidR="003130D2" w:rsidRPr="00CC5FCD" w:rsidRDefault="003130D2" w:rsidP="003130D2">
            <w:pPr>
              <w:widowControl/>
              <w:autoSpaceDE w:val="0"/>
              <w:autoSpaceDN w:val="0"/>
              <w:adjustRightInd w:val="0"/>
              <w:textAlignment w:val="center"/>
              <w:rPr>
                <w:bCs/>
                <w:szCs w:val="24"/>
              </w:rPr>
            </w:pPr>
            <w:r w:rsidRPr="00CC5FCD">
              <w:rPr>
                <w:bCs/>
                <w:szCs w:val="24"/>
              </w:rPr>
              <w:t>Utskottet fortsatte behandlingen av f</w:t>
            </w:r>
            <w:r w:rsidR="00ED5C8E" w:rsidRPr="00CC5FCD">
              <w:rPr>
                <w:bCs/>
                <w:szCs w:val="24"/>
              </w:rPr>
              <w:t>råga om yttrande till utrikesutskottet över skrivelse 2020/21:1</w:t>
            </w:r>
            <w:r w:rsidR="003262AF" w:rsidRPr="00CC5FCD">
              <w:rPr>
                <w:bCs/>
                <w:szCs w:val="24"/>
              </w:rPr>
              <w:t>15</w:t>
            </w:r>
            <w:r w:rsidR="00ED5C8E" w:rsidRPr="00CC5FCD">
              <w:rPr>
                <w:bCs/>
                <w:szCs w:val="24"/>
              </w:rPr>
              <w:t xml:space="preserve"> och motioner</w:t>
            </w:r>
            <w:r w:rsidRPr="00CC5FCD">
              <w:rPr>
                <w:bCs/>
                <w:szCs w:val="24"/>
              </w:rPr>
              <w:t>.</w:t>
            </w:r>
          </w:p>
          <w:p w14:paraId="60D78AF8" w14:textId="77777777" w:rsidR="003130D2" w:rsidRPr="00CC5FCD" w:rsidRDefault="003130D2" w:rsidP="003130D2">
            <w:pPr>
              <w:widowControl/>
              <w:autoSpaceDE w:val="0"/>
              <w:autoSpaceDN w:val="0"/>
              <w:adjustRightInd w:val="0"/>
              <w:textAlignment w:val="center"/>
              <w:rPr>
                <w:bCs/>
                <w:szCs w:val="24"/>
              </w:rPr>
            </w:pPr>
          </w:p>
          <w:p w14:paraId="47FB3E36" w14:textId="3FB79789" w:rsidR="003130D2" w:rsidRPr="00CC5FCD" w:rsidRDefault="003130D2" w:rsidP="003130D2">
            <w:r w:rsidRPr="00CC5FCD">
              <w:t xml:space="preserve">Utskottet justerade </w:t>
            </w:r>
            <w:r w:rsidR="00ED5C8E" w:rsidRPr="00CC5FCD">
              <w:t>yttrande</w:t>
            </w:r>
            <w:r w:rsidRPr="00CC5FCD">
              <w:t xml:space="preserve"> 2020/</w:t>
            </w:r>
            <w:proofErr w:type="gramStart"/>
            <w:r w:rsidRPr="00CC5FCD">
              <w:t>21:SoU</w:t>
            </w:r>
            <w:proofErr w:type="gramEnd"/>
            <w:r w:rsidR="00ED5C8E" w:rsidRPr="00CC5FCD">
              <w:t>9y</w:t>
            </w:r>
            <w:r w:rsidRPr="00CC5FCD">
              <w:t>.</w:t>
            </w:r>
          </w:p>
          <w:p w14:paraId="0C8E6999" w14:textId="77777777" w:rsidR="003130D2" w:rsidRPr="00CC5FCD" w:rsidRDefault="003130D2" w:rsidP="003130D2"/>
          <w:p w14:paraId="319A1EC8" w14:textId="29FF193A" w:rsidR="003130D2" w:rsidRPr="00CC5FCD" w:rsidRDefault="00B30540" w:rsidP="003130D2">
            <w:pPr>
              <w:widowControl/>
              <w:autoSpaceDE w:val="0"/>
              <w:autoSpaceDN w:val="0"/>
              <w:adjustRightInd w:val="0"/>
              <w:textAlignment w:val="center"/>
              <w:rPr>
                <w:bCs/>
                <w:szCs w:val="24"/>
              </w:rPr>
            </w:pPr>
            <w:r w:rsidRPr="00CC5FCD">
              <w:rPr>
                <w:bCs/>
                <w:szCs w:val="24"/>
              </w:rPr>
              <w:t>S</w:t>
            </w:r>
            <w:r w:rsidR="00ED5C8E" w:rsidRPr="00CC5FCD">
              <w:rPr>
                <w:bCs/>
                <w:szCs w:val="24"/>
              </w:rPr>
              <w:t>D</w:t>
            </w:r>
            <w:r w:rsidR="003130D2" w:rsidRPr="00CC5FCD">
              <w:rPr>
                <w:bCs/>
                <w:szCs w:val="24"/>
              </w:rPr>
              <w:t>-</w:t>
            </w:r>
            <w:r w:rsidRPr="00CC5FCD">
              <w:rPr>
                <w:bCs/>
                <w:szCs w:val="24"/>
              </w:rPr>
              <w:t>, C-</w:t>
            </w:r>
            <w:r w:rsidR="00ED5C8E" w:rsidRPr="00CC5FCD">
              <w:rPr>
                <w:bCs/>
                <w:szCs w:val="24"/>
              </w:rPr>
              <w:t xml:space="preserve"> </w:t>
            </w:r>
            <w:r w:rsidR="003130D2" w:rsidRPr="00CC5FCD">
              <w:rPr>
                <w:bCs/>
                <w:szCs w:val="24"/>
              </w:rPr>
              <w:t xml:space="preserve">och </w:t>
            </w:r>
            <w:r w:rsidRPr="00CC5FCD">
              <w:rPr>
                <w:bCs/>
                <w:szCs w:val="24"/>
              </w:rPr>
              <w:t>V</w:t>
            </w:r>
            <w:r w:rsidR="003130D2" w:rsidRPr="00CC5FCD">
              <w:rPr>
                <w:bCs/>
                <w:szCs w:val="24"/>
              </w:rPr>
              <w:t xml:space="preserve">-ledamöterna anmälde </w:t>
            </w:r>
            <w:r w:rsidR="00ED5C8E" w:rsidRPr="00CC5FCD">
              <w:rPr>
                <w:bCs/>
                <w:szCs w:val="24"/>
              </w:rPr>
              <w:t>avvikande meningar</w:t>
            </w:r>
            <w:r w:rsidRPr="00CC5FCD">
              <w:rPr>
                <w:bCs/>
                <w:szCs w:val="24"/>
              </w:rPr>
              <w:t>.</w:t>
            </w:r>
          </w:p>
          <w:p w14:paraId="302163D7" w14:textId="099844F5" w:rsidR="003130D2" w:rsidRPr="00CC5FCD" w:rsidRDefault="003130D2" w:rsidP="003130D2">
            <w:pPr>
              <w:widowControl/>
              <w:autoSpaceDE w:val="0"/>
              <w:autoSpaceDN w:val="0"/>
              <w:adjustRightInd w:val="0"/>
              <w:textAlignment w:val="center"/>
              <w:rPr>
                <w:b/>
                <w:bCs/>
                <w:szCs w:val="24"/>
              </w:rPr>
            </w:pPr>
          </w:p>
        </w:tc>
      </w:tr>
      <w:tr w:rsidR="00F37A71" w:rsidRPr="00D10746" w14:paraId="4ECDEAAD" w14:textId="77777777" w:rsidTr="00CE1739">
        <w:tc>
          <w:tcPr>
            <w:tcW w:w="567" w:type="dxa"/>
          </w:tcPr>
          <w:p w14:paraId="3C27FFC6" w14:textId="5CFABD47" w:rsidR="00F37A71" w:rsidRPr="00D10746" w:rsidRDefault="00472FD0" w:rsidP="00853918">
            <w:pPr>
              <w:tabs>
                <w:tab w:val="left" w:pos="1701"/>
              </w:tabs>
              <w:rPr>
                <w:b/>
                <w:snapToGrid w:val="0"/>
                <w:szCs w:val="24"/>
              </w:rPr>
            </w:pPr>
            <w:r w:rsidRPr="00D10746">
              <w:rPr>
                <w:b/>
                <w:snapToGrid w:val="0"/>
                <w:szCs w:val="24"/>
              </w:rPr>
              <w:lastRenderedPageBreak/>
              <w:t xml:space="preserve">§ </w:t>
            </w:r>
            <w:r w:rsidR="00ED5C8E">
              <w:rPr>
                <w:b/>
                <w:snapToGrid w:val="0"/>
                <w:szCs w:val="24"/>
              </w:rPr>
              <w:t>5</w:t>
            </w:r>
          </w:p>
        </w:tc>
        <w:tc>
          <w:tcPr>
            <w:tcW w:w="7159" w:type="dxa"/>
          </w:tcPr>
          <w:p w14:paraId="0D9B7CC4" w14:textId="77777777" w:rsidR="00F37A71" w:rsidRDefault="00ED5C8E" w:rsidP="00B353E6">
            <w:pPr>
              <w:rPr>
                <w:b/>
                <w:bCs/>
                <w:color w:val="000000"/>
                <w:szCs w:val="24"/>
              </w:rPr>
            </w:pPr>
            <w:r>
              <w:rPr>
                <w:b/>
                <w:bCs/>
                <w:color w:val="000000"/>
                <w:szCs w:val="24"/>
              </w:rPr>
              <w:t>Ett stärkt barnrättsperspektiv i vårdnadstvister (SoU6y)</w:t>
            </w:r>
          </w:p>
          <w:p w14:paraId="226E9A00" w14:textId="77777777" w:rsidR="00B02E51" w:rsidRDefault="00B02E51" w:rsidP="00B02E51">
            <w:pPr>
              <w:rPr>
                <w:bCs/>
                <w:szCs w:val="24"/>
              </w:rPr>
            </w:pPr>
          </w:p>
          <w:p w14:paraId="0F28CE89" w14:textId="76F5205D" w:rsidR="00B02E51" w:rsidRPr="009B1096" w:rsidRDefault="00B02E51" w:rsidP="00B02E51">
            <w:pPr>
              <w:rPr>
                <w:bCs/>
                <w:szCs w:val="24"/>
              </w:rPr>
            </w:pPr>
            <w:r w:rsidRPr="009B1096">
              <w:rPr>
                <w:bCs/>
                <w:szCs w:val="24"/>
              </w:rPr>
              <w:t xml:space="preserve">Utskottet </w:t>
            </w:r>
            <w:r>
              <w:rPr>
                <w:bCs/>
                <w:szCs w:val="24"/>
              </w:rPr>
              <w:t xml:space="preserve">fortsatte </w:t>
            </w:r>
            <w:r w:rsidRPr="009B1096">
              <w:rPr>
                <w:bCs/>
                <w:szCs w:val="24"/>
              </w:rPr>
              <w:t>behand</w:t>
            </w:r>
            <w:r>
              <w:rPr>
                <w:bCs/>
                <w:szCs w:val="24"/>
              </w:rPr>
              <w:t>lingen av</w:t>
            </w:r>
            <w:r w:rsidRPr="009B1096">
              <w:rPr>
                <w:bCs/>
                <w:szCs w:val="24"/>
              </w:rPr>
              <w:t xml:space="preserve"> fråga om yttrande till civilutskottet över proposition 2020/21:150 och motioner.</w:t>
            </w:r>
          </w:p>
          <w:p w14:paraId="2B88057C" w14:textId="77777777" w:rsidR="00B02E51" w:rsidRDefault="00B02E51" w:rsidP="00B02E51">
            <w:pPr>
              <w:widowControl/>
              <w:autoSpaceDE w:val="0"/>
              <w:autoSpaceDN w:val="0"/>
              <w:adjustRightInd w:val="0"/>
              <w:textAlignment w:val="center"/>
              <w:rPr>
                <w:bCs/>
                <w:szCs w:val="24"/>
              </w:rPr>
            </w:pPr>
          </w:p>
          <w:p w14:paraId="1C4723DD" w14:textId="77777777" w:rsidR="00B02E51" w:rsidRDefault="00B02E51" w:rsidP="00B02E51">
            <w:r>
              <w:t>Ärendet bordlades.</w:t>
            </w:r>
          </w:p>
          <w:p w14:paraId="658C34AE" w14:textId="66F62FFA" w:rsidR="00ED5C8E" w:rsidRPr="00D10746" w:rsidRDefault="00ED5C8E" w:rsidP="00B353E6">
            <w:pPr>
              <w:rPr>
                <w:bCs/>
                <w:szCs w:val="24"/>
              </w:rPr>
            </w:pPr>
          </w:p>
        </w:tc>
      </w:tr>
      <w:tr w:rsidR="00046159" w:rsidRPr="00D10746" w14:paraId="470E5135" w14:textId="77777777" w:rsidTr="00CE1739">
        <w:tc>
          <w:tcPr>
            <w:tcW w:w="567" w:type="dxa"/>
          </w:tcPr>
          <w:p w14:paraId="1EDFB4BE" w14:textId="108627D2" w:rsidR="00046159" w:rsidRPr="00D10746" w:rsidRDefault="00046159" w:rsidP="00853918">
            <w:pPr>
              <w:tabs>
                <w:tab w:val="left" w:pos="1701"/>
              </w:tabs>
              <w:rPr>
                <w:b/>
                <w:snapToGrid w:val="0"/>
                <w:szCs w:val="24"/>
              </w:rPr>
            </w:pPr>
            <w:r w:rsidRPr="00D10746">
              <w:rPr>
                <w:b/>
                <w:snapToGrid w:val="0"/>
                <w:szCs w:val="24"/>
              </w:rPr>
              <w:t xml:space="preserve">§ </w:t>
            </w:r>
            <w:r w:rsidR="00ED5C8E">
              <w:rPr>
                <w:b/>
                <w:snapToGrid w:val="0"/>
                <w:szCs w:val="24"/>
              </w:rPr>
              <w:t>6</w:t>
            </w:r>
          </w:p>
        </w:tc>
        <w:tc>
          <w:tcPr>
            <w:tcW w:w="7159" w:type="dxa"/>
          </w:tcPr>
          <w:p w14:paraId="172CBFFC" w14:textId="77777777" w:rsidR="00FA549E" w:rsidRDefault="00ED5C8E" w:rsidP="00B353E6">
            <w:pPr>
              <w:rPr>
                <w:b/>
                <w:bCs/>
                <w:color w:val="000000"/>
                <w:szCs w:val="24"/>
              </w:rPr>
            </w:pPr>
            <w:r>
              <w:rPr>
                <w:b/>
                <w:bCs/>
                <w:color w:val="000000"/>
                <w:szCs w:val="24"/>
              </w:rPr>
              <w:t>Riksdagens skrivelser till regeringen – åtgärder under 2020 (SoU8y)</w:t>
            </w:r>
          </w:p>
          <w:p w14:paraId="2CDDD8EE" w14:textId="77777777" w:rsidR="00B02E51" w:rsidRDefault="00B02E51" w:rsidP="00B02E51">
            <w:pPr>
              <w:rPr>
                <w:bCs/>
                <w:szCs w:val="24"/>
              </w:rPr>
            </w:pPr>
          </w:p>
          <w:p w14:paraId="4EDB768A" w14:textId="3ACE30FC" w:rsidR="00B02E51" w:rsidRPr="009B1096" w:rsidRDefault="00B02E51" w:rsidP="00B02E51">
            <w:pPr>
              <w:rPr>
                <w:bCs/>
                <w:szCs w:val="24"/>
              </w:rPr>
            </w:pPr>
            <w:r w:rsidRPr="009B1096">
              <w:rPr>
                <w:bCs/>
                <w:szCs w:val="24"/>
              </w:rPr>
              <w:t xml:space="preserve">Utskottet </w:t>
            </w:r>
            <w:r>
              <w:rPr>
                <w:bCs/>
                <w:szCs w:val="24"/>
              </w:rPr>
              <w:t xml:space="preserve">fortsatte </w:t>
            </w:r>
            <w:r w:rsidRPr="009B1096">
              <w:rPr>
                <w:bCs/>
                <w:szCs w:val="24"/>
              </w:rPr>
              <w:t>behand</w:t>
            </w:r>
            <w:r>
              <w:rPr>
                <w:bCs/>
                <w:szCs w:val="24"/>
              </w:rPr>
              <w:t>lingen av</w:t>
            </w:r>
            <w:r w:rsidRPr="009B1096">
              <w:rPr>
                <w:bCs/>
                <w:szCs w:val="24"/>
              </w:rPr>
              <w:t xml:space="preserve"> fråga om yttrande till </w:t>
            </w:r>
            <w:r>
              <w:rPr>
                <w:bCs/>
                <w:szCs w:val="24"/>
              </w:rPr>
              <w:t>konstitution</w:t>
            </w:r>
            <w:r w:rsidRPr="009B1096">
              <w:rPr>
                <w:bCs/>
                <w:szCs w:val="24"/>
              </w:rPr>
              <w:t xml:space="preserve">sutskottet över </w:t>
            </w:r>
            <w:r>
              <w:rPr>
                <w:bCs/>
                <w:szCs w:val="24"/>
              </w:rPr>
              <w:t>skrivelse</w:t>
            </w:r>
            <w:r w:rsidRPr="009B1096">
              <w:rPr>
                <w:bCs/>
                <w:szCs w:val="24"/>
              </w:rPr>
              <w:t xml:space="preserve"> 2020/21:</w:t>
            </w:r>
            <w:r>
              <w:rPr>
                <w:bCs/>
                <w:szCs w:val="24"/>
              </w:rPr>
              <w:t>75</w:t>
            </w:r>
            <w:r w:rsidRPr="009B1096">
              <w:rPr>
                <w:bCs/>
                <w:szCs w:val="24"/>
              </w:rPr>
              <w:t xml:space="preserve"> och motioner.</w:t>
            </w:r>
          </w:p>
          <w:p w14:paraId="545F5CE8" w14:textId="77777777" w:rsidR="00B02E51" w:rsidRDefault="00B02E51" w:rsidP="00B02E51">
            <w:pPr>
              <w:widowControl/>
              <w:autoSpaceDE w:val="0"/>
              <w:autoSpaceDN w:val="0"/>
              <w:adjustRightInd w:val="0"/>
              <w:textAlignment w:val="center"/>
              <w:rPr>
                <w:bCs/>
                <w:szCs w:val="24"/>
              </w:rPr>
            </w:pPr>
          </w:p>
          <w:p w14:paraId="697C02C6" w14:textId="77777777" w:rsidR="00B02E51" w:rsidRDefault="00B02E51" w:rsidP="00B02E51">
            <w:r>
              <w:t>Ärendet bordlades.</w:t>
            </w:r>
          </w:p>
          <w:p w14:paraId="07258FE7" w14:textId="0A73CA83" w:rsidR="00ED5C8E" w:rsidRPr="00D10746" w:rsidRDefault="00ED5C8E" w:rsidP="00B353E6"/>
        </w:tc>
      </w:tr>
      <w:tr w:rsidR="00727ED4" w:rsidRPr="00D10746" w14:paraId="0645196B" w14:textId="77777777" w:rsidTr="00CE1739">
        <w:tc>
          <w:tcPr>
            <w:tcW w:w="567" w:type="dxa"/>
          </w:tcPr>
          <w:p w14:paraId="464530E4" w14:textId="26136ABD" w:rsidR="00727ED4" w:rsidRPr="00D10746" w:rsidRDefault="00727ED4" w:rsidP="00853918">
            <w:pPr>
              <w:tabs>
                <w:tab w:val="left" w:pos="1701"/>
              </w:tabs>
              <w:rPr>
                <w:b/>
                <w:snapToGrid w:val="0"/>
                <w:szCs w:val="24"/>
              </w:rPr>
            </w:pPr>
            <w:r>
              <w:rPr>
                <w:b/>
                <w:snapToGrid w:val="0"/>
                <w:szCs w:val="24"/>
              </w:rPr>
              <w:t xml:space="preserve">§ </w:t>
            </w:r>
            <w:r w:rsidR="00ED5C8E">
              <w:rPr>
                <w:b/>
                <w:snapToGrid w:val="0"/>
                <w:szCs w:val="24"/>
              </w:rPr>
              <w:t>7</w:t>
            </w:r>
          </w:p>
        </w:tc>
        <w:tc>
          <w:tcPr>
            <w:tcW w:w="7159" w:type="dxa"/>
          </w:tcPr>
          <w:p w14:paraId="4950B076" w14:textId="77777777" w:rsidR="00727ED4" w:rsidRDefault="00ED5C8E" w:rsidP="00B353E6">
            <w:pPr>
              <w:rPr>
                <w:b/>
                <w:bCs/>
                <w:color w:val="000000"/>
                <w:szCs w:val="24"/>
              </w:rPr>
            </w:pPr>
            <w:r>
              <w:rPr>
                <w:b/>
                <w:bCs/>
                <w:color w:val="000000"/>
                <w:szCs w:val="24"/>
              </w:rPr>
              <w:t>Ett modernt regelverk för Allmänna arvsfonden (SoU29)</w:t>
            </w:r>
          </w:p>
          <w:p w14:paraId="4B0355D2" w14:textId="77777777" w:rsidR="00B02E51" w:rsidRDefault="00B02E51" w:rsidP="00B02E51">
            <w:pPr>
              <w:widowControl/>
              <w:autoSpaceDE w:val="0"/>
              <w:autoSpaceDN w:val="0"/>
              <w:adjustRightInd w:val="0"/>
              <w:textAlignment w:val="center"/>
              <w:rPr>
                <w:bCs/>
                <w:szCs w:val="24"/>
              </w:rPr>
            </w:pPr>
          </w:p>
          <w:p w14:paraId="0A4F71E2" w14:textId="5AA87A4E" w:rsidR="00B02E51" w:rsidRPr="0034612C" w:rsidRDefault="00B02E51" w:rsidP="00B02E51">
            <w:pPr>
              <w:widowControl/>
              <w:autoSpaceDE w:val="0"/>
              <w:autoSpaceDN w:val="0"/>
              <w:adjustRightInd w:val="0"/>
              <w:textAlignment w:val="center"/>
              <w:rPr>
                <w:bCs/>
                <w:szCs w:val="24"/>
              </w:rPr>
            </w:pPr>
            <w:r w:rsidRPr="007E5ECE">
              <w:rPr>
                <w:bCs/>
                <w:szCs w:val="24"/>
              </w:rPr>
              <w:t>Utskottet</w:t>
            </w:r>
            <w:r>
              <w:rPr>
                <w:bCs/>
                <w:szCs w:val="24"/>
              </w:rPr>
              <w:t xml:space="preserve"> fortsatte behandlingen av proposition </w:t>
            </w:r>
            <w:r w:rsidRPr="00406AB0">
              <w:rPr>
                <w:bCs/>
                <w:szCs w:val="24"/>
              </w:rPr>
              <w:t>2020/21:</w:t>
            </w:r>
            <w:r>
              <w:rPr>
                <w:bCs/>
                <w:szCs w:val="24"/>
              </w:rPr>
              <w:t>139 och motioner</w:t>
            </w:r>
            <w:r w:rsidRPr="0034612C">
              <w:rPr>
                <w:bCs/>
                <w:szCs w:val="24"/>
              </w:rPr>
              <w:t>.</w:t>
            </w:r>
          </w:p>
          <w:p w14:paraId="24D0AADE" w14:textId="77777777" w:rsidR="00B02E51" w:rsidRDefault="00B02E51" w:rsidP="00B02E51">
            <w:pPr>
              <w:widowControl/>
              <w:autoSpaceDE w:val="0"/>
              <w:autoSpaceDN w:val="0"/>
              <w:adjustRightInd w:val="0"/>
              <w:textAlignment w:val="center"/>
              <w:rPr>
                <w:bCs/>
                <w:szCs w:val="24"/>
              </w:rPr>
            </w:pPr>
          </w:p>
          <w:p w14:paraId="7437D03A" w14:textId="77777777" w:rsidR="00B02E51" w:rsidRPr="00E92826" w:rsidRDefault="00B02E51" w:rsidP="00B02E51">
            <w:pPr>
              <w:widowControl/>
              <w:autoSpaceDE w:val="0"/>
              <w:autoSpaceDN w:val="0"/>
              <w:adjustRightInd w:val="0"/>
              <w:textAlignment w:val="center"/>
              <w:rPr>
                <w:bCs/>
                <w:szCs w:val="24"/>
              </w:rPr>
            </w:pPr>
            <w:r w:rsidRPr="003E0D77">
              <w:rPr>
                <w:bCs/>
                <w:szCs w:val="24"/>
              </w:rPr>
              <w:t>Ärendet bordlades.</w:t>
            </w:r>
          </w:p>
          <w:p w14:paraId="67717291" w14:textId="0F6FA66F" w:rsidR="00ED5C8E" w:rsidRPr="00D10746" w:rsidRDefault="00ED5C8E" w:rsidP="00B353E6">
            <w:pPr>
              <w:rPr>
                <w:b/>
              </w:rPr>
            </w:pPr>
          </w:p>
        </w:tc>
      </w:tr>
      <w:tr w:rsidR="00046159" w:rsidRPr="00D10746" w14:paraId="1DC02383" w14:textId="77777777" w:rsidTr="00CE1739">
        <w:tc>
          <w:tcPr>
            <w:tcW w:w="567" w:type="dxa"/>
          </w:tcPr>
          <w:p w14:paraId="2E1C0C3F" w14:textId="638813EA" w:rsidR="00046159" w:rsidRPr="00D10746" w:rsidRDefault="00046159" w:rsidP="00853918">
            <w:pPr>
              <w:tabs>
                <w:tab w:val="left" w:pos="1701"/>
              </w:tabs>
              <w:rPr>
                <w:b/>
                <w:snapToGrid w:val="0"/>
                <w:szCs w:val="24"/>
              </w:rPr>
            </w:pPr>
            <w:r w:rsidRPr="00D10746">
              <w:rPr>
                <w:b/>
                <w:snapToGrid w:val="0"/>
                <w:szCs w:val="24"/>
              </w:rPr>
              <w:t xml:space="preserve">§ </w:t>
            </w:r>
            <w:r w:rsidR="00ED5C8E">
              <w:rPr>
                <w:b/>
                <w:snapToGrid w:val="0"/>
                <w:szCs w:val="24"/>
              </w:rPr>
              <w:t>8</w:t>
            </w:r>
          </w:p>
        </w:tc>
        <w:tc>
          <w:tcPr>
            <w:tcW w:w="7159" w:type="dxa"/>
          </w:tcPr>
          <w:p w14:paraId="75304BB3" w14:textId="77777777" w:rsidR="00FA549E" w:rsidRDefault="00ED5C8E" w:rsidP="003130D2">
            <w:pPr>
              <w:rPr>
                <w:b/>
                <w:bCs/>
                <w:color w:val="000000"/>
                <w:szCs w:val="24"/>
              </w:rPr>
            </w:pPr>
            <w:r>
              <w:rPr>
                <w:b/>
                <w:bCs/>
                <w:color w:val="000000"/>
                <w:szCs w:val="24"/>
              </w:rPr>
              <w:t>Förslag till Europaparlamentets och rådets förordning om en ram för utfärdande, kontroll och godtagande av interoperabla intyg om vaccination, testning och tillfrisknande för att underlätta fri rörlighet under covid-19-pandemin (digitalt grönt intyg)</w:t>
            </w:r>
          </w:p>
          <w:p w14:paraId="5F6FFA30" w14:textId="77777777" w:rsidR="00CA0684" w:rsidRDefault="00CA0684" w:rsidP="00CA0684"/>
          <w:p w14:paraId="330B496E" w14:textId="15E88765" w:rsidR="00CA0684" w:rsidRDefault="00CA0684" w:rsidP="00CA0684">
            <w:r>
              <w:t xml:space="preserve">Utskottet </w:t>
            </w:r>
            <w:r w:rsidR="003262AF">
              <w:t xml:space="preserve">fortsatte </w:t>
            </w:r>
            <w:r>
              <w:t>behandl</w:t>
            </w:r>
            <w:r w:rsidR="003262AF">
              <w:t>ingen av</w:t>
            </w:r>
            <w:r>
              <w:t xml:space="preserve"> frågan om subsidiaritetsprövning av kommissionens förslag </w:t>
            </w:r>
            <w:proofErr w:type="gramStart"/>
            <w:r>
              <w:t>COM(</w:t>
            </w:r>
            <w:proofErr w:type="gramEnd"/>
            <w:r>
              <w:t>2021) 130.</w:t>
            </w:r>
          </w:p>
          <w:p w14:paraId="0CBAF03E" w14:textId="77777777" w:rsidR="00CA0684" w:rsidRDefault="00CA0684" w:rsidP="00CA0684"/>
          <w:p w14:paraId="530CD3AE" w14:textId="65DDE584" w:rsidR="00CA0684" w:rsidRDefault="00CA0684" w:rsidP="00CA0684">
            <w:r>
              <w:t>Utskottet ansåg att förslaget inte strider mot subsidiaritetsprincipen.</w:t>
            </w:r>
          </w:p>
          <w:p w14:paraId="48B17C4A" w14:textId="77777777" w:rsidR="00CA0684" w:rsidRDefault="00CA0684" w:rsidP="00CA0684"/>
          <w:p w14:paraId="2E21A86F" w14:textId="7A9F3497" w:rsidR="00CA0684" w:rsidRDefault="00CA0684" w:rsidP="00CA0684">
            <w:r>
              <w:t>Denna paragraf förklarades omedelbart justerad.</w:t>
            </w:r>
          </w:p>
          <w:p w14:paraId="050EA442" w14:textId="0C3F586F" w:rsidR="00ED5C8E" w:rsidRPr="00D10746" w:rsidRDefault="00ED5C8E" w:rsidP="003130D2">
            <w:pPr>
              <w:rPr>
                <w:b/>
                <w:bCs/>
                <w:szCs w:val="24"/>
              </w:rPr>
            </w:pPr>
          </w:p>
        </w:tc>
      </w:tr>
      <w:tr w:rsidR="00046159" w:rsidRPr="00D10746" w14:paraId="78F4155A" w14:textId="77777777" w:rsidTr="00CE1739">
        <w:tc>
          <w:tcPr>
            <w:tcW w:w="567" w:type="dxa"/>
          </w:tcPr>
          <w:p w14:paraId="6FE37F72" w14:textId="4728C67B" w:rsidR="00046159" w:rsidRPr="00D10746" w:rsidRDefault="00046159" w:rsidP="00853918">
            <w:pPr>
              <w:tabs>
                <w:tab w:val="left" w:pos="1701"/>
              </w:tabs>
              <w:rPr>
                <w:b/>
                <w:snapToGrid w:val="0"/>
                <w:szCs w:val="24"/>
              </w:rPr>
            </w:pPr>
            <w:r w:rsidRPr="00D10746">
              <w:rPr>
                <w:b/>
                <w:snapToGrid w:val="0"/>
                <w:szCs w:val="24"/>
              </w:rPr>
              <w:t xml:space="preserve">§ </w:t>
            </w:r>
            <w:r w:rsidR="00ED5C8E">
              <w:rPr>
                <w:b/>
                <w:snapToGrid w:val="0"/>
                <w:szCs w:val="24"/>
              </w:rPr>
              <w:t>9</w:t>
            </w:r>
          </w:p>
        </w:tc>
        <w:tc>
          <w:tcPr>
            <w:tcW w:w="7159" w:type="dxa"/>
          </w:tcPr>
          <w:p w14:paraId="1B97B70F" w14:textId="77777777" w:rsidR="00FA549E" w:rsidRDefault="00ED5C8E" w:rsidP="003130D2">
            <w:pPr>
              <w:tabs>
                <w:tab w:val="left" w:pos="1701"/>
              </w:tabs>
              <w:rPr>
                <w:b/>
                <w:bCs/>
                <w:color w:val="000000"/>
                <w:szCs w:val="24"/>
              </w:rPr>
            </w:pPr>
            <w:r>
              <w:rPr>
                <w:b/>
                <w:bCs/>
                <w:color w:val="000000"/>
                <w:szCs w:val="24"/>
              </w:rPr>
              <w:t>Förslag till Europaparlamentets och rådets förordning om en ram för utfärdande, kontroll och godtagande av interoperabla intyg om vaccination, testning och tillfrisknande för tredjelandsmedborgare som lagligen vistas eller är lagligen bosatta på medlemsstaters territorier under covid-19-pandemin (digitalt grönt intyg)</w:t>
            </w:r>
          </w:p>
          <w:p w14:paraId="237A7330" w14:textId="77777777" w:rsidR="00CA0684" w:rsidRDefault="00CA0684" w:rsidP="00CA0684"/>
          <w:p w14:paraId="5D1AC934" w14:textId="11EDA093" w:rsidR="00CA0684" w:rsidRDefault="00CA0684" w:rsidP="00CA0684">
            <w:r>
              <w:t xml:space="preserve">Utskottet </w:t>
            </w:r>
            <w:r w:rsidR="003262AF">
              <w:t xml:space="preserve">fortsatte </w:t>
            </w:r>
            <w:r>
              <w:t>behandl</w:t>
            </w:r>
            <w:r w:rsidR="003262AF">
              <w:t>ingen av</w:t>
            </w:r>
            <w:r>
              <w:t xml:space="preserve"> frågan om subsidiaritetsprövning av kommissionens förslag </w:t>
            </w:r>
            <w:proofErr w:type="gramStart"/>
            <w:r>
              <w:t>COM(</w:t>
            </w:r>
            <w:proofErr w:type="gramEnd"/>
            <w:r>
              <w:t>2021) 140.</w:t>
            </w:r>
          </w:p>
          <w:p w14:paraId="76412B2D" w14:textId="77777777" w:rsidR="00CA0684" w:rsidRDefault="00CA0684" w:rsidP="00CA0684"/>
          <w:p w14:paraId="67A5BDA9" w14:textId="2BA1B8F4" w:rsidR="00CA0684" w:rsidRDefault="00CA0684" w:rsidP="00CA0684">
            <w:r>
              <w:t>Utskottet ansåg att förslaget inte strider mot subsidiaritetsprincipen.</w:t>
            </w:r>
          </w:p>
          <w:p w14:paraId="6660EA86" w14:textId="77777777" w:rsidR="00CA0684" w:rsidRDefault="00CA0684" w:rsidP="00CA0684"/>
          <w:p w14:paraId="5C69DA34" w14:textId="3D224294" w:rsidR="00CA0684" w:rsidRDefault="00CA0684" w:rsidP="00CA0684">
            <w:r>
              <w:t>Denna paragraf förklarades omedelbart justerad.</w:t>
            </w:r>
          </w:p>
          <w:p w14:paraId="059D2729" w14:textId="7C170E97" w:rsidR="00ED5C8E" w:rsidRPr="00D10746" w:rsidRDefault="00ED5C8E" w:rsidP="003130D2">
            <w:pPr>
              <w:tabs>
                <w:tab w:val="left" w:pos="1701"/>
              </w:tabs>
              <w:rPr>
                <w:b/>
                <w:bCs/>
                <w:szCs w:val="24"/>
              </w:rPr>
            </w:pPr>
          </w:p>
        </w:tc>
      </w:tr>
      <w:tr w:rsidR="00FA549E" w:rsidRPr="00D10746" w14:paraId="7AFDA9C2" w14:textId="77777777" w:rsidTr="00CE1739">
        <w:tc>
          <w:tcPr>
            <w:tcW w:w="567" w:type="dxa"/>
          </w:tcPr>
          <w:p w14:paraId="698EDA75" w14:textId="1E6F7AAE" w:rsidR="00FA549E" w:rsidRPr="00D10746" w:rsidRDefault="00FA549E" w:rsidP="00853918">
            <w:pPr>
              <w:tabs>
                <w:tab w:val="left" w:pos="1701"/>
              </w:tabs>
              <w:rPr>
                <w:b/>
                <w:snapToGrid w:val="0"/>
                <w:szCs w:val="24"/>
              </w:rPr>
            </w:pPr>
            <w:r w:rsidRPr="00D10746">
              <w:rPr>
                <w:b/>
                <w:snapToGrid w:val="0"/>
                <w:szCs w:val="24"/>
              </w:rPr>
              <w:t>§ 1</w:t>
            </w:r>
            <w:r w:rsidR="00ED5C8E">
              <w:rPr>
                <w:b/>
                <w:snapToGrid w:val="0"/>
                <w:szCs w:val="24"/>
              </w:rPr>
              <w:t>0</w:t>
            </w:r>
          </w:p>
        </w:tc>
        <w:tc>
          <w:tcPr>
            <w:tcW w:w="7159" w:type="dxa"/>
          </w:tcPr>
          <w:p w14:paraId="0CD66244" w14:textId="19ED506D" w:rsidR="00FA549E" w:rsidRDefault="00ED5C8E" w:rsidP="00FA549E">
            <w:pPr>
              <w:widowControl/>
              <w:autoSpaceDE w:val="0"/>
              <w:autoSpaceDN w:val="0"/>
              <w:adjustRightInd w:val="0"/>
              <w:textAlignment w:val="center"/>
              <w:rPr>
                <w:b/>
                <w:bCs/>
                <w:color w:val="000000"/>
                <w:szCs w:val="24"/>
              </w:rPr>
            </w:pPr>
            <w:r>
              <w:rPr>
                <w:b/>
                <w:bCs/>
                <w:color w:val="000000"/>
                <w:szCs w:val="24"/>
              </w:rPr>
              <w:t>Inkomna EU-dokument</w:t>
            </w:r>
          </w:p>
          <w:p w14:paraId="4033194C" w14:textId="77777777" w:rsidR="00ED5C8E" w:rsidRPr="00D10746" w:rsidRDefault="00ED5C8E" w:rsidP="00FA549E">
            <w:pPr>
              <w:widowControl/>
              <w:autoSpaceDE w:val="0"/>
              <w:autoSpaceDN w:val="0"/>
              <w:adjustRightInd w:val="0"/>
              <w:textAlignment w:val="center"/>
              <w:rPr>
                <w:bCs/>
                <w:szCs w:val="24"/>
              </w:rPr>
            </w:pPr>
          </w:p>
          <w:p w14:paraId="7D02D887" w14:textId="6184F4A7" w:rsidR="00ED5C8E" w:rsidRPr="00E92826" w:rsidRDefault="00ED5C8E" w:rsidP="00ED5C8E">
            <w:pPr>
              <w:tabs>
                <w:tab w:val="left" w:pos="1701"/>
              </w:tabs>
              <w:rPr>
                <w:bCs/>
                <w:szCs w:val="24"/>
              </w:rPr>
            </w:pPr>
            <w:r w:rsidRPr="00E92826">
              <w:rPr>
                <w:bCs/>
                <w:szCs w:val="24"/>
              </w:rPr>
              <w:t xml:space="preserve">Inkomna EU-dokument för </w:t>
            </w:r>
            <w:r>
              <w:rPr>
                <w:bCs/>
                <w:szCs w:val="24"/>
              </w:rPr>
              <w:t>25 mars</w:t>
            </w:r>
            <w:r w:rsidRPr="00E92826">
              <w:rPr>
                <w:bCs/>
                <w:szCs w:val="24"/>
              </w:rPr>
              <w:t xml:space="preserve"> – 2</w:t>
            </w:r>
            <w:r>
              <w:rPr>
                <w:bCs/>
                <w:szCs w:val="24"/>
              </w:rPr>
              <w:t>2 april</w:t>
            </w:r>
            <w:r w:rsidRPr="00E92826">
              <w:rPr>
                <w:bCs/>
                <w:szCs w:val="24"/>
              </w:rPr>
              <w:t xml:space="preserve"> 2021 anmäldes.</w:t>
            </w:r>
          </w:p>
          <w:p w14:paraId="3088E839" w14:textId="77777777" w:rsidR="00FA549E" w:rsidRDefault="00FA549E" w:rsidP="003130D2">
            <w:pPr>
              <w:rPr>
                <w:b/>
                <w:bCs/>
                <w:szCs w:val="24"/>
              </w:rPr>
            </w:pPr>
          </w:p>
          <w:p w14:paraId="61A87505" w14:textId="77777777" w:rsidR="00D517FF" w:rsidRDefault="00D517FF" w:rsidP="003130D2">
            <w:pPr>
              <w:rPr>
                <w:b/>
                <w:bCs/>
                <w:szCs w:val="24"/>
              </w:rPr>
            </w:pPr>
          </w:p>
          <w:p w14:paraId="285FB709" w14:textId="0F4192C6" w:rsidR="00D517FF" w:rsidRPr="00D10746" w:rsidRDefault="00D517FF" w:rsidP="003130D2">
            <w:pPr>
              <w:rPr>
                <w:b/>
                <w:bCs/>
                <w:szCs w:val="24"/>
              </w:rPr>
            </w:pPr>
          </w:p>
        </w:tc>
      </w:tr>
      <w:tr w:rsidR="00853918" w:rsidRPr="00D10746" w14:paraId="4143A621" w14:textId="77777777" w:rsidTr="00CE1739">
        <w:tc>
          <w:tcPr>
            <w:tcW w:w="567" w:type="dxa"/>
          </w:tcPr>
          <w:p w14:paraId="4AE4ABD2" w14:textId="731A95F9" w:rsidR="00853918" w:rsidRPr="00D10746" w:rsidRDefault="00853918" w:rsidP="00853918">
            <w:pPr>
              <w:tabs>
                <w:tab w:val="left" w:pos="1701"/>
              </w:tabs>
              <w:rPr>
                <w:b/>
                <w:snapToGrid w:val="0"/>
                <w:szCs w:val="24"/>
              </w:rPr>
            </w:pPr>
            <w:r w:rsidRPr="00D10746">
              <w:rPr>
                <w:b/>
                <w:snapToGrid w:val="0"/>
                <w:szCs w:val="24"/>
              </w:rPr>
              <w:lastRenderedPageBreak/>
              <w:t>§</w:t>
            </w:r>
            <w:r w:rsidR="00FA549E" w:rsidRPr="00D10746">
              <w:rPr>
                <w:b/>
                <w:snapToGrid w:val="0"/>
                <w:szCs w:val="24"/>
              </w:rPr>
              <w:t xml:space="preserve"> 1</w:t>
            </w:r>
            <w:r w:rsidR="00ED5C8E">
              <w:rPr>
                <w:b/>
                <w:snapToGrid w:val="0"/>
                <w:szCs w:val="24"/>
              </w:rPr>
              <w:t>1</w:t>
            </w:r>
          </w:p>
        </w:tc>
        <w:tc>
          <w:tcPr>
            <w:tcW w:w="7159" w:type="dxa"/>
          </w:tcPr>
          <w:p w14:paraId="6E52FE53" w14:textId="77777777" w:rsidR="00853918" w:rsidRPr="00D10746" w:rsidRDefault="00853918" w:rsidP="00853918">
            <w:pPr>
              <w:tabs>
                <w:tab w:val="left" w:pos="1701"/>
              </w:tabs>
              <w:rPr>
                <w:rFonts w:eastAsia="Calibri"/>
                <w:b/>
                <w:bCs/>
                <w:szCs w:val="24"/>
                <w:lang w:eastAsia="en-US"/>
              </w:rPr>
            </w:pPr>
            <w:r w:rsidRPr="00D10746">
              <w:rPr>
                <w:rFonts w:eastAsia="Calibri"/>
                <w:b/>
                <w:bCs/>
                <w:szCs w:val="24"/>
                <w:lang w:eastAsia="en-US"/>
              </w:rPr>
              <w:t>Kanslimeddelanden</w:t>
            </w:r>
          </w:p>
          <w:p w14:paraId="00F39C95" w14:textId="77777777" w:rsidR="00853918" w:rsidRPr="00D10746" w:rsidRDefault="00853918" w:rsidP="00853918">
            <w:pPr>
              <w:rPr>
                <w:szCs w:val="24"/>
              </w:rPr>
            </w:pPr>
          </w:p>
          <w:p w14:paraId="0E01545A" w14:textId="77777777" w:rsidR="00853918" w:rsidRPr="00D10746" w:rsidRDefault="00853918" w:rsidP="00853918">
            <w:pPr>
              <w:rPr>
                <w:bCs/>
                <w:szCs w:val="24"/>
              </w:rPr>
            </w:pPr>
            <w:r w:rsidRPr="00D10746">
              <w:rPr>
                <w:bCs/>
                <w:szCs w:val="24"/>
              </w:rPr>
              <w:t>Kanslichefen informerade kort om arbetsplanen.</w:t>
            </w:r>
          </w:p>
          <w:p w14:paraId="41A064B1" w14:textId="341468B2" w:rsidR="00853918" w:rsidRPr="00D10746" w:rsidRDefault="00853918" w:rsidP="00853918">
            <w:pPr>
              <w:rPr>
                <w:b/>
                <w:bCs/>
                <w:szCs w:val="24"/>
              </w:rPr>
            </w:pPr>
          </w:p>
        </w:tc>
      </w:tr>
      <w:tr w:rsidR="00853918" w:rsidRPr="00D10746" w14:paraId="2FA30830" w14:textId="77777777" w:rsidTr="00CE1739">
        <w:tc>
          <w:tcPr>
            <w:tcW w:w="567" w:type="dxa"/>
          </w:tcPr>
          <w:p w14:paraId="5981D044" w14:textId="03BE7366" w:rsidR="00853918" w:rsidRPr="00D10746" w:rsidRDefault="00853918" w:rsidP="00853918">
            <w:pPr>
              <w:tabs>
                <w:tab w:val="left" w:pos="1701"/>
              </w:tabs>
              <w:rPr>
                <w:b/>
                <w:snapToGrid w:val="0"/>
                <w:szCs w:val="24"/>
              </w:rPr>
            </w:pPr>
            <w:r w:rsidRPr="00D10746">
              <w:rPr>
                <w:b/>
                <w:snapToGrid w:val="0"/>
                <w:szCs w:val="24"/>
              </w:rPr>
              <w:t xml:space="preserve">§ </w:t>
            </w:r>
            <w:r w:rsidR="00E47F94" w:rsidRPr="00D10746">
              <w:rPr>
                <w:b/>
                <w:snapToGrid w:val="0"/>
                <w:szCs w:val="24"/>
              </w:rPr>
              <w:t>1</w:t>
            </w:r>
            <w:r w:rsidR="00ED5C8E">
              <w:rPr>
                <w:b/>
                <w:snapToGrid w:val="0"/>
                <w:szCs w:val="24"/>
              </w:rPr>
              <w:t>2</w:t>
            </w:r>
          </w:p>
        </w:tc>
        <w:tc>
          <w:tcPr>
            <w:tcW w:w="7159" w:type="dxa"/>
          </w:tcPr>
          <w:p w14:paraId="3A4088D8" w14:textId="77777777" w:rsidR="00853918" w:rsidRPr="00D10746" w:rsidRDefault="00853918" w:rsidP="00853918">
            <w:pPr>
              <w:tabs>
                <w:tab w:val="left" w:pos="1701"/>
              </w:tabs>
              <w:rPr>
                <w:rFonts w:eastAsia="Calibri"/>
                <w:b/>
                <w:bCs/>
                <w:szCs w:val="24"/>
                <w:lang w:eastAsia="en-US"/>
              </w:rPr>
            </w:pPr>
            <w:r w:rsidRPr="00D10746">
              <w:rPr>
                <w:rFonts w:eastAsia="Calibri"/>
                <w:b/>
                <w:bCs/>
                <w:szCs w:val="24"/>
                <w:lang w:eastAsia="en-US"/>
              </w:rPr>
              <w:t>Inkomna skrivelser</w:t>
            </w:r>
          </w:p>
          <w:p w14:paraId="0A0B46D3" w14:textId="77777777" w:rsidR="00853918" w:rsidRPr="00D10746" w:rsidRDefault="00853918" w:rsidP="00853918">
            <w:pPr>
              <w:tabs>
                <w:tab w:val="left" w:pos="1701"/>
              </w:tabs>
              <w:rPr>
                <w:rFonts w:eastAsia="Calibri"/>
                <w:b/>
                <w:bCs/>
                <w:szCs w:val="24"/>
                <w:lang w:eastAsia="en-US"/>
              </w:rPr>
            </w:pPr>
          </w:p>
          <w:p w14:paraId="1B165A4E" w14:textId="439321F3" w:rsidR="003130D2" w:rsidRPr="00D10746" w:rsidRDefault="00853918" w:rsidP="00853918">
            <w:pPr>
              <w:tabs>
                <w:tab w:val="left" w:pos="1701"/>
              </w:tabs>
              <w:rPr>
                <w:szCs w:val="24"/>
              </w:rPr>
            </w:pPr>
            <w:r w:rsidRPr="00D10746">
              <w:rPr>
                <w:szCs w:val="24"/>
              </w:rPr>
              <w:t>Inkomna skrivelser enligt bilaga 2 anmäldes.</w:t>
            </w:r>
          </w:p>
          <w:p w14:paraId="641FB657" w14:textId="32447738" w:rsidR="00853918" w:rsidRPr="00D10746" w:rsidRDefault="00853918" w:rsidP="00853918">
            <w:pPr>
              <w:tabs>
                <w:tab w:val="left" w:pos="1701"/>
              </w:tabs>
              <w:rPr>
                <w:rFonts w:eastAsia="Calibri"/>
                <w:b/>
                <w:bCs/>
                <w:szCs w:val="24"/>
                <w:lang w:eastAsia="en-US"/>
              </w:rPr>
            </w:pPr>
          </w:p>
        </w:tc>
      </w:tr>
      <w:tr w:rsidR="00853918" w:rsidRPr="00D10746" w14:paraId="1C755367" w14:textId="77777777" w:rsidTr="00CE1739">
        <w:tc>
          <w:tcPr>
            <w:tcW w:w="567" w:type="dxa"/>
          </w:tcPr>
          <w:p w14:paraId="534497D5" w14:textId="1D69D83A" w:rsidR="00853918" w:rsidRPr="00CC5FCD" w:rsidRDefault="00853918" w:rsidP="00853918">
            <w:pPr>
              <w:tabs>
                <w:tab w:val="left" w:pos="1701"/>
              </w:tabs>
              <w:rPr>
                <w:b/>
                <w:snapToGrid w:val="0"/>
                <w:szCs w:val="24"/>
              </w:rPr>
            </w:pPr>
            <w:r w:rsidRPr="00CC5FCD">
              <w:rPr>
                <w:b/>
                <w:snapToGrid w:val="0"/>
                <w:szCs w:val="24"/>
              </w:rPr>
              <w:t xml:space="preserve">§ </w:t>
            </w:r>
            <w:r w:rsidR="00046159" w:rsidRPr="00CC5FCD">
              <w:rPr>
                <w:b/>
                <w:snapToGrid w:val="0"/>
                <w:szCs w:val="24"/>
              </w:rPr>
              <w:t>1</w:t>
            </w:r>
            <w:r w:rsidR="00CC5FCD" w:rsidRPr="00CC5FCD">
              <w:rPr>
                <w:b/>
                <w:snapToGrid w:val="0"/>
                <w:szCs w:val="24"/>
              </w:rPr>
              <w:t>3</w:t>
            </w:r>
          </w:p>
        </w:tc>
        <w:tc>
          <w:tcPr>
            <w:tcW w:w="7159" w:type="dxa"/>
          </w:tcPr>
          <w:p w14:paraId="0981A518" w14:textId="77777777" w:rsidR="00853918" w:rsidRPr="00CC5FCD" w:rsidRDefault="00853918" w:rsidP="00853918">
            <w:pPr>
              <w:widowControl/>
              <w:autoSpaceDE w:val="0"/>
              <w:autoSpaceDN w:val="0"/>
              <w:adjustRightInd w:val="0"/>
              <w:rPr>
                <w:b/>
                <w:snapToGrid w:val="0"/>
              </w:rPr>
            </w:pPr>
            <w:r w:rsidRPr="00CC5FCD">
              <w:rPr>
                <w:b/>
                <w:snapToGrid w:val="0"/>
              </w:rPr>
              <w:t>Nästa sammanträde</w:t>
            </w:r>
          </w:p>
          <w:p w14:paraId="4DA72D9C" w14:textId="77777777" w:rsidR="00853918" w:rsidRPr="00CC5FCD" w:rsidRDefault="00853918" w:rsidP="00853918">
            <w:pPr>
              <w:widowControl/>
              <w:autoSpaceDE w:val="0"/>
              <w:autoSpaceDN w:val="0"/>
              <w:adjustRightInd w:val="0"/>
              <w:rPr>
                <w:b/>
                <w:snapToGrid w:val="0"/>
              </w:rPr>
            </w:pPr>
          </w:p>
          <w:p w14:paraId="6ECD6BB0" w14:textId="4D223408" w:rsidR="00853918" w:rsidRPr="00CC5FCD" w:rsidRDefault="00853918" w:rsidP="00853918">
            <w:pPr>
              <w:rPr>
                <w:szCs w:val="24"/>
              </w:rPr>
            </w:pPr>
            <w:r w:rsidRPr="00CC5FCD">
              <w:rPr>
                <w:snapToGrid w:val="0"/>
                <w:szCs w:val="24"/>
              </w:rPr>
              <w:t xml:space="preserve">Utskottet beslutade att nästa sammanträde ska äga rum </w:t>
            </w:r>
            <w:r w:rsidR="00CC5FCD" w:rsidRPr="00CC5FCD">
              <w:rPr>
                <w:szCs w:val="24"/>
              </w:rPr>
              <w:t>on</w:t>
            </w:r>
            <w:r w:rsidRPr="00CC5FCD">
              <w:rPr>
                <w:szCs w:val="24"/>
              </w:rPr>
              <w:t xml:space="preserve">sdag den </w:t>
            </w:r>
          </w:p>
          <w:p w14:paraId="6822FB6F" w14:textId="59812BBB" w:rsidR="00853918" w:rsidRPr="00CC5FCD" w:rsidRDefault="00CC5FCD" w:rsidP="00853918">
            <w:pPr>
              <w:rPr>
                <w:snapToGrid w:val="0"/>
                <w:szCs w:val="24"/>
              </w:rPr>
            </w:pPr>
            <w:r w:rsidRPr="00CC5FCD">
              <w:rPr>
                <w:szCs w:val="24"/>
              </w:rPr>
              <w:t>28 april</w:t>
            </w:r>
            <w:r w:rsidR="00853918" w:rsidRPr="00CC5FCD">
              <w:rPr>
                <w:szCs w:val="24"/>
              </w:rPr>
              <w:t xml:space="preserve"> 2021 kl. </w:t>
            </w:r>
            <w:r w:rsidR="00E57DEB">
              <w:rPr>
                <w:szCs w:val="24"/>
              </w:rPr>
              <w:t>08</w:t>
            </w:r>
            <w:r w:rsidR="00853918" w:rsidRPr="00CC5FCD">
              <w:rPr>
                <w:szCs w:val="24"/>
              </w:rPr>
              <w:t>.</w:t>
            </w:r>
            <w:r w:rsidR="00472FD0" w:rsidRPr="00CC5FCD">
              <w:rPr>
                <w:szCs w:val="24"/>
              </w:rPr>
              <w:t>0</w:t>
            </w:r>
            <w:r w:rsidR="00853918" w:rsidRPr="00CC5FCD">
              <w:rPr>
                <w:szCs w:val="24"/>
              </w:rPr>
              <w:t>0</w:t>
            </w:r>
            <w:r w:rsidR="00853918" w:rsidRPr="00CC5FCD">
              <w:rPr>
                <w:snapToGrid w:val="0"/>
                <w:szCs w:val="24"/>
              </w:rPr>
              <w:t>.</w:t>
            </w:r>
          </w:p>
          <w:p w14:paraId="4F6979E0" w14:textId="77777777" w:rsidR="00853918" w:rsidRPr="00CC5FCD" w:rsidRDefault="00853918" w:rsidP="00853918">
            <w:pPr>
              <w:rPr>
                <w:rFonts w:eastAsia="Calibri"/>
                <w:b/>
                <w:bCs/>
                <w:szCs w:val="24"/>
                <w:lang w:eastAsia="en-US"/>
              </w:rPr>
            </w:pPr>
          </w:p>
        </w:tc>
      </w:tr>
      <w:tr w:rsidR="00853918" w:rsidRPr="00D10746" w14:paraId="0ECBC95E" w14:textId="77777777" w:rsidTr="00CE1739">
        <w:trPr>
          <w:trHeight w:val="1713"/>
        </w:trPr>
        <w:tc>
          <w:tcPr>
            <w:tcW w:w="7726" w:type="dxa"/>
            <w:gridSpan w:val="2"/>
          </w:tcPr>
          <w:p w14:paraId="5C0D65C4" w14:textId="77777777" w:rsidR="00853918" w:rsidRPr="00CC5FCD" w:rsidRDefault="00853918" w:rsidP="00853918">
            <w:pPr>
              <w:tabs>
                <w:tab w:val="left" w:pos="1701"/>
              </w:tabs>
              <w:rPr>
                <w:szCs w:val="24"/>
              </w:rPr>
            </w:pPr>
          </w:p>
          <w:p w14:paraId="6BE28091" w14:textId="5DE7EC20" w:rsidR="00853918" w:rsidRPr="00CC5FCD" w:rsidRDefault="00853918" w:rsidP="00853918">
            <w:pPr>
              <w:tabs>
                <w:tab w:val="left" w:pos="1701"/>
              </w:tabs>
              <w:rPr>
                <w:szCs w:val="24"/>
              </w:rPr>
            </w:pPr>
          </w:p>
          <w:p w14:paraId="28C9BF9C" w14:textId="5C19E249" w:rsidR="00853918" w:rsidRPr="00CC5FCD" w:rsidRDefault="00853918" w:rsidP="00853918">
            <w:pPr>
              <w:tabs>
                <w:tab w:val="left" w:pos="1701"/>
              </w:tabs>
              <w:rPr>
                <w:szCs w:val="24"/>
              </w:rPr>
            </w:pPr>
          </w:p>
          <w:p w14:paraId="680ADEF6" w14:textId="77777777" w:rsidR="00853918" w:rsidRPr="00CC5FCD" w:rsidRDefault="00853918" w:rsidP="00853918">
            <w:pPr>
              <w:tabs>
                <w:tab w:val="left" w:pos="1701"/>
              </w:tabs>
              <w:rPr>
                <w:szCs w:val="24"/>
              </w:rPr>
            </w:pPr>
          </w:p>
          <w:p w14:paraId="68C1BAEB" w14:textId="77777777" w:rsidR="00853918" w:rsidRPr="00CC5FCD" w:rsidRDefault="00853918" w:rsidP="00853918">
            <w:pPr>
              <w:tabs>
                <w:tab w:val="left" w:pos="1701"/>
              </w:tabs>
              <w:rPr>
                <w:szCs w:val="24"/>
              </w:rPr>
            </w:pPr>
            <w:r w:rsidRPr="00CC5FCD">
              <w:rPr>
                <w:szCs w:val="24"/>
              </w:rPr>
              <w:t>Vid protokollet</w:t>
            </w:r>
          </w:p>
          <w:p w14:paraId="6B2CC347" w14:textId="77777777" w:rsidR="00853918" w:rsidRPr="00CC5FCD" w:rsidRDefault="00853918" w:rsidP="00853918">
            <w:pPr>
              <w:tabs>
                <w:tab w:val="left" w:pos="1701"/>
              </w:tabs>
              <w:rPr>
                <w:szCs w:val="24"/>
              </w:rPr>
            </w:pPr>
          </w:p>
          <w:p w14:paraId="216299A1" w14:textId="77777777" w:rsidR="00853918" w:rsidRPr="00CC5FCD" w:rsidRDefault="00853918" w:rsidP="00853918">
            <w:pPr>
              <w:tabs>
                <w:tab w:val="left" w:pos="1701"/>
              </w:tabs>
              <w:rPr>
                <w:szCs w:val="24"/>
              </w:rPr>
            </w:pPr>
          </w:p>
          <w:p w14:paraId="070751CE" w14:textId="79B5E255" w:rsidR="00853918" w:rsidRPr="00CC5FCD" w:rsidRDefault="00853918" w:rsidP="00853918">
            <w:pPr>
              <w:tabs>
                <w:tab w:val="left" w:pos="1701"/>
              </w:tabs>
              <w:rPr>
                <w:szCs w:val="24"/>
              </w:rPr>
            </w:pPr>
          </w:p>
          <w:p w14:paraId="7D3596B8" w14:textId="77777777" w:rsidR="00853918" w:rsidRPr="00CC5FCD" w:rsidRDefault="00853918" w:rsidP="00853918">
            <w:pPr>
              <w:tabs>
                <w:tab w:val="left" w:pos="1701"/>
              </w:tabs>
              <w:rPr>
                <w:szCs w:val="24"/>
              </w:rPr>
            </w:pPr>
          </w:p>
          <w:p w14:paraId="13CF325D" w14:textId="514DDAFC" w:rsidR="00853918" w:rsidRPr="00CC5FCD" w:rsidRDefault="00853918" w:rsidP="00853918">
            <w:pPr>
              <w:tabs>
                <w:tab w:val="left" w:pos="1701"/>
              </w:tabs>
              <w:rPr>
                <w:szCs w:val="24"/>
              </w:rPr>
            </w:pPr>
            <w:r w:rsidRPr="00CC5FCD">
              <w:rPr>
                <w:szCs w:val="24"/>
              </w:rPr>
              <w:t xml:space="preserve">Justeras den </w:t>
            </w:r>
            <w:r w:rsidR="00CC5FCD" w:rsidRPr="00CC5FCD">
              <w:rPr>
                <w:snapToGrid w:val="0"/>
                <w:szCs w:val="24"/>
              </w:rPr>
              <w:t>28 april</w:t>
            </w:r>
            <w:r w:rsidRPr="00CC5FCD">
              <w:rPr>
                <w:snapToGrid w:val="0"/>
                <w:szCs w:val="24"/>
              </w:rPr>
              <w:t xml:space="preserve"> 2021</w:t>
            </w:r>
          </w:p>
        </w:tc>
      </w:tr>
    </w:tbl>
    <w:p w14:paraId="4138F434" w14:textId="0A57889D" w:rsidR="00553765" w:rsidRPr="00D10746" w:rsidRDefault="00991FD9" w:rsidP="00737F4C">
      <w:pPr>
        <w:widowControl/>
        <w:rPr>
          <w:sz w:val="20"/>
        </w:rPr>
      </w:pPr>
      <w:r w:rsidRPr="00D10746">
        <w:rPr>
          <w:sz w:val="20"/>
        </w:rP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9452BC">
        <w:tc>
          <w:tcPr>
            <w:tcW w:w="3473" w:type="dxa"/>
            <w:tcBorders>
              <w:top w:val="nil"/>
              <w:left w:val="nil"/>
              <w:bottom w:val="nil"/>
              <w:right w:val="nil"/>
            </w:tcBorders>
          </w:tcPr>
          <w:p w14:paraId="1814D990" w14:textId="77777777" w:rsidR="008344E2" w:rsidRPr="00D10746" w:rsidRDefault="008344E2" w:rsidP="00A4604F">
            <w:pPr>
              <w:tabs>
                <w:tab w:val="left" w:pos="1701"/>
              </w:tabs>
              <w:rPr>
                <w:sz w:val="22"/>
                <w:szCs w:val="22"/>
              </w:rPr>
            </w:pPr>
            <w:r w:rsidRPr="00D10746">
              <w:rPr>
                <w:sz w:val="22"/>
                <w:szCs w:val="22"/>
              </w:rPr>
              <w:lastRenderedPageBreak/>
              <w:br w:type="page"/>
            </w:r>
            <w:r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04C892DA" w14:textId="44D5BA7B" w:rsidR="008344E2" w:rsidRPr="00D10746" w:rsidRDefault="008344E2" w:rsidP="00A4604F">
            <w:pPr>
              <w:tabs>
                <w:tab w:val="left" w:pos="1701"/>
              </w:tabs>
              <w:rPr>
                <w:sz w:val="22"/>
                <w:szCs w:val="22"/>
              </w:rPr>
            </w:pPr>
            <w:r w:rsidRPr="00D10746">
              <w:rPr>
                <w:sz w:val="22"/>
                <w:szCs w:val="22"/>
              </w:rPr>
              <w:t>till protokoll 2020/21:</w:t>
            </w:r>
            <w:r w:rsidR="00296316" w:rsidRPr="00D10746">
              <w:rPr>
                <w:sz w:val="22"/>
                <w:szCs w:val="22"/>
              </w:rPr>
              <w:t>5</w:t>
            </w:r>
            <w:r w:rsidR="00ED5C8E">
              <w:rPr>
                <w:sz w:val="22"/>
                <w:szCs w:val="22"/>
              </w:rPr>
              <w:t>4</w:t>
            </w:r>
          </w:p>
          <w:p w14:paraId="42C17C4F" w14:textId="77777777" w:rsidR="008344E2" w:rsidRPr="00D10746" w:rsidRDefault="008344E2" w:rsidP="00A4604F">
            <w:pPr>
              <w:tabs>
                <w:tab w:val="left" w:pos="1701"/>
              </w:tabs>
              <w:rPr>
                <w:b/>
                <w:sz w:val="22"/>
                <w:szCs w:val="22"/>
              </w:rPr>
            </w:pPr>
          </w:p>
          <w:p w14:paraId="51F9ACF7" w14:textId="7EE56E32" w:rsidR="00E97D62" w:rsidRPr="00D10746" w:rsidRDefault="00E97D62" w:rsidP="00A4604F">
            <w:pPr>
              <w:tabs>
                <w:tab w:val="left" w:pos="1701"/>
              </w:tabs>
              <w:rPr>
                <w:b/>
                <w:sz w:val="22"/>
                <w:szCs w:val="22"/>
              </w:rPr>
            </w:pPr>
          </w:p>
        </w:tc>
      </w:tr>
      <w:tr w:rsidR="008344E2" w:rsidRPr="00D10746" w14:paraId="2819AD7D" w14:textId="77777777" w:rsidTr="00313901">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32D6CC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610A81" w:rsidRPr="00D10746">
              <w:rPr>
                <w:sz w:val="20"/>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0C2B909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4D4897">
              <w:rPr>
                <w:sz w:val="20"/>
              </w:rPr>
              <w:t xml:space="preserve"> </w:t>
            </w:r>
            <w:r w:rsidR="00CC5FCD">
              <w:rPr>
                <w:sz w:val="20"/>
              </w:rPr>
              <w:t>3</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7E55A5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CC5FCD">
              <w:rPr>
                <w:sz w:val="20"/>
              </w:rPr>
              <w:t>4</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4299F4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734682" w:rsidRPr="00D10746">
              <w:rPr>
                <w:sz w:val="20"/>
              </w:rPr>
              <w:t xml:space="preserve"> </w:t>
            </w:r>
            <w:r w:rsidR="00CC5FCD">
              <w:rPr>
                <w:sz w:val="20"/>
              </w:rPr>
              <w:t>5</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262744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CC5FCD">
              <w:rPr>
                <w:sz w:val="20"/>
              </w:rPr>
              <w:t>6-7</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5280FBE3" w14:textId="6A6584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8-13</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281CB4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2E787818"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1FA182A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1ECC679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46C860F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0B05EFF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383BCD7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CF69E1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33B9F61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63960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E142" w14:textId="23AA9434"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5F6432" w14:textId="65A0C62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1B352" w14:textId="67501F9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AEA2EB" w14:textId="72AF28D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0D42" w14:textId="42A0DA4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F950A" w14:textId="66442AB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94780C3" w14:textId="64816B6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0485203" w14:textId="77D81FC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71EFB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43815C8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6351B3A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55259748"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55525CE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663B09C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2FAD4F2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7F3C17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1C79186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247F5F4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1593474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4D8D892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688A452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09B9FF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7F406C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06373B5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5E09022E"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2DBE96A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08A75CA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43CB101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4CA2596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2923D0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1776E4B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19A9100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6A61218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198FED9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54829D5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1C8C529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3303F4B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4DF174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75033DF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2DC5ED7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ECA7AA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65F4A80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46A7126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54B0311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4036A6C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2E132EF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5334F44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51B7EA4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1839E764"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54F4DBD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40303D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2B79AC38"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033075C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2E8C6ED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35B033B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231813C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4FEC1F1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08561E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4CF0051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56496E9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7A5D2D4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5FBCF1AA"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55A5FB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2BAEB34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495886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413ED10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5D43E2B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7E67E4FA"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33FD0EF4"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752DC5C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47A891A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7D73643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6EA00AC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4A8F28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11CE473E"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2725BC6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23F8A0E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2BD362C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2C0C362E"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24817E4A"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20791E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4F34C6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5B9BE84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7FEEFAA8"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60B15FA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44CED78A"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0C9FE51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2977CEC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665AF0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055B3E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D10746"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Nicklas Attefjord </w:t>
            </w:r>
            <w:r w:rsidR="008344E2" w:rsidRPr="00D10746">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0D1365C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5BD067BE"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2F45198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1038E5E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72B21DB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5B652D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341069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BE87A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D10746"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13B68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4F075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C64B8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00BF77D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41A562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41A3BD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43E19F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4609852"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7E6DFD2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5B7E907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613D072E"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487D5C8A"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3E76702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309C1C8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1F66D89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25B0319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53030F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30064AC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7636BA8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68B6F3E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BA2122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66780C2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2FC1DBA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130C24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DDD1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F3FF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42BF9F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72A4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6FEC90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96138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4E6FA4B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2ED9719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229C493F"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555896B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32FDC56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6FCB5A6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2509A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1F0D6D"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0DC652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5C540E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70DCA9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7761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70A58F4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6BF9FE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3F0989D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4420F2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76F0E33"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7BCCE4F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7EC1D8A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424D76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109AEEF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22EE39A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65881B8E"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24F7B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64829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AF7B63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2E23F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192B43" w14:textId="22FCAF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93E7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D10746" w14:paraId="767065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44FEF0D2" w:rsidR="00E53D30"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25F5B379" w:rsidR="00E53D30"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2AD39726" w:rsidR="00E53D30"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7C127A4B" w:rsidR="00E53D30"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3DA9DD74" w:rsidR="00E53D30"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0898EBF8" w:rsidR="00E53D30"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871D0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D2D0BD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342FC7D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02008F85"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72EBD2A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7596258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62B5FB7"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6BDCDB0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7E87ADE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16776C6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4305C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5FF93A2A"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4E465FA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23D84B9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4F543D7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0B5A910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54EC86B1"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6F4DA0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82A122" w14:textId="7F6B8C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08EFB70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5A3368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54CD7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1CBB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2CBB93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6D172A3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4DFDD8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B9DE7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34D46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EFA91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64E404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4EFA792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439890D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06FD6F0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A9F293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3775B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62A6E39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128064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CF51B8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55C62B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32BC6C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80E631"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C2B6D26"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E0652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8E6C3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2024F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0D08A8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56F841F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296D08D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5B460CF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6BDB6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2D30559" w14:textId="47964B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A5E7869" w14:textId="342176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28C9765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C458A" w:rsidRPr="00D10746" w14:paraId="7EBECD4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29A9B6D" w14:textId="0646B109"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Ann-Britt Åsebol (M)</w:t>
            </w:r>
          </w:p>
        </w:tc>
        <w:tc>
          <w:tcPr>
            <w:tcW w:w="452" w:type="dxa"/>
            <w:tcBorders>
              <w:top w:val="single" w:sz="6" w:space="0" w:color="auto"/>
              <w:left w:val="single" w:sz="6" w:space="0" w:color="auto"/>
              <w:bottom w:val="single" w:sz="6" w:space="0" w:color="auto"/>
              <w:right w:val="single" w:sz="6" w:space="0" w:color="auto"/>
            </w:tcBorders>
          </w:tcPr>
          <w:p w14:paraId="104985C8"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9E13AF"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660C19" w14:textId="441F7B61"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EAE7BC"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C8EA2C" w14:textId="1E0515BB"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C4969"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94087" w14:textId="47B8F7BE"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D266D"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D803F4" w14:textId="689F70D8"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1C981C"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04364D" w14:textId="1922D704"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3F06D"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B783D" w14:textId="3FA0DBF3"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50928E"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513159F" w14:textId="5374B71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8314BE7"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39C046" w14:textId="5FE44695"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9211BA" w14:textId="77777777" w:rsidR="00BC458A" w:rsidRPr="00D1074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96872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6DB6054" w14:textId="23B65062" w:rsidR="00E97D6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105CD2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00D194D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54009E6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3D72550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36CA69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00601BB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53DA708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498BE5B2"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075BC46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6880C9" w14:textId="4759527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383398" w14:textId="3DA2FA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7A05B0B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F9A52A5"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D9A2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D10746">
              <w:rPr>
                <w:b/>
                <w:szCs w:val="24"/>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4602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DCFB3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9D7F84" w14:textId="4C15E95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18F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CEC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BD5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0CCC9E" w14:textId="72C9F3F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128A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4FF7E5" w14:textId="72A0E2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E6032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14C0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20F8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EED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F995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7748C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01DE76ED" w14:textId="6F8C5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F37505" w14:textId="1920295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DCFB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6D0F347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E6183FE" w14:textId="7FB20C6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Sander (M)</w:t>
            </w:r>
          </w:p>
        </w:tc>
        <w:tc>
          <w:tcPr>
            <w:tcW w:w="452" w:type="dxa"/>
            <w:tcBorders>
              <w:top w:val="single" w:sz="6" w:space="0" w:color="auto"/>
              <w:left w:val="single" w:sz="6" w:space="0" w:color="auto"/>
              <w:bottom w:val="single" w:sz="6" w:space="0" w:color="auto"/>
              <w:right w:val="single" w:sz="6" w:space="0" w:color="auto"/>
            </w:tcBorders>
          </w:tcPr>
          <w:p w14:paraId="5E1191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5AB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E81CE" w14:textId="46D91B20"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46B55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A8C8F8" w14:textId="1B1F6ED3"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3282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8966" w14:textId="3BEC157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F003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1E9C" w14:textId="5650A056"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8EEF4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7BF2E" w14:textId="01D90369"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9DDFC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3F2F02" w14:textId="6CE29894"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6FB39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3925325" w14:textId="76FE4EE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3880F57" w14:textId="7DB7E9D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AA0B3" w14:textId="411FAB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23DE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2D4F8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DADCF7" w14:textId="353DC4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645BAE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4306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947FB" w14:textId="44DA779D"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62B22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CDE8AF" w14:textId="36EEBA58"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646F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75FBF" w14:textId="3076647B"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90EB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9AC3A" w14:textId="31A75324"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67119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60A80" w14:textId="72F51EEC"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2DBF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28781B" w14:textId="6FE65CA4" w:rsidR="008344E2" w:rsidRPr="00D10746" w:rsidRDefault="00CC5FC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4948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D284A52" w14:textId="220B1B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8FAF89A" w14:textId="448B402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0B75" w14:textId="6A88ED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0A65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C88F618" w14:textId="77777777" w:rsidTr="008344E2">
        <w:trPr>
          <w:trHeight w:val="262"/>
        </w:trPr>
        <w:tc>
          <w:tcPr>
            <w:tcW w:w="3898" w:type="dxa"/>
            <w:gridSpan w:val="2"/>
            <w:tcBorders>
              <w:top w:val="nil"/>
              <w:left w:val="nil"/>
              <w:bottom w:val="nil"/>
              <w:right w:val="nil"/>
            </w:tcBorders>
          </w:tcPr>
          <w:p w14:paraId="41E1162B" w14:textId="77777777" w:rsidR="008344E2" w:rsidRPr="00D10746" w:rsidRDefault="008344E2" w:rsidP="00A4604F">
            <w:pPr>
              <w:spacing w:before="60"/>
              <w:rPr>
                <w:sz w:val="20"/>
              </w:rPr>
            </w:pPr>
            <w:r w:rsidRPr="00D10746">
              <w:rPr>
                <w:sz w:val="20"/>
              </w:rPr>
              <w:t>N = Närvarande</w:t>
            </w:r>
          </w:p>
          <w:p w14:paraId="731C3633" w14:textId="77777777" w:rsidR="008344E2" w:rsidRPr="00D10746" w:rsidRDefault="008344E2" w:rsidP="00A4604F">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8344E2" w:rsidRPr="00D10746" w:rsidRDefault="008344E2" w:rsidP="00A4604F">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D55D01B" w14:textId="7645A2E2" w:rsidR="005B152D" w:rsidRDefault="005B152D" w:rsidP="00737F4C">
      <w:pPr>
        <w:widowControl/>
        <w:rPr>
          <w:b/>
          <w:szCs w:val="24"/>
        </w:rPr>
      </w:pPr>
    </w:p>
    <w:p w14:paraId="780B00DD" w14:textId="19587858" w:rsidR="00D10746" w:rsidRPr="00B60BF1" w:rsidRDefault="00D10746" w:rsidP="00B60BF1">
      <w:pPr>
        <w:widowControl/>
        <w:rPr>
          <w:b/>
          <w:szCs w:val="24"/>
        </w:rPr>
      </w:pPr>
    </w:p>
    <w:sectPr w:rsidR="00D10746" w:rsidRPr="00B60BF1"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7"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4"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5"/>
  </w:num>
  <w:num w:numId="4">
    <w:abstractNumId w:val="24"/>
  </w:num>
  <w:num w:numId="5">
    <w:abstractNumId w:val="9"/>
  </w:num>
  <w:num w:numId="6">
    <w:abstractNumId w:val="10"/>
  </w:num>
  <w:num w:numId="7">
    <w:abstractNumId w:val="3"/>
  </w:num>
  <w:num w:numId="8">
    <w:abstractNumId w:val="16"/>
  </w:num>
  <w:num w:numId="9">
    <w:abstractNumId w:val="12"/>
  </w:num>
  <w:num w:numId="10">
    <w:abstractNumId w:val="1"/>
  </w:num>
  <w:num w:numId="11">
    <w:abstractNumId w:val="17"/>
  </w:num>
  <w:num w:numId="12">
    <w:abstractNumId w:val="5"/>
  </w:num>
  <w:num w:numId="13">
    <w:abstractNumId w:val="23"/>
  </w:num>
  <w:num w:numId="14">
    <w:abstractNumId w:val="17"/>
  </w:num>
  <w:num w:numId="15">
    <w:abstractNumId w:val="5"/>
  </w:num>
  <w:num w:numId="16">
    <w:abstractNumId w:val="23"/>
  </w:num>
  <w:num w:numId="17">
    <w:abstractNumId w:val="22"/>
  </w:num>
  <w:num w:numId="18">
    <w:abstractNumId w:val="8"/>
  </w:num>
  <w:num w:numId="19">
    <w:abstractNumId w:val="22"/>
  </w:num>
  <w:num w:numId="20">
    <w:abstractNumId w:val="7"/>
  </w:num>
  <w:num w:numId="21">
    <w:abstractNumId w:val="0"/>
  </w:num>
  <w:num w:numId="22">
    <w:abstractNumId w:val="21"/>
  </w:num>
  <w:num w:numId="23">
    <w:abstractNumId w:val="25"/>
  </w:num>
  <w:num w:numId="24">
    <w:abstractNumId w:val="2"/>
  </w:num>
  <w:num w:numId="25">
    <w:abstractNumId w:val="19"/>
  </w:num>
  <w:num w:numId="26">
    <w:abstractNumId w:val="20"/>
  </w:num>
  <w:num w:numId="27">
    <w:abstractNumId w:val="14"/>
  </w:num>
  <w:num w:numId="28">
    <w:abstractNumId w:val="11"/>
  </w:num>
  <w:num w:numId="29">
    <w:abstractNumId w:val="6"/>
  </w:num>
  <w:num w:numId="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DD3"/>
    <w:rsid w:val="00050D18"/>
    <w:rsid w:val="00051DBB"/>
    <w:rsid w:val="000527BA"/>
    <w:rsid w:val="000568FA"/>
    <w:rsid w:val="00056AFE"/>
    <w:rsid w:val="00060E3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3E64"/>
    <w:rsid w:val="00184119"/>
    <w:rsid w:val="00184122"/>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865"/>
    <w:rsid w:val="00237C8A"/>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A53"/>
    <w:rsid w:val="00277936"/>
    <w:rsid w:val="00277DA7"/>
    <w:rsid w:val="00277FCE"/>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D10"/>
    <w:rsid w:val="00297960"/>
    <w:rsid w:val="002A0573"/>
    <w:rsid w:val="002A0B07"/>
    <w:rsid w:val="002A27BC"/>
    <w:rsid w:val="002A2AE6"/>
    <w:rsid w:val="002A2B4E"/>
    <w:rsid w:val="002A3157"/>
    <w:rsid w:val="002A4EFE"/>
    <w:rsid w:val="002A4F28"/>
    <w:rsid w:val="002A6E07"/>
    <w:rsid w:val="002B050D"/>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709E5"/>
    <w:rsid w:val="0037152A"/>
    <w:rsid w:val="003718FE"/>
    <w:rsid w:val="0037298A"/>
    <w:rsid w:val="00372C6E"/>
    <w:rsid w:val="00373349"/>
    <w:rsid w:val="003741EC"/>
    <w:rsid w:val="003804F4"/>
    <w:rsid w:val="003817D7"/>
    <w:rsid w:val="00381C9F"/>
    <w:rsid w:val="00381D15"/>
    <w:rsid w:val="0038200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C88"/>
    <w:rsid w:val="004358BD"/>
    <w:rsid w:val="00435AB1"/>
    <w:rsid w:val="00435B75"/>
    <w:rsid w:val="00436493"/>
    <w:rsid w:val="00436883"/>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C5E"/>
    <w:rsid w:val="0047540E"/>
    <w:rsid w:val="00475AD3"/>
    <w:rsid w:val="00475C9E"/>
    <w:rsid w:val="00475DB7"/>
    <w:rsid w:val="00476D6B"/>
    <w:rsid w:val="00480649"/>
    <w:rsid w:val="004808FF"/>
    <w:rsid w:val="00481A63"/>
    <w:rsid w:val="004828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00E5"/>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3051E"/>
    <w:rsid w:val="00531401"/>
    <w:rsid w:val="00531B23"/>
    <w:rsid w:val="00532989"/>
    <w:rsid w:val="00532B33"/>
    <w:rsid w:val="00532EA3"/>
    <w:rsid w:val="00533258"/>
    <w:rsid w:val="005333CA"/>
    <w:rsid w:val="00533550"/>
    <w:rsid w:val="005342D1"/>
    <w:rsid w:val="005348CB"/>
    <w:rsid w:val="005358C4"/>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765"/>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EE"/>
    <w:rsid w:val="00775130"/>
    <w:rsid w:val="00776663"/>
    <w:rsid w:val="007776F9"/>
    <w:rsid w:val="0078192C"/>
    <w:rsid w:val="00783176"/>
    <w:rsid w:val="0078361F"/>
    <w:rsid w:val="00783A2B"/>
    <w:rsid w:val="00784FC9"/>
    <w:rsid w:val="007869A2"/>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6064"/>
    <w:rsid w:val="007B78E7"/>
    <w:rsid w:val="007B7995"/>
    <w:rsid w:val="007C12B2"/>
    <w:rsid w:val="007C135B"/>
    <w:rsid w:val="007C1B42"/>
    <w:rsid w:val="007C28ED"/>
    <w:rsid w:val="007C2E22"/>
    <w:rsid w:val="007C44CC"/>
    <w:rsid w:val="007C4768"/>
    <w:rsid w:val="007C4E24"/>
    <w:rsid w:val="007C6B99"/>
    <w:rsid w:val="007C7AAC"/>
    <w:rsid w:val="007C7DA0"/>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5B45"/>
    <w:rsid w:val="007F620F"/>
    <w:rsid w:val="007F789E"/>
    <w:rsid w:val="007F78FD"/>
    <w:rsid w:val="0080069E"/>
    <w:rsid w:val="00801D5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904FE"/>
    <w:rsid w:val="008912BD"/>
    <w:rsid w:val="008921D0"/>
    <w:rsid w:val="00892FF9"/>
    <w:rsid w:val="008948BA"/>
    <w:rsid w:val="00895A57"/>
    <w:rsid w:val="00895D89"/>
    <w:rsid w:val="00895E8B"/>
    <w:rsid w:val="008A0E78"/>
    <w:rsid w:val="008A2645"/>
    <w:rsid w:val="008A2DE4"/>
    <w:rsid w:val="008A3000"/>
    <w:rsid w:val="008A53B6"/>
    <w:rsid w:val="008A69A9"/>
    <w:rsid w:val="008A7DBF"/>
    <w:rsid w:val="008B0132"/>
    <w:rsid w:val="008B14A9"/>
    <w:rsid w:val="008B2273"/>
    <w:rsid w:val="008B2D22"/>
    <w:rsid w:val="008B3CE7"/>
    <w:rsid w:val="008B4B98"/>
    <w:rsid w:val="008B5159"/>
    <w:rsid w:val="008B6D6E"/>
    <w:rsid w:val="008B7B64"/>
    <w:rsid w:val="008B7EB1"/>
    <w:rsid w:val="008C03EE"/>
    <w:rsid w:val="008C0667"/>
    <w:rsid w:val="008C1173"/>
    <w:rsid w:val="008C16E9"/>
    <w:rsid w:val="008C2377"/>
    <w:rsid w:val="008C27E8"/>
    <w:rsid w:val="008C2984"/>
    <w:rsid w:val="008C3A6A"/>
    <w:rsid w:val="008C591A"/>
    <w:rsid w:val="008C6164"/>
    <w:rsid w:val="008C645F"/>
    <w:rsid w:val="008D0018"/>
    <w:rsid w:val="008D1538"/>
    <w:rsid w:val="008D1A9C"/>
    <w:rsid w:val="008D2811"/>
    <w:rsid w:val="008D2F3A"/>
    <w:rsid w:val="008D6AB8"/>
    <w:rsid w:val="008D72C8"/>
    <w:rsid w:val="008D7575"/>
    <w:rsid w:val="008E0FCE"/>
    <w:rsid w:val="008E548B"/>
    <w:rsid w:val="008E5594"/>
    <w:rsid w:val="008E5F34"/>
    <w:rsid w:val="008E6012"/>
    <w:rsid w:val="008E6A70"/>
    <w:rsid w:val="008E7599"/>
    <w:rsid w:val="008E799E"/>
    <w:rsid w:val="008F2073"/>
    <w:rsid w:val="008F2C57"/>
    <w:rsid w:val="008F30CC"/>
    <w:rsid w:val="008F4D68"/>
    <w:rsid w:val="008F5350"/>
    <w:rsid w:val="008F5ACB"/>
    <w:rsid w:val="008F5B30"/>
    <w:rsid w:val="008F6419"/>
    <w:rsid w:val="008F6BB7"/>
    <w:rsid w:val="008F6E85"/>
    <w:rsid w:val="008F7BC2"/>
    <w:rsid w:val="00900282"/>
    <w:rsid w:val="009033C1"/>
    <w:rsid w:val="00903A6D"/>
    <w:rsid w:val="00904F02"/>
    <w:rsid w:val="00905BB7"/>
    <w:rsid w:val="00905E08"/>
    <w:rsid w:val="00906B25"/>
    <w:rsid w:val="00906C2D"/>
    <w:rsid w:val="00906CC5"/>
    <w:rsid w:val="00912BFA"/>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66C5C"/>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36E"/>
    <w:rsid w:val="00A868E5"/>
    <w:rsid w:val="00A86BDD"/>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94D"/>
    <w:rsid w:val="00B6010C"/>
    <w:rsid w:val="00B6032B"/>
    <w:rsid w:val="00B60BF1"/>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6F89"/>
    <w:rsid w:val="00B874E2"/>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684"/>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5603"/>
    <w:rsid w:val="00CC5FCD"/>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4406"/>
    <w:rsid w:val="00D04E1C"/>
    <w:rsid w:val="00D050FF"/>
    <w:rsid w:val="00D0593D"/>
    <w:rsid w:val="00D07121"/>
    <w:rsid w:val="00D07B1F"/>
    <w:rsid w:val="00D10746"/>
    <w:rsid w:val="00D1245A"/>
    <w:rsid w:val="00D128A6"/>
    <w:rsid w:val="00D136EE"/>
    <w:rsid w:val="00D15874"/>
    <w:rsid w:val="00D16493"/>
    <w:rsid w:val="00D164F7"/>
    <w:rsid w:val="00D16A6A"/>
    <w:rsid w:val="00D17F6A"/>
    <w:rsid w:val="00D22099"/>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34EC"/>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1D18"/>
    <w:rsid w:val="00E12793"/>
    <w:rsid w:val="00E12A34"/>
    <w:rsid w:val="00E12E9C"/>
    <w:rsid w:val="00E13093"/>
    <w:rsid w:val="00E13739"/>
    <w:rsid w:val="00E142BB"/>
    <w:rsid w:val="00E14326"/>
    <w:rsid w:val="00E1491D"/>
    <w:rsid w:val="00E15D7A"/>
    <w:rsid w:val="00E15F79"/>
    <w:rsid w:val="00E17769"/>
    <w:rsid w:val="00E17FED"/>
    <w:rsid w:val="00E206CB"/>
    <w:rsid w:val="00E22BDB"/>
    <w:rsid w:val="00E230DA"/>
    <w:rsid w:val="00E23525"/>
    <w:rsid w:val="00E23A5E"/>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2A"/>
    <w:rsid w:val="00EB27A6"/>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800"/>
    <w:rsid w:val="00EE5FCF"/>
    <w:rsid w:val="00EE6A4A"/>
    <w:rsid w:val="00EE6EDB"/>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595B8-1FA6-442D-A7CB-FAC04CE1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812</Words>
  <Characters>5194</Characters>
  <Application>Microsoft Office Word</Application>
  <DocSecurity>4</DocSecurity>
  <Lines>1731</Lines>
  <Paragraphs>400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2021-04-27T10:42:00Z</cp:lastPrinted>
  <dcterms:created xsi:type="dcterms:W3CDTF">2021-04-29T08:38:00Z</dcterms:created>
  <dcterms:modified xsi:type="dcterms:W3CDTF">2021-04-29T08:38:00Z</dcterms:modified>
</cp:coreProperties>
</file>