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D53" w:rsidRPr="00E411B6" w:rsidRDefault="00E67D53" w:rsidP="00A96142">
      <w:pPr>
        <w:pStyle w:val="Hemstlrubrik"/>
      </w:pPr>
      <w:r w:rsidRPr="00E411B6">
        <w:t>Förslag till riksdagsbeslut</w:t>
      </w:r>
    </w:p>
    <w:p w:rsidR="00E67D53" w:rsidRPr="00E411B6" w:rsidRDefault="00E67D53" w:rsidP="00ED5B2C">
      <w:pPr>
        <w:pStyle w:val="Hemstlatt"/>
      </w:pPr>
      <w:r w:rsidRPr="00E411B6">
        <w:t xml:space="preserve">Riksdagen </w:t>
      </w:r>
      <w:r w:rsidR="00E52F8F" w:rsidRPr="00E411B6">
        <w:t xml:space="preserve">begär </w:t>
      </w:r>
      <w:r w:rsidRPr="00E411B6">
        <w:t>att regeringen återkommer till riksdagen med förslag om giltigheten av skattehandläggares skriftliga svar till skattskyldiga.</w:t>
      </w:r>
    </w:p>
    <w:p w:rsidR="00E67D53" w:rsidRPr="00E411B6" w:rsidRDefault="00E67D53" w:rsidP="00E67D53">
      <w:pPr>
        <w:pStyle w:val="Rubrik1"/>
      </w:pPr>
      <w:r w:rsidRPr="00E411B6">
        <w:t>Motivering</w:t>
      </w:r>
    </w:p>
    <w:p w:rsidR="00E67D53" w:rsidRPr="00E411B6" w:rsidRDefault="00E67D53" w:rsidP="00E67D53">
      <w:r w:rsidRPr="00E411B6">
        <w:t>I vissa fall vill en näringsidkare förvissa sig om hur han/hon ska handla för att inte begå skatterättsliga fel. Ett vanligt sätt är att tillskriva skattemyndigheten för att få svar</w:t>
      </w:r>
      <w:r w:rsidR="00A96142" w:rsidRPr="00E411B6">
        <w:t xml:space="preserve"> på </w:t>
      </w:r>
      <w:r w:rsidRPr="00E411B6">
        <w:t>hur man ska handla. Trots att näringsidkaren handlar i enli</w:t>
      </w:r>
      <w:r w:rsidRPr="00E411B6">
        <w:t>g</w:t>
      </w:r>
      <w:r w:rsidRPr="00E411B6">
        <w:t>het med det skriftliga svar han/hon fått kan detta överprövas vid ett senare tillfälle, t.ex. vid en revision. Trots att samma omständigheter föreligger vid de båda bedömningstillfällena kan revisionen komma fram till en annan b</w:t>
      </w:r>
      <w:r w:rsidRPr="00E411B6">
        <w:t>e</w:t>
      </w:r>
      <w:r w:rsidRPr="00E411B6">
        <w:t>dömning än vad skattemyndigheten gjort och då blir skattemyndighetens svar ej giltigt utan revisionens beslut blir gällande. Det är lite märkligt att ett skrif</w:t>
      </w:r>
      <w:r w:rsidRPr="00E411B6">
        <w:t>t</w:t>
      </w:r>
      <w:r w:rsidRPr="00E411B6">
        <w:t>ligt svar från myndigheten inte gäller.</w:t>
      </w:r>
    </w:p>
    <w:p w:rsidR="00E67D53" w:rsidRPr="00E411B6" w:rsidRDefault="00E67D53" w:rsidP="001546A6">
      <w:pPr>
        <w:pStyle w:val="Normaltindrag"/>
      </w:pPr>
      <w:r w:rsidRPr="00E411B6">
        <w:rPr>
          <w:spacing w:val="-2"/>
          <w:szCs w:val="19"/>
        </w:rPr>
        <w:t>Om omständigheterna som ligger till grund för det skriftliga svaret överen</w:t>
      </w:r>
      <w:r w:rsidRPr="00E411B6">
        <w:rPr>
          <w:spacing w:val="-2"/>
          <w:szCs w:val="19"/>
        </w:rPr>
        <w:t>s</w:t>
      </w:r>
      <w:r w:rsidRPr="00E411B6">
        <w:rPr>
          <w:spacing w:val="-2"/>
          <w:szCs w:val="19"/>
        </w:rPr>
        <w:t>stämmer med de omständigheter som föreligger vid revisionstillfället bör b</w:t>
      </w:r>
      <w:r w:rsidRPr="00E411B6">
        <w:rPr>
          <w:spacing w:val="-2"/>
          <w:szCs w:val="19"/>
        </w:rPr>
        <w:t>e</w:t>
      </w:r>
      <w:r w:rsidRPr="00E411B6">
        <w:rPr>
          <w:spacing w:val="-2"/>
          <w:szCs w:val="19"/>
        </w:rPr>
        <w:t>dömningen från det första bedömningstillfället(det skriftliga svaret) gälla. Ska</w:t>
      </w:r>
      <w:r w:rsidRPr="00E411B6">
        <w:rPr>
          <w:spacing w:val="-2"/>
          <w:szCs w:val="19"/>
        </w:rPr>
        <w:t>t</w:t>
      </w:r>
      <w:r w:rsidRPr="00E411B6">
        <w:rPr>
          <w:spacing w:val="-2"/>
          <w:szCs w:val="19"/>
        </w:rPr>
        <w:t>temyndigheten ska alltså stå för de svar (skriftliga) som man ger skattsky</w:t>
      </w:r>
      <w:r w:rsidRPr="00E411B6">
        <w:rPr>
          <w:spacing w:val="-2"/>
          <w:szCs w:val="19"/>
        </w:rPr>
        <w:t>l</w:t>
      </w:r>
      <w:r w:rsidRPr="00E411B6">
        <w:rPr>
          <w:spacing w:val="-2"/>
          <w:szCs w:val="19"/>
        </w:rPr>
        <w:t xml:space="preserve">diga. </w:t>
      </w:r>
    </w:p>
    <w:p w:rsidR="00E67D53" w:rsidRPr="00E411B6" w:rsidRDefault="00E67D53" w:rsidP="00A96142">
      <w:pPr>
        <w:pStyle w:val="Normaltindrag"/>
      </w:pPr>
      <w:r w:rsidRPr="00E411B6">
        <w:t>Riksdagen bör ge regeringen till</w:t>
      </w:r>
      <w:r w:rsidR="001546A6" w:rsidRPr="00E411B6">
        <w:t xml:space="preserve"> </w:t>
      </w:r>
      <w:r w:rsidRPr="00E411B6">
        <w:t>känna att man ska återkomma till riksd</w:t>
      </w:r>
      <w:r w:rsidRPr="00E411B6">
        <w:t>a</w:t>
      </w:r>
      <w:r w:rsidRPr="00E411B6">
        <w:t>gen med förslag enligt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96142" w:rsidRPr="00E41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6142" w:rsidRPr="00E411B6" w:rsidRDefault="00A96142" w:rsidP="00A96142">
            <w:pPr>
              <w:pStyle w:val="UnderskriftDatum"/>
              <w:spacing w:before="240"/>
            </w:pPr>
            <w:r w:rsidRPr="00E411B6">
              <w:lastRenderedPageBreak/>
              <w:t>Stockholm den 29 september 2005</w:t>
            </w:r>
          </w:p>
        </w:tc>
        <w:tc>
          <w:tcPr>
            <w:tcW w:w="3047" w:type="dxa"/>
          </w:tcPr>
          <w:p w:rsidR="00A96142" w:rsidRPr="00E411B6" w:rsidRDefault="00A96142" w:rsidP="00A96142">
            <w:pPr>
              <w:pStyle w:val="Underskrifter"/>
              <w:spacing w:before="240"/>
            </w:pPr>
          </w:p>
        </w:tc>
      </w:tr>
      <w:tr w:rsidR="00A96142" w:rsidRPr="00E41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6142" w:rsidRPr="00E411B6" w:rsidRDefault="00A96142" w:rsidP="00A96142">
            <w:pPr>
              <w:pStyle w:val="Underskrifter"/>
            </w:pPr>
            <w:r w:rsidRPr="00E411B6">
              <w:t>Marie Engström (v)</w:t>
            </w:r>
          </w:p>
        </w:tc>
        <w:tc>
          <w:tcPr>
            <w:tcW w:w="3047" w:type="dxa"/>
          </w:tcPr>
          <w:p w:rsidR="00A96142" w:rsidRPr="00E411B6" w:rsidRDefault="00A96142" w:rsidP="00A96142">
            <w:pPr>
              <w:pStyle w:val="Underskrifter"/>
            </w:pPr>
          </w:p>
        </w:tc>
      </w:tr>
      <w:tr w:rsidR="00A96142" w:rsidRPr="00E41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6142" w:rsidRPr="00E411B6" w:rsidRDefault="00A96142" w:rsidP="00A96142">
            <w:pPr>
              <w:pStyle w:val="Underskrifter"/>
            </w:pPr>
            <w:r w:rsidRPr="00E411B6">
              <w:t>Per Rosengren (v)</w:t>
            </w:r>
          </w:p>
        </w:tc>
        <w:tc>
          <w:tcPr>
            <w:tcW w:w="3047" w:type="dxa"/>
          </w:tcPr>
          <w:p w:rsidR="00A96142" w:rsidRPr="00E411B6" w:rsidRDefault="00A96142" w:rsidP="00A96142">
            <w:pPr>
              <w:pStyle w:val="Underskrifter"/>
            </w:pPr>
            <w:r w:rsidRPr="00E411B6">
              <w:t>Gunilla Wahlén (v)</w:t>
            </w:r>
          </w:p>
        </w:tc>
      </w:tr>
      <w:tr w:rsidR="00A96142" w:rsidRPr="00E41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6142" w:rsidRPr="00E411B6" w:rsidRDefault="00A96142" w:rsidP="00A96142">
            <w:pPr>
              <w:pStyle w:val="Underskrifter"/>
            </w:pPr>
            <w:r w:rsidRPr="00E411B6">
              <w:t>Lennart Beijer (v)</w:t>
            </w:r>
          </w:p>
        </w:tc>
        <w:tc>
          <w:tcPr>
            <w:tcW w:w="3047" w:type="dxa"/>
          </w:tcPr>
          <w:p w:rsidR="00A96142" w:rsidRPr="00E411B6" w:rsidRDefault="00A96142" w:rsidP="00A96142">
            <w:pPr>
              <w:pStyle w:val="Underskrifter"/>
            </w:pPr>
            <w:r w:rsidRPr="00E411B6">
              <w:t>Lars Bäckström (v)</w:t>
            </w:r>
          </w:p>
        </w:tc>
      </w:tr>
      <w:tr w:rsidR="00A96142" w:rsidRPr="00E41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96142" w:rsidRPr="00E411B6" w:rsidRDefault="00A96142" w:rsidP="00A96142">
            <w:pPr>
              <w:pStyle w:val="Underskrifter"/>
            </w:pPr>
            <w:r w:rsidRPr="00E411B6">
              <w:t>Siv Holma (v)</w:t>
            </w:r>
          </w:p>
        </w:tc>
        <w:tc>
          <w:tcPr>
            <w:tcW w:w="3047" w:type="dxa"/>
          </w:tcPr>
          <w:p w:rsidR="00A96142" w:rsidRPr="00E411B6" w:rsidRDefault="00A96142" w:rsidP="00A96142">
            <w:pPr>
              <w:pStyle w:val="Underskrifter"/>
            </w:pPr>
          </w:p>
        </w:tc>
      </w:tr>
    </w:tbl>
    <w:p w:rsidR="00E84F25" w:rsidRPr="00E411B6" w:rsidRDefault="00E84F25" w:rsidP="00A96142">
      <w:pPr>
        <w:pStyle w:val="Normaltindrag"/>
      </w:pPr>
    </w:p>
    <w:sectPr w:rsidR="00E84F25" w:rsidRPr="00E411B6" w:rsidSect="00A96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929" w:rsidRPr="00E411B6" w:rsidRDefault="004A3929">
      <w:r w:rsidRPr="00E411B6">
        <w:separator/>
      </w:r>
    </w:p>
  </w:endnote>
  <w:endnote w:type="continuationSeparator" w:id="0">
    <w:p w:rsidR="004A3929" w:rsidRPr="00E411B6" w:rsidRDefault="004A3929">
      <w:r w:rsidRPr="00E411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142" w:rsidRPr="00E411B6" w:rsidRDefault="00E411B6" w:rsidP="00A96142">
    <w:pPr>
      <w:pStyle w:val="Sidfot"/>
    </w:pPr>
    <w:r w:rsidRPr="00E411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0301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142" w:rsidRDefault="00A961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6142" w:rsidRDefault="00A961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F8F" w:rsidRPr="00E411B6" w:rsidRDefault="00E411B6" w:rsidP="00A96142">
    <w:pPr>
      <w:pStyle w:val="Sidfot"/>
    </w:pPr>
    <w:r w:rsidRPr="00E411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7710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142" w:rsidRDefault="00A961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6142" w:rsidRDefault="00A961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F8F" w:rsidRPr="00E411B6" w:rsidRDefault="00E411B6" w:rsidP="00A96142">
    <w:pPr>
      <w:pStyle w:val="Sidfot"/>
    </w:pPr>
    <w:r w:rsidRPr="00E411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23335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142" w:rsidRDefault="00A961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6142" w:rsidRDefault="00A961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929" w:rsidRPr="00E411B6" w:rsidRDefault="004A3929">
      <w:r w:rsidRPr="00E411B6">
        <w:separator/>
      </w:r>
    </w:p>
  </w:footnote>
  <w:footnote w:type="continuationSeparator" w:id="0">
    <w:p w:rsidR="004A3929" w:rsidRPr="00E411B6" w:rsidRDefault="004A3929">
      <w:r w:rsidRPr="00E411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142" w:rsidRPr="00E411B6" w:rsidRDefault="00E411B6" w:rsidP="00A96142">
    <w:pPr>
      <w:pStyle w:val="Sidhuvud"/>
    </w:pPr>
    <w:r w:rsidRPr="00E411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84358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142" w:rsidRDefault="00A961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6142" w:rsidRDefault="00A961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F8F" w:rsidRPr="00E411B6" w:rsidRDefault="00E411B6" w:rsidP="00A96142">
    <w:pPr>
      <w:pStyle w:val="Sidhuvud"/>
    </w:pPr>
    <w:r w:rsidRPr="00E411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47042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142" w:rsidRDefault="00A961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6142" w:rsidRDefault="00A961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6142" w:rsidRPr="00E411B6" w:rsidRDefault="00A96142">
    <w:pPr>
      <w:pStyle w:val="FSHNormal"/>
      <w:tabs>
        <w:tab w:val="right" w:pos="5840"/>
      </w:tabs>
    </w:pPr>
    <w:r w:rsidRPr="00E411B6">
      <w:br/>
    </w:r>
    <w:r w:rsidRPr="00E411B6">
      <w:fldChar w:fldCharType="begin" w:fldLock="1"/>
    </w:r>
    <w:r w:rsidRPr="00E411B6">
      <w:instrText xml:space="preserve"> DOCPROPERTY</w:instrText>
    </w:r>
    <w:r w:rsidRPr="00E411B6">
      <w:rPr>
        <w:sz w:val="18"/>
      </w:rPr>
      <w:instrText xml:space="preserve"> "YearUser" *\charformat </w:instrText>
    </w:r>
    <w:r w:rsidRPr="00E411B6">
      <w:fldChar w:fldCharType="separate"/>
    </w:r>
    <w:r w:rsidRPr="00E411B6">
      <w:t>2005/06</w:t>
    </w:r>
    <w:r w:rsidRPr="00E411B6">
      <w:fldChar w:fldCharType="end"/>
    </w:r>
    <w:r w:rsidRPr="00E411B6">
      <w:t xml:space="preserve"> </w:t>
    </w:r>
    <w:r w:rsidRPr="00E411B6">
      <w:tab/>
      <w:t xml:space="preserve">mnr: </w:t>
    </w:r>
    <w:r w:rsidRPr="00E411B6">
      <w:fldChar w:fldCharType="begin" w:fldLock="1"/>
    </w:r>
    <w:r w:rsidRPr="00E411B6">
      <w:instrText xml:space="preserve"> DOCPROPERTY</w:instrText>
    </w:r>
    <w:r w:rsidRPr="00E411B6">
      <w:rPr>
        <w:sz w:val="18"/>
      </w:rPr>
      <w:instrText xml:space="preserve"> "Motionsnummer" *\charformat </w:instrText>
    </w:r>
    <w:r w:rsidRPr="00E411B6">
      <w:fldChar w:fldCharType="separate"/>
    </w:r>
    <w:r w:rsidRPr="00E411B6">
      <w:t>Sk318</w:t>
    </w:r>
    <w:r w:rsidRPr="00E411B6">
      <w:fldChar w:fldCharType="end"/>
    </w:r>
    <w:r w:rsidRPr="00E411B6">
      <w:br/>
    </w:r>
    <w:r w:rsidRPr="00E411B6">
      <w:fldChar w:fldCharType="begin" w:fldLock="1"/>
    </w:r>
    <w:r w:rsidRPr="00E411B6">
      <w:instrText xml:space="preserve"> DOCPROPERTY</w:instrText>
    </w:r>
    <w:r w:rsidRPr="00E411B6">
      <w:rPr>
        <w:sz w:val="18"/>
      </w:rPr>
      <w:instrText xml:space="preserve"> "Samling" *\charformat </w:instrText>
    </w:r>
    <w:r w:rsidRPr="00E411B6">
      <w:fldChar w:fldCharType="end"/>
    </w:r>
    <w:r w:rsidRPr="00E411B6">
      <w:tab/>
      <w:t xml:space="preserve">pnr: </w:t>
    </w:r>
    <w:r w:rsidRPr="00E411B6">
      <w:fldChar w:fldCharType="begin" w:fldLock="1"/>
    </w:r>
    <w:r w:rsidRPr="00E411B6">
      <w:instrText xml:space="preserve"> DOCPROPERTY</w:instrText>
    </w:r>
    <w:r w:rsidRPr="00E411B6">
      <w:rPr>
        <w:sz w:val="18"/>
      </w:rPr>
      <w:instrText xml:space="preserve"> "Partinummer" *\charformat </w:instrText>
    </w:r>
    <w:r w:rsidRPr="00E411B6">
      <w:fldChar w:fldCharType="separate"/>
    </w:r>
    <w:r w:rsidRPr="00E411B6">
      <w:t>v704</w:t>
    </w:r>
    <w:r w:rsidRPr="00E411B6">
      <w:fldChar w:fldCharType="end"/>
    </w:r>
  </w:p>
  <w:p w:rsidR="00A96142" w:rsidRPr="00E411B6" w:rsidRDefault="00A96142">
    <w:pPr>
      <w:pStyle w:val="FSHRub1"/>
    </w:pPr>
    <w:r w:rsidRPr="00E411B6">
      <w:t>Motion till riksdagen</w:t>
    </w:r>
    <w:r w:rsidRPr="00E411B6">
      <w:br/>
    </w:r>
    <w:r w:rsidRPr="00E411B6">
      <w:fldChar w:fldCharType="begin" w:fldLock="1"/>
    </w:r>
    <w:r w:rsidRPr="00E411B6">
      <w:instrText xml:space="preserve"> DOCPROPERTY "YearUser" *\charformat </w:instrText>
    </w:r>
    <w:r w:rsidRPr="00E411B6">
      <w:fldChar w:fldCharType="separate"/>
    </w:r>
    <w:r w:rsidRPr="00E411B6">
      <w:t>2005/06</w:t>
    </w:r>
    <w:r w:rsidRPr="00E411B6">
      <w:fldChar w:fldCharType="end"/>
    </w:r>
    <w:r w:rsidRPr="00E411B6">
      <w:t>:</w:t>
    </w:r>
    <w:r w:rsidRPr="00E411B6">
      <w:fldChar w:fldCharType="begin" w:fldLock="1"/>
    </w:r>
    <w:r w:rsidRPr="00E411B6">
      <w:instrText xml:space="preserve"> DOCPROPERTY "Motionsnummer" *\charformat </w:instrText>
    </w:r>
    <w:r w:rsidRPr="00E411B6">
      <w:fldChar w:fldCharType="separate"/>
    </w:r>
    <w:r w:rsidRPr="00E411B6">
      <w:t>Sk318</w:t>
    </w:r>
    <w:r w:rsidRPr="00E411B6">
      <w:fldChar w:fldCharType="end"/>
    </w:r>
  </w:p>
  <w:p w:rsidR="00A96142" w:rsidRPr="00E411B6" w:rsidRDefault="00A96142">
    <w:pPr>
      <w:pStyle w:val="FSHNormalS5"/>
    </w:pPr>
    <w:r w:rsidRPr="00E411B6">
      <w:fldChar w:fldCharType="begin" w:fldLock="1"/>
    </w:r>
    <w:r w:rsidRPr="00E411B6">
      <w:instrText xml:space="preserve"> DOCPROPERTY "MotionarText" *\charformat </w:instrText>
    </w:r>
    <w:r w:rsidRPr="00E411B6">
      <w:fldChar w:fldCharType="separate"/>
    </w:r>
    <w:r w:rsidRPr="00E411B6">
      <w:t>av Marie Engström m.fl. (v)</w:t>
    </w:r>
    <w:r w:rsidRPr="00E411B6">
      <w:fldChar w:fldCharType="end"/>
    </w:r>
    <w:r w:rsidRPr="00E411B6">
      <w:br/>
    </w:r>
    <w:r w:rsidRPr="00E411B6">
      <w:fldChar w:fldCharType="begin" w:fldLock="1"/>
    </w:r>
    <w:r w:rsidRPr="00E411B6">
      <w:instrText xml:space="preserve"> DOCPROPERTY "SvarFrasKort" *\charformat </w:instrText>
    </w:r>
    <w:r w:rsidRPr="00E411B6">
      <w:fldChar w:fldCharType="end"/>
    </w:r>
  </w:p>
  <w:p w:rsidR="00A96142" w:rsidRPr="00E411B6" w:rsidRDefault="00A96142">
    <w:pPr>
      <w:pStyle w:val="FSHTitel"/>
    </w:pPr>
    <w:r w:rsidRPr="00E411B6">
      <w:fldChar w:fldCharType="begin" w:fldLock="1"/>
    </w:r>
    <w:r w:rsidRPr="00E411B6">
      <w:instrText xml:space="preserve"> DOCPROPERTY</w:instrText>
    </w:r>
    <w:r w:rsidRPr="00E411B6">
      <w:rPr>
        <w:sz w:val="18"/>
      </w:rPr>
      <w:instrText xml:space="preserve"> "RubrikSvar" *\charformat </w:instrText>
    </w:r>
    <w:r w:rsidRPr="00E411B6">
      <w:fldChar w:fldCharType="separate"/>
    </w:r>
    <w:r w:rsidRPr="00E411B6">
      <w:t>Giltigheten av skattehandläggares skriftliga svar</w:t>
    </w:r>
    <w:r w:rsidRPr="00E411B6">
      <w:fldChar w:fldCharType="end"/>
    </w:r>
  </w:p>
  <w:p w:rsidR="00A96142" w:rsidRPr="00E411B6" w:rsidRDefault="00A96142" w:rsidP="00A9614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5B2A480"/>
    <w:lvl w:ilvl="0" w:tplc="DBF867E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8066908">
    <w:abstractNumId w:val="13"/>
  </w:num>
  <w:num w:numId="2" w16cid:durableId="1461680950">
    <w:abstractNumId w:val="10"/>
  </w:num>
  <w:num w:numId="3" w16cid:durableId="199249012">
    <w:abstractNumId w:val="11"/>
  </w:num>
  <w:num w:numId="4" w16cid:durableId="1386487428">
    <w:abstractNumId w:val="12"/>
  </w:num>
  <w:num w:numId="5" w16cid:durableId="1591695899">
    <w:abstractNumId w:val="8"/>
  </w:num>
  <w:num w:numId="6" w16cid:durableId="15542494">
    <w:abstractNumId w:val="3"/>
  </w:num>
  <w:num w:numId="7" w16cid:durableId="246505692">
    <w:abstractNumId w:val="2"/>
  </w:num>
  <w:num w:numId="8" w16cid:durableId="444276992">
    <w:abstractNumId w:val="1"/>
  </w:num>
  <w:num w:numId="9" w16cid:durableId="1148013274">
    <w:abstractNumId w:val="0"/>
  </w:num>
  <w:num w:numId="10" w16cid:durableId="1374816868">
    <w:abstractNumId w:val="9"/>
  </w:num>
  <w:num w:numId="11" w16cid:durableId="1641037462">
    <w:abstractNumId w:val="7"/>
  </w:num>
  <w:num w:numId="12" w16cid:durableId="1222787488">
    <w:abstractNumId w:val="6"/>
  </w:num>
  <w:num w:numId="13" w16cid:durableId="1661737830">
    <w:abstractNumId w:val="5"/>
  </w:num>
  <w:num w:numId="14" w16cid:durableId="114153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566A36"/>
    <w:rsid w:val="00064BC3"/>
    <w:rsid w:val="00066775"/>
    <w:rsid w:val="00072FB9"/>
    <w:rsid w:val="00100531"/>
    <w:rsid w:val="001546A6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3929"/>
    <w:rsid w:val="004E38D9"/>
    <w:rsid w:val="00540D4A"/>
    <w:rsid w:val="00566A36"/>
    <w:rsid w:val="00740D6D"/>
    <w:rsid w:val="00794149"/>
    <w:rsid w:val="007B67A7"/>
    <w:rsid w:val="007C6092"/>
    <w:rsid w:val="00910270"/>
    <w:rsid w:val="00A053C6"/>
    <w:rsid w:val="00A96142"/>
    <w:rsid w:val="00B13BF0"/>
    <w:rsid w:val="00B446AB"/>
    <w:rsid w:val="00B824C0"/>
    <w:rsid w:val="00C1285C"/>
    <w:rsid w:val="00C27B7D"/>
    <w:rsid w:val="00D1174F"/>
    <w:rsid w:val="00DC6C70"/>
    <w:rsid w:val="00E22893"/>
    <w:rsid w:val="00E360DE"/>
    <w:rsid w:val="00E411B6"/>
    <w:rsid w:val="00E52F8F"/>
    <w:rsid w:val="00E67D53"/>
    <w:rsid w:val="00E75D28"/>
    <w:rsid w:val="00E84F25"/>
    <w:rsid w:val="00EC5E22"/>
    <w:rsid w:val="00E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2F783E-B459-4B31-A454-1B1503D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D5B2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D5B2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D5B2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D5B2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D5B2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D5B2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D5B2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D5B2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D5B2C"/>
    <w:pPr>
      <w:outlineLvl w:val="7"/>
    </w:pPr>
  </w:style>
  <w:style w:type="paragraph" w:styleId="Rubrik9">
    <w:name w:val="heading 9"/>
    <w:basedOn w:val="Rubrik8"/>
    <w:next w:val="Normal"/>
    <w:qFormat/>
    <w:rsid w:val="00ED5B2C"/>
    <w:pPr>
      <w:outlineLvl w:val="8"/>
    </w:pPr>
  </w:style>
  <w:style w:type="character" w:default="1" w:styleId="Standardstycketeckensnitt">
    <w:name w:val="Default Paragraph Font"/>
    <w:semiHidden/>
    <w:rsid w:val="00ED5B2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D5B2C"/>
  </w:style>
  <w:style w:type="paragraph" w:styleId="Citat">
    <w:name w:val="Quote"/>
    <w:basedOn w:val="Normal"/>
    <w:next w:val="Normal"/>
    <w:qFormat/>
    <w:rsid w:val="00ED5B2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D5B2C"/>
    <w:pPr>
      <w:spacing w:before="0"/>
      <w:ind w:firstLine="227"/>
    </w:pPr>
  </w:style>
  <w:style w:type="paragraph" w:customStyle="1" w:styleId="FSHNormal">
    <w:name w:val="FSH_Normal"/>
    <w:semiHidden/>
    <w:rsid w:val="00ED5B2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D5B2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D5B2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D5B2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D5B2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D5B2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D5B2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9614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96142"/>
    <w:pPr>
      <w:keepLines/>
      <w:spacing w:before="0"/>
      <w:ind w:left="340"/>
    </w:pPr>
  </w:style>
  <w:style w:type="paragraph" w:customStyle="1" w:styleId="KantRubrikS5H">
    <w:name w:val="KantRubrikS5H"/>
    <w:semiHidden/>
    <w:rsid w:val="00ED5B2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D5B2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D5B2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D5B2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ED5B2C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ED5B2C"/>
    <w:pPr>
      <w:ind w:firstLine="170"/>
    </w:pPr>
  </w:style>
  <w:style w:type="paragraph" w:customStyle="1" w:styleId="Lagtextrubrik">
    <w:name w:val="Lagtext_rubrik"/>
    <w:basedOn w:val="Normal"/>
    <w:next w:val="Normal"/>
    <w:rsid w:val="00ED5B2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D5B2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D5B2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D5B2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D5B2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D5B2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D5B2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D5B2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D5B2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D5B2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D5B2C"/>
  </w:style>
  <w:style w:type="paragraph" w:customStyle="1" w:styleId="RubrikInnehllsf">
    <w:name w:val="RubrikInnehållsf"/>
    <w:basedOn w:val="RubrikSammanf"/>
    <w:next w:val="Normal"/>
    <w:rsid w:val="00ED5B2C"/>
  </w:style>
  <w:style w:type="paragraph" w:customStyle="1" w:styleId="Tabellochbildrubrik">
    <w:name w:val="Tabell och bildrubrik"/>
    <w:basedOn w:val="Normal"/>
    <w:next w:val="Normal"/>
    <w:rsid w:val="00ED5B2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D5B2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D5B2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D5B2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D5B2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D5B2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D5B2C"/>
    <w:pPr>
      <w:ind w:left="284"/>
    </w:pPr>
  </w:style>
  <w:style w:type="paragraph" w:styleId="Innehll3">
    <w:name w:val="toc 3"/>
    <w:basedOn w:val="Innehll2"/>
    <w:next w:val="Innehll4"/>
    <w:semiHidden/>
    <w:rsid w:val="00ED5B2C"/>
    <w:pPr>
      <w:ind w:left="567"/>
    </w:pPr>
  </w:style>
  <w:style w:type="paragraph" w:styleId="Innehll4">
    <w:name w:val="toc 4"/>
    <w:basedOn w:val="Normal"/>
    <w:next w:val="Normal"/>
    <w:autoRedefine/>
    <w:semiHidden/>
    <w:rsid w:val="00ED5B2C"/>
    <w:pPr>
      <w:ind w:left="720"/>
    </w:pPr>
  </w:style>
  <w:style w:type="paragraph" w:styleId="Avslutandetext">
    <w:name w:val="Closing"/>
    <w:basedOn w:val="Normal"/>
    <w:semiHidden/>
    <w:rsid w:val="00ED5B2C"/>
    <w:pPr>
      <w:ind w:left="4252"/>
    </w:pPr>
  </w:style>
  <w:style w:type="paragraph" w:styleId="Avsndaradress-brev">
    <w:name w:val="envelope return"/>
    <w:basedOn w:val="Normal"/>
    <w:semiHidden/>
    <w:rsid w:val="00ED5B2C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D5B2C"/>
    <w:rPr>
      <w:i/>
      <w:iCs/>
    </w:rPr>
  </w:style>
  <w:style w:type="paragraph" w:styleId="Brdtext">
    <w:name w:val="Body Text"/>
    <w:basedOn w:val="Normal"/>
    <w:semiHidden/>
    <w:rsid w:val="00ED5B2C"/>
    <w:pPr>
      <w:spacing w:after="120"/>
    </w:pPr>
  </w:style>
  <w:style w:type="paragraph" w:styleId="Brdtext2">
    <w:name w:val="Body Text 2"/>
    <w:basedOn w:val="Normal"/>
    <w:semiHidden/>
    <w:rsid w:val="00ED5B2C"/>
    <w:pPr>
      <w:spacing w:after="120" w:line="480" w:lineRule="auto"/>
    </w:pPr>
  </w:style>
  <w:style w:type="paragraph" w:styleId="Brdtext3">
    <w:name w:val="Body Text 3"/>
    <w:basedOn w:val="Normal"/>
    <w:semiHidden/>
    <w:rsid w:val="00ED5B2C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D5B2C"/>
    <w:pPr>
      <w:ind w:firstLine="210"/>
    </w:pPr>
  </w:style>
  <w:style w:type="paragraph" w:styleId="Brdtextmedindrag">
    <w:name w:val="Body Text Indent"/>
    <w:basedOn w:val="Normal"/>
    <w:semiHidden/>
    <w:rsid w:val="00ED5B2C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D5B2C"/>
    <w:pPr>
      <w:ind w:firstLine="210"/>
    </w:pPr>
  </w:style>
  <w:style w:type="paragraph" w:styleId="Brdtextmedindrag2">
    <w:name w:val="Body Text Indent 2"/>
    <w:basedOn w:val="Normal"/>
    <w:semiHidden/>
    <w:rsid w:val="00ED5B2C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D5B2C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D5B2C"/>
  </w:style>
  <w:style w:type="table" w:styleId="Diskrettabell1">
    <w:name w:val="Table Subtle 1"/>
    <w:basedOn w:val="Normaltabell"/>
    <w:semiHidden/>
    <w:rsid w:val="00ED5B2C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D5B2C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D5B2C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D5B2C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D5B2C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D5B2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D5B2C"/>
  </w:style>
  <w:style w:type="table" w:styleId="Frgadtabell1">
    <w:name w:val="Table Colorful 1"/>
    <w:basedOn w:val="Normaltabell"/>
    <w:semiHidden/>
    <w:rsid w:val="00ED5B2C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D5B2C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D5B2C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D5B2C"/>
    <w:rPr>
      <w:i/>
      <w:iCs/>
    </w:rPr>
  </w:style>
  <w:style w:type="character" w:styleId="HTML-akronym">
    <w:name w:val="HTML Acronym"/>
    <w:basedOn w:val="Standardstycketeckensnitt"/>
    <w:semiHidden/>
    <w:rsid w:val="00ED5B2C"/>
  </w:style>
  <w:style w:type="character" w:styleId="HTML-citat">
    <w:name w:val="HTML Cite"/>
    <w:basedOn w:val="Standardstycketeckensnitt"/>
    <w:semiHidden/>
    <w:rsid w:val="00ED5B2C"/>
    <w:rPr>
      <w:i/>
      <w:iCs/>
    </w:rPr>
  </w:style>
  <w:style w:type="character" w:styleId="HTML-definition">
    <w:name w:val="HTML Definition"/>
    <w:basedOn w:val="Standardstycketeckensnitt"/>
    <w:semiHidden/>
    <w:rsid w:val="00ED5B2C"/>
    <w:rPr>
      <w:i/>
      <w:iCs/>
    </w:rPr>
  </w:style>
  <w:style w:type="character" w:styleId="HTML-exempel">
    <w:name w:val="HTML Sample"/>
    <w:basedOn w:val="Standardstycketeckensnitt"/>
    <w:semiHidden/>
    <w:rsid w:val="00ED5B2C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D5B2C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D5B2C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D5B2C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D5B2C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D5B2C"/>
    <w:rPr>
      <w:i/>
      <w:iCs/>
    </w:rPr>
  </w:style>
  <w:style w:type="character" w:styleId="Hyperlnk">
    <w:name w:val="Hyperlink"/>
    <w:basedOn w:val="Standardstycketeckensnitt"/>
    <w:semiHidden/>
    <w:rsid w:val="00ED5B2C"/>
    <w:rPr>
      <w:color w:val="0000FF"/>
      <w:u w:val="single"/>
    </w:rPr>
  </w:style>
  <w:style w:type="paragraph" w:styleId="Indragetstycke">
    <w:name w:val="Block Text"/>
    <w:basedOn w:val="Normal"/>
    <w:semiHidden/>
    <w:rsid w:val="00ED5B2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D5B2C"/>
  </w:style>
  <w:style w:type="paragraph" w:styleId="Innehll5">
    <w:name w:val="toc 5"/>
    <w:basedOn w:val="Normal"/>
    <w:next w:val="Normal"/>
    <w:autoRedefine/>
    <w:semiHidden/>
    <w:rsid w:val="00ED5B2C"/>
    <w:pPr>
      <w:ind w:left="960"/>
    </w:pPr>
  </w:style>
  <w:style w:type="paragraph" w:styleId="Lista">
    <w:name w:val="List"/>
    <w:basedOn w:val="Normal"/>
    <w:semiHidden/>
    <w:rsid w:val="00ED5B2C"/>
    <w:pPr>
      <w:ind w:left="283" w:hanging="283"/>
    </w:pPr>
  </w:style>
  <w:style w:type="paragraph" w:styleId="Lista2">
    <w:name w:val="List 2"/>
    <w:basedOn w:val="Normal"/>
    <w:semiHidden/>
    <w:rsid w:val="00ED5B2C"/>
    <w:pPr>
      <w:ind w:left="566" w:hanging="283"/>
    </w:pPr>
  </w:style>
  <w:style w:type="paragraph" w:styleId="Lista3">
    <w:name w:val="List 3"/>
    <w:basedOn w:val="Normal"/>
    <w:semiHidden/>
    <w:rsid w:val="00ED5B2C"/>
    <w:pPr>
      <w:ind w:left="849" w:hanging="283"/>
    </w:pPr>
  </w:style>
  <w:style w:type="paragraph" w:styleId="Lista4">
    <w:name w:val="List 4"/>
    <w:basedOn w:val="Normal"/>
    <w:semiHidden/>
    <w:rsid w:val="00ED5B2C"/>
    <w:pPr>
      <w:ind w:left="1132" w:hanging="283"/>
    </w:pPr>
  </w:style>
  <w:style w:type="paragraph" w:styleId="Lista5">
    <w:name w:val="List 5"/>
    <w:basedOn w:val="Normal"/>
    <w:semiHidden/>
    <w:rsid w:val="00ED5B2C"/>
    <w:pPr>
      <w:ind w:left="1415" w:hanging="283"/>
    </w:pPr>
  </w:style>
  <w:style w:type="paragraph" w:styleId="Listafortstt">
    <w:name w:val="List Continue"/>
    <w:basedOn w:val="Normal"/>
    <w:semiHidden/>
    <w:rsid w:val="00ED5B2C"/>
    <w:pPr>
      <w:spacing w:after="120"/>
      <w:ind w:left="283"/>
    </w:pPr>
  </w:style>
  <w:style w:type="paragraph" w:styleId="Listafortstt2">
    <w:name w:val="List Continue 2"/>
    <w:basedOn w:val="Normal"/>
    <w:semiHidden/>
    <w:rsid w:val="00ED5B2C"/>
    <w:pPr>
      <w:spacing w:after="120"/>
      <w:ind w:left="566"/>
    </w:pPr>
  </w:style>
  <w:style w:type="paragraph" w:styleId="Listafortstt3">
    <w:name w:val="List Continue 3"/>
    <w:basedOn w:val="Normal"/>
    <w:semiHidden/>
    <w:rsid w:val="00ED5B2C"/>
    <w:pPr>
      <w:spacing w:after="120"/>
      <w:ind w:left="849"/>
    </w:pPr>
  </w:style>
  <w:style w:type="paragraph" w:styleId="Listafortstt4">
    <w:name w:val="List Continue 4"/>
    <w:basedOn w:val="Normal"/>
    <w:semiHidden/>
    <w:rsid w:val="00ED5B2C"/>
    <w:pPr>
      <w:spacing w:after="120"/>
      <w:ind w:left="1132"/>
    </w:pPr>
  </w:style>
  <w:style w:type="paragraph" w:styleId="Listafortstt5">
    <w:name w:val="List Continue 5"/>
    <w:basedOn w:val="Normal"/>
    <w:semiHidden/>
    <w:rsid w:val="00ED5B2C"/>
    <w:pPr>
      <w:spacing w:after="120"/>
      <w:ind w:left="1415"/>
    </w:pPr>
  </w:style>
  <w:style w:type="paragraph" w:styleId="Meddelanderubrik">
    <w:name w:val="Message Header"/>
    <w:basedOn w:val="Normal"/>
    <w:semiHidden/>
    <w:rsid w:val="00ED5B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D5B2C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D5B2C"/>
    <w:rPr>
      <w:szCs w:val="24"/>
    </w:rPr>
  </w:style>
  <w:style w:type="paragraph" w:styleId="Numreradlista">
    <w:name w:val="List Number"/>
    <w:basedOn w:val="Normal"/>
    <w:semiHidden/>
    <w:rsid w:val="00ED5B2C"/>
    <w:pPr>
      <w:numPr>
        <w:numId w:val="5"/>
      </w:numPr>
    </w:pPr>
  </w:style>
  <w:style w:type="paragraph" w:styleId="Numreradlista2">
    <w:name w:val="List Number 2"/>
    <w:basedOn w:val="Normal"/>
    <w:semiHidden/>
    <w:rsid w:val="00ED5B2C"/>
    <w:pPr>
      <w:numPr>
        <w:numId w:val="6"/>
      </w:numPr>
    </w:pPr>
  </w:style>
  <w:style w:type="paragraph" w:styleId="Numreradlista3">
    <w:name w:val="List Number 3"/>
    <w:basedOn w:val="Normal"/>
    <w:semiHidden/>
    <w:rsid w:val="00ED5B2C"/>
    <w:pPr>
      <w:numPr>
        <w:numId w:val="7"/>
      </w:numPr>
    </w:pPr>
  </w:style>
  <w:style w:type="paragraph" w:styleId="Numreradlista4">
    <w:name w:val="List Number 4"/>
    <w:basedOn w:val="Normal"/>
    <w:semiHidden/>
    <w:rsid w:val="00ED5B2C"/>
    <w:pPr>
      <w:numPr>
        <w:numId w:val="8"/>
      </w:numPr>
    </w:pPr>
  </w:style>
  <w:style w:type="paragraph" w:styleId="Numreradlista5">
    <w:name w:val="List Number 5"/>
    <w:basedOn w:val="Normal"/>
    <w:semiHidden/>
    <w:rsid w:val="00ED5B2C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D5B2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D5B2C"/>
    <w:pPr>
      <w:numPr>
        <w:numId w:val="10"/>
      </w:numPr>
    </w:pPr>
  </w:style>
  <w:style w:type="paragraph" w:styleId="Punktlista2">
    <w:name w:val="List Bullet 2"/>
    <w:basedOn w:val="Normal"/>
    <w:semiHidden/>
    <w:rsid w:val="00ED5B2C"/>
    <w:pPr>
      <w:numPr>
        <w:numId w:val="11"/>
      </w:numPr>
    </w:pPr>
  </w:style>
  <w:style w:type="paragraph" w:styleId="Punktlista3">
    <w:name w:val="List Bullet 3"/>
    <w:basedOn w:val="Normal"/>
    <w:semiHidden/>
    <w:rsid w:val="00ED5B2C"/>
    <w:pPr>
      <w:numPr>
        <w:numId w:val="12"/>
      </w:numPr>
    </w:pPr>
  </w:style>
  <w:style w:type="paragraph" w:styleId="Punktlista4">
    <w:name w:val="List Bullet 4"/>
    <w:basedOn w:val="Normal"/>
    <w:semiHidden/>
    <w:rsid w:val="00ED5B2C"/>
    <w:pPr>
      <w:numPr>
        <w:numId w:val="13"/>
      </w:numPr>
    </w:pPr>
  </w:style>
  <w:style w:type="paragraph" w:styleId="Punktlista5">
    <w:name w:val="List Bullet 5"/>
    <w:basedOn w:val="Normal"/>
    <w:semiHidden/>
    <w:rsid w:val="00ED5B2C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D5B2C"/>
  </w:style>
  <w:style w:type="character" w:styleId="Sidnummer">
    <w:name w:val="page number"/>
    <w:basedOn w:val="Standardstycketeckensnitt"/>
    <w:semiHidden/>
    <w:rsid w:val="00ED5B2C"/>
  </w:style>
  <w:style w:type="paragraph" w:styleId="Signatur">
    <w:name w:val="Signature"/>
    <w:basedOn w:val="Normal"/>
    <w:semiHidden/>
    <w:rsid w:val="00ED5B2C"/>
    <w:pPr>
      <w:ind w:left="4252"/>
    </w:pPr>
  </w:style>
  <w:style w:type="table" w:styleId="Standardtabell1">
    <w:name w:val="Table Classic 1"/>
    <w:basedOn w:val="Normaltabell"/>
    <w:semiHidden/>
    <w:rsid w:val="00ED5B2C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D5B2C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D5B2C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D5B2C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D5B2C"/>
    <w:rPr>
      <w:b/>
      <w:bCs/>
    </w:rPr>
  </w:style>
  <w:style w:type="table" w:styleId="Tabellmed3D-effekter1">
    <w:name w:val="Table 3D effects 1"/>
    <w:basedOn w:val="Normaltabell"/>
    <w:semiHidden/>
    <w:rsid w:val="00ED5B2C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D5B2C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D5B2C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D5B2C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D5B2C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D5B2C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D5B2C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D5B2C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D5B2C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D5B2C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D5B2C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D5B2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D5B2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D5B2C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D5B2C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D5B2C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D5B2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D5B2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D5B2C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D5B2C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D5B2C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D5B2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D5B2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D5B2C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D5B2C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D5B2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D5B2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D5B2C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D5B2C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D5B2C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C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203</Words>
  <Characters>1215</Characters>
  <Application>Microsoft Office Word</Application>
  <DocSecurity>4</DocSecurity>
  <Lines>30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Sk318</vt:lpstr>
    </vt:vector>
  </TitlesOfParts>
  <Company>Riksdagen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Sk318</dc:title>
  <dc:subject>Sk318</dc:subject>
  <dc:creator>Riksdagen</dc:creator>
  <cp:keywords>Riksdagen</cp:keywords>
  <dc:description/>
  <cp:lastModifiedBy>Lars Brink</cp:lastModifiedBy>
  <cp:revision>2</cp:revision>
  <cp:lastPrinted>2005-11-03T16:26:00Z</cp:lastPrinted>
  <dcterms:created xsi:type="dcterms:W3CDTF">2025-12-16T20:59:00Z</dcterms:created>
  <dcterms:modified xsi:type="dcterms:W3CDTF">2025-12-16T20:59:00Z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Giltigheten av skattehandläggares skriftliga 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Giltigheten av skattehandläggares skriftliga svar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v704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(v)\Rosengren, Per (v)\Wahlén, Gunilla (v)\Beijer, Lennart (v)\Bäckström, Lars (v)\Holma, Siv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Per Rosengren (v), Gunilla Wahlén (v), Lennart Beijer (v), Lars Bäckström (v), Siv Holma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20052006000000000118000007040075</vt:lpwstr>
  </property>
  <property fmtid="{D5CDD505-2E9C-101B-9397-08002B2CF9AE}" pid="47" name="datum">
    <vt:lpwstr>050929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20052006000000000118000007040075</vt:lpwstr>
  </property>
  <property fmtid="{D5CDD505-2E9C-101B-9397-08002B2CF9AE}" pid="50" name="nummer">
    <vt:lpwstr>318</vt:lpwstr>
  </property>
  <property fmtid="{D5CDD505-2E9C-101B-9397-08002B2CF9AE}" pid="51" name="utskottsbeteckning">
    <vt:lpwstr>Sk</vt:lpwstr>
  </property>
</Properties>
</file>