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4C1" w:rsidRPr="00177ABD" w:rsidRDefault="004E24C1">
      <w:pPr>
        <w:pStyle w:val="Hemstlrubrik"/>
      </w:pPr>
      <w:r w:rsidRPr="00177ABD">
        <w:t>Förslag till riksdagsbeslut</w:t>
      </w:r>
    </w:p>
    <w:p w:rsidR="004E24C1" w:rsidRPr="00177ABD" w:rsidRDefault="004E24C1">
      <w:pPr>
        <w:pStyle w:val="Hemstlatt"/>
        <w:ind w:left="0"/>
      </w:pPr>
      <w:r w:rsidRPr="00177ABD">
        <w:t>Riksdagen tillkännager för regeringen som sin mening vad som anförs i motionen om lagen om anställningsskydd och sjukskri</w:t>
      </w:r>
      <w:r w:rsidRPr="00177ABD">
        <w:t>v</w:t>
      </w:r>
      <w:r w:rsidRPr="00177ABD">
        <w:t>na.</w:t>
      </w:r>
    </w:p>
    <w:p w:rsidR="004E24C1" w:rsidRPr="00177ABD" w:rsidRDefault="004E24C1">
      <w:pPr>
        <w:pStyle w:val="Rubrik1"/>
      </w:pPr>
      <w:r w:rsidRPr="00177ABD">
        <w:t>Motivering</w:t>
      </w:r>
    </w:p>
    <w:p w:rsidR="004E24C1" w:rsidRPr="00177ABD" w:rsidRDefault="004E24C1">
      <w:r w:rsidRPr="00177ABD">
        <w:t>Dagens arbetsliv innebär för många arbetstagare ett högt drivet tempo med ständigt nya krav.</w:t>
      </w:r>
    </w:p>
    <w:p w:rsidR="004E24C1" w:rsidRPr="00177ABD" w:rsidRDefault="004E24C1">
      <w:pPr>
        <w:pStyle w:val="Normaltindrag"/>
      </w:pPr>
      <w:r w:rsidRPr="00177ABD">
        <w:t>Samtidigt innebär det att allt fler med begränsad arbetsförmåga trängs ut i öppen arbetslöshet. Regeringens attityd går ut på att skuldbelägga den enski</w:t>
      </w:r>
      <w:r w:rsidRPr="00177ABD">
        <w:t>l</w:t>
      </w:r>
      <w:r w:rsidRPr="00177ABD">
        <w:t>de sjuke. Ofta beskrivs människor som att de lever på bidrag eller överutnyt</w:t>
      </w:r>
      <w:r w:rsidRPr="00177ABD">
        <w:t>t</w:t>
      </w:r>
      <w:r w:rsidRPr="00177ABD">
        <w:t>jar skattepengar i stället för att se orsakerna till sjukskrivningen.</w:t>
      </w:r>
    </w:p>
    <w:p w:rsidR="004E24C1" w:rsidRPr="00177ABD" w:rsidRDefault="004E24C1">
      <w:pPr>
        <w:pStyle w:val="Normaltindrag"/>
      </w:pPr>
      <w:r w:rsidRPr="00177ABD">
        <w:t>Oftast startar förloppet med korta sjukskrivningsperioder med begynnande svårigheter att klara av vanliga arbetsuppgifter som så småningom övergår till en långtidssjukskrivning. Inga rehabiliterande insatser görs, dvs. arbetsgiv</w:t>
      </w:r>
      <w:r w:rsidRPr="00177ABD">
        <w:t>a</w:t>
      </w:r>
      <w:r w:rsidRPr="00177ABD">
        <w:t>ren gör litet eller inget åt situationen.</w:t>
      </w:r>
    </w:p>
    <w:p w:rsidR="004E24C1" w:rsidRPr="00177ABD" w:rsidRDefault="004E24C1">
      <w:pPr>
        <w:pStyle w:val="Normaltindrag"/>
      </w:pPr>
      <w:r w:rsidRPr="00177ABD">
        <w:t>Den sjukskrivne hamnar utanför och riskerar, förutom försämrad hälsa, även sitt jobb och anställning. Dagens lagstiftning lägger ansvaret på den enskilde arbetstagaren och i princip friskriver arbetsgivaren från ansvar för rehabilitering och återkomst till arbetsplatsen.</w:t>
      </w:r>
    </w:p>
    <w:p w:rsidR="004E24C1" w:rsidRPr="00177ABD" w:rsidRDefault="004E24C1">
      <w:pPr>
        <w:pStyle w:val="Normaltindrag"/>
      </w:pPr>
      <w:r w:rsidRPr="00177ABD">
        <w:t>Arbetsgivaren kan med stöd av regeringens stötande lagstiftning enkelt säga upp den sjukskrivne anställde med hänvisning till att arbetstagaren inte själv tar tillräckligt ansvar för sin egen rehabilitering! Detta är stötande och strider mot den tidigare praxis som vilar på aktivt deltagande från parterna på arbetsmarknaden.</w:t>
      </w:r>
    </w:p>
    <w:p w:rsidR="004E24C1" w:rsidRPr="00177ABD" w:rsidRDefault="004E24C1">
      <w:pPr>
        <w:pStyle w:val="Normaltindrag"/>
      </w:pPr>
      <w:r w:rsidRPr="00177ABD">
        <w:t xml:space="preserve">Det är av yttersta vikt att lagen om anställningsskydd även fortsättningsvis kan användas för sitt yttersta syfte – att garantera ett anställningsskydd utan </w:t>
      </w:r>
      <w:r w:rsidRPr="00177ABD">
        <w:lastRenderedPageBreak/>
        <w:t>godtycklighet. Lagen måste reformeras så att det återfår sin huvudfunktion – att ge anställda trygghet i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7ABD">
        <w:trPr>
          <w:cantSplit/>
        </w:trPr>
        <w:tc>
          <w:tcPr>
            <w:tcW w:w="3046" w:type="dxa"/>
          </w:tcPr>
          <w:p w:rsidR="004E24C1" w:rsidRPr="00177ABD" w:rsidRDefault="004E24C1">
            <w:pPr>
              <w:pStyle w:val="UnderskriftDatum"/>
              <w:spacing w:before="240"/>
            </w:pPr>
            <w:r w:rsidRPr="00177ABD">
              <w:t>Stockholm den 2 oktober 2008</w:t>
            </w:r>
          </w:p>
        </w:tc>
        <w:tc>
          <w:tcPr>
            <w:tcW w:w="3047" w:type="dxa"/>
          </w:tcPr>
          <w:p w:rsidR="004E24C1" w:rsidRPr="00177ABD" w:rsidRDefault="004E24C1">
            <w:pPr>
              <w:pStyle w:val="Underskrifter"/>
              <w:spacing w:before="240"/>
            </w:pPr>
          </w:p>
        </w:tc>
      </w:tr>
      <w:tr w:rsidR="00000000" w:rsidRPr="00177ABD">
        <w:trPr>
          <w:cantSplit/>
        </w:trPr>
        <w:tc>
          <w:tcPr>
            <w:tcW w:w="3046" w:type="dxa"/>
          </w:tcPr>
          <w:p w:rsidR="004E24C1" w:rsidRPr="00177ABD" w:rsidRDefault="004E24C1">
            <w:pPr>
              <w:pStyle w:val="Underskrifter"/>
            </w:pPr>
            <w:r w:rsidRPr="00177ABD">
              <w:t>Kurt Kvarnström (s)</w:t>
            </w:r>
          </w:p>
        </w:tc>
        <w:tc>
          <w:tcPr>
            <w:tcW w:w="3046" w:type="dxa"/>
          </w:tcPr>
          <w:p w:rsidR="004E24C1" w:rsidRPr="00177ABD" w:rsidRDefault="004E24C1">
            <w:pPr>
              <w:pStyle w:val="Underskrifter"/>
            </w:pPr>
            <w:r w:rsidRPr="00177ABD">
              <w:t>Raimo Pärssinen (s)</w:t>
            </w:r>
          </w:p>
        </w:tc>
      </w:tr>
    </w:tbl>
    <w:p w:rsidR="004E24C1" w:rsidRPr="00177ABD" w:rsidRDefault="004E24C1">
      <w:pPr>
        <w:pStyle w:val="Normaltindrag"/>
      </w:pPr>
    </w:p>
    <w:sectPr w:rsidR="004E24C1" w:rsidRPr="00177A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4C1" w:rsidRPr="00177ABD" w:rsidRDefault="004E24C1">
      <w:r w:rsidRPr="00177ABD">
        <w:separator/>
      </w:r>
    </w:p>
  </w:endnote>
  <w:endnote w:type="continuationSeparator" w:id="0">
    <w:p w:rsidR="004E24C1" w:rsidRPr="00177ABD" w:rsidRDefault="004E24C1">
      <w:r w:rsidRPr="00177A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4C1" w:rsidRPr="00177ABD" w:rsidRDefault="00177ABD">
    <w:pPr>
      <w:pStyle w:val="Sidfot"/>
    </w:pPr>
    <w:r w:rsidRPr="00177A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70858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4C1" w:rsidRDefault="004E24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4C1" w:rsidRDefault="004E24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4C1" w:rsidRPr="00177ABD" w:rsidRDefault="00177ABD">
    <w:pPr>
      <w:pStyle w:val="Sidfot"/>
    </w:pPr>
    <w:r w:rsidRPr="00177A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247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4C1" w:rsidRDefault="004E2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4C1" w:rsidRDefault="004E2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4C1" w:rsidRPr="00177ABD" w:rsidRDefault="00177ABD">
    <w:pPr>
      <w:pStyle w:val="Sidfot"/>
    </w:pPr>
    <w:r w:rsidRPr="00177A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9125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4C1" w:rsidRDefault="004E2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4C1" w:rsidRDefault="004E2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4C1" w:rsidRPr="00177ABD" w:rsidRDefault="004E24C1">
      <w:r w:rsidRPr="00177ABD">
        <w:separator/>
      </w:r>
    </w:p>
  </w:footnote>
  <w:footnote w:type="continuationSeparator" w:id="0">
    <w:p w:rsidR="004E24C1" w:rsidRPr="00177ABD" w:rsidRDefault="004E24C1">
      <w:r w:rsidRPr="00177A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4C1" w:rsidRPr="00177ABD" w:rsidRDefault="00177ABD">
    <w:pPr>
      <w:pStyle w:val="Sidhuvud"/>
    </w:pPr>
    <w:r w:rsidRPr="00177A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227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4C1" w:rsidRDefault="004E24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4C1" w:rsidRDefault="004E24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4C1" w:rsidRPr="00177ABD" w:rsidRDefault="00177ABD">
    <w:pPr>
      <w:pStyle w:val="Sidhuvud"/>
    </w:pPr>
    <w:r w:rsidRPr="00177A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409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4C1" w:rsidRDefault="004E24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4C1" w:rsidRDefault="004E24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4C1" w:rsidRPr="00177ABD" w:rsidRDefault="004E24C1">
    <w:pPr>
      <w:pStyle w:val="FSHNormal"/>
      <w:tabs>
        <w:tab w:val="right" w:pos="5840"/>
      </w:tabs>
    </w:pPr>
    <w:r w:rsidRPr="00177ABD">
      <w:br/>
    </w:r>
    <w:r w:rsidRPr="00177ABD">
      <w:fldChar w:fldCharType="begin" w:fldLock="1"/>
    </w:r>
    <w:r w:rsidRPr="00177ABD">
      <w:instrText xml:space="preserve"> DOCPROPERTY</w:instrText>
    </w:r>
    <w:r w:rsidRPr="00177ABD">
      <w:rPr>
        <w:sz w:val="18"/>
      </w:rPr>
      <w:instrText xml:space="preserve"> "YearUser" *\charformat </w:instrText>
    </w:r>
    <w:r w:rsidRPr="00177ABD">
      <w:fldChar w:fldCharType="separate"/>
    </w:r>
    <w:r w:rsidRPr="00177ABD">
      <w:t>2008/09</w:t>
    </w:r>
    <w:r w:rsidRPr="00177ABD">
      <w:fldChar w:fldCharType="end"/>
    </w:r>
    <w:r w:rsidRPr="00177ABD">
      <w:t xml:space="preserve"> </w:t>
    </w:r>
    <w:r w:rsidRPr="00177ABD">
      <w:tab/>
      <w:t xml:space="preserve">mnr: </w:t>
    </w:r>
    <w:r w:rsidRPr="00177ABD">
      <w:fldChar w:fldCharType="begin" w:fldLock="1"/>
    </w:r>
    <w:r w:rsidRPr="00177ABD">
      <w:instrText xml:space="preserve"> DOCPROPERTY</w:instrText>
    </w:r>
    <w:r w:rsidRPr="00177ABD">
      <w:rPr>
        <w:sz w:val="18"/>
      </w:rPr>
      <w:instrText xml:space="preserve"> "Motionsnummer" *\charformat </w:instrText>
    </w:r>
    <w:r w:rsidRPr="00177ABD">
      <w:fldChar w:fldCharType="separate"/>
    </w:r>
    <w:r w:rsidRPr="00177ABD">
      <w:t>A275</w:t>
    </w:r>
    <w:r w:rsidRPr="00177ABD">
      <w:fldChar w:fldCharType="end"/>
    </w:r>
    <w:r w:rsidRPr="00177ABD">
      <w:br/>
    </w:r>
    <w:r w:rsidRPr="00177ABD">
      <w:fldChar w:fldCharType="begin" w:fldLock="1"/>
    </w:r>
    <w:r w:rsidRPr="00177ABD">
      <w:instrText xml:space="preserve"> DOCPROPERTY</w:instrText>
    </w:r>
    <w:r w:rsidRPr="00177ABD">
      <w:rPr>
        <w:sz w:val="18"/>
      </w:rPr>
      <w:instrText xml:space="preserve"> "Samling" *\charformat </w:instrText>
    </w:r>
    <w:r w:rsidRPr="00177ABD">
      <w:fldChar w:fldCharType="end"/>
    </w:r>
    <w:r w:rsidRPr="00177ABD">
      <w:tab/>
      <w:t xml:space="preserve">pnr: </w:t>
    </w:r>
    <w:r w:rsidRPr="00177ABD">
      <w:fldChar w:fldCharType="begin" w:fldLock="1"/>
    </w:r>
    <w:r w:rsidRPr="00177ABD">
      <w:instrText xml:space="preserve"> DOCPROPERTY</w:instrText>
    </w:r>
    <w:r w:rsidRPr="00177ABD">
      <w:rPr>
        <w:sz w:val="18"/>
      </w:rPr>
      <w:instrText xml:space="preserve"> "Partinummer" *\charformat </w:instrText>
    </w:r>
    <w:r w:rsidRPr="00177ABD">
      <w:fldChar w:fldCharType="separate"/>
    </w:r>
    <w:r w:rsidRPr="00177ABD">
      <w:t>s27103</w:t>
    </w:r>
    <w:r w:rsidRPr="00177ABD">
      <w:fldChar w:fldCharType="end"/>
    </w:r>
  </w:p>
  <w:p w:rsidR="004E24C1" w:rsidRPr="00177ABD" w:rsidRDefault="004E24C1">
    <w:pPr>
      <w:pStyle w:val="FSHRub1"/>
    </w:pPr>
    <w:r w:rsidRPr="00177ABD">
      <w:t>Motion till riksdagen</w:t>
    </w:r>
    <w:r w:rsidRPr="00177ABD">
      <w:br/>
    </w:r>
    <w:r w:rsidRPr="00177ABD">
      <w:fldChar w:fldCharType="begin" w:fldLock="1"/>
    </w:r>
    <w:r w:rsidRPr="00177ABD">
      <w:instrText xml:space="preserve"> DOCPROPERTY "YearUser" *\charformat </w:instrText>
    </w:r>
    <w:r w:rsidRPr="00177ABD">
      <w:fldChar w:fldCharType="separate"/>
    </w:r>
    <w:r w:rsidRPr="00177ABD">
      <w:t>2008/09</w:t>
    </w:r>
    <w:r w:rsidRPr="00177ABD">
      <w:fldChar w:fldCharType="end"/>
    </w:r>
    <w:r w:rsidRPr="00177ABD">
      <w:t>:</w:t>
    </w:r>
    <w:r w:rsidRPr="00177ABD">
      <w:fldChar w:fldCharType="begin" w:fldLock="1"/>
    </w:r>
    <w:r w:rsidRPr="00177ABD">
      <w:instrText xml:space="preserve"> DOCPROPERTY "Motionsnummer" *\charformat </w:instrText>
    </w:r>
    <w:r w:rsidRPr="00177ABD">
      <w:fldChar w:fldCharType="separate"/>
    </w:r>
    <w:r w:rsidRPr="00177ABD">
      <w:t>A275</w:t>
    </w:r>
    <w:r w:rsidRPr="00177ABD">
      <w:fldChar w:fldCharType="end"/>
    </w:r>
  </w:p>
  <w:p w:rsidR="004E24C1" w:rsidRPr="00177ABD" w:rsidRDefault="004E24C1">
    <w:pPr>
      <w:pStyle w:val="FSHNormalS5"/>
    </w:pPr>
    <w:r w:rsidRPr="00177ABD">
      <w:fldChar w:fldCharType="begin" w:fldLock="1"/>
    </w:r>
    <w:r w:rsidRPr="00177ABD">
      <w:instrText xml:space="preserve"> DOCPROPERTY "MotionarText" *\charformat </w:instrText>
    </w:r>
    <w:r w:rsidRPr="00177ABD">
      <w:fldChar w:fldCharType="separate"/>
    </w:r>
    <w:r w:rsidRPr="00177ABD">
      <w:t>av Kurt Kvarnström och Raimo Pärssinen (s)</w:t>
    </w:r>
    <w:r w:rsidRPr="00177ABD">
      <w:fldChar w:fldCharType="end"/>
    </w:r>
    <w:r w:rsidRPr="00177ABD">
      <w:br/>
    </w:r>
    <w:r w:rsidRPr="00177ABD">
      <w:fldChar w:fldCharType="begin" w:fldLock="1"/>
    </w:r>
    <w:r w:rsidRPr="00177ABD">
      <w:instrText xml:space="preserve"> DOCPROPERTY "SvarFrasKort" *\charformat </w:instrText>
    </w:r>
    <w:r w:rsidRPr="00177ABD">
      <w:fldChar w:fldCharType="end"/>
    </w:r>
  </w:p>
  <w:p w:rsidR="004E24C1" w:rsidRPr="00177ABD" w:rsidRDefault="004E24C1">
    <w:pPr>
      <w:pStyle w:val="FSHTitel"/>
    </w:pPr>
    <w:r w:rsidRPr="00177ABD">
      <w:fldChar w:fldCharType="begin" w:fldLock="1"/>
    </w:r>
    <w:r w:rsidRPr="00177ABD">
      <w:instrText xml:space="preserve"> DOCPROPERTY</w:instrText>
    </w:r>
    <w:r w:rsidRPr="00177ABD">
      <w:rPr>
        <w:sz w:val="18"/>
      </w:rPr>
      <w:instrText xml:space="preserve"> "RubrikSvar" *\charformat </w:instrText>
    </w:r>
    <w:r w:rsidRPr="00177ABD">
      <w:fldChar w:fldCharType="separate"/>
    </w:r>
    <w:r w:rsidRPr="00177ABD">
      <w:t>Lagen om anställningsskydd och sjukdom</w:t>
    </w:r>
    <w:r w:rsidRPr="00177ABD">
      <w:fldChar w:fldCharType="end"/>
    </w:r>
  </w:p>
  <w:p w:rsidR="004E24C1" w:rsidRPr="00177ABD" w:rsidRDefault="004E24C1">
    <w:pPr>
      <w:pStyle w:val="Normal00"/>
    </w:pPr>
  </w:p>
  <w:p w:rsidR="004E24C1" w:rsidRPr="00177ABD" w:rsidRDefault="004E2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86964">
    <w:abstractNumId w:val="8"/>
  </w:num>
  <w:num w:numId="2" w16cid:durableId="1843003935">
    <w:abstractNumId w:val="9"/>
  </w:num>
  <w:num w:numId="3" w16cid:durableId="498883873">
    <w:abstractNumId w:val="8"/>
  </w:num>
  <w:num w:numId="4" w16cid:durableId="76171234">
    <w:abstractNumId w:val="9"/>
  </w:num>
  <w:num w:numId="5" w16cid:durableId="1631351975">
    <w:abstractNumId w:val="13"/>
  </w:num>
  <w:num w:numId="6" w16cid:durableId="191312108">
    <w:abstractNumId w:val="10"/>
  </w:num>
  <w:num w:numId="7" w16cid:durableId="371420083">
    <w:abstractNumId w:val="11"/>
  </w:num>
  <w:num w:numId="8" w16cid:durableId="1959409445">
    <w:abstractNumId w:val="12"/>
  </w:num>
  <w:num w:numId="9" w16cid:durableId="1036740640">
    <w:abstractNumId w:val="8"/>
  </w:num>
  <w:num w:numId="10" w16cid:durableId="1904372564">
    <w:abstractNumId w:val="3"/>
  </w:num>
  <w:num w:numId="11" w16cid:durableId="1286541131">
    <w:abstractNumId w:val="2"/>
  </w:num>
  <w:num w:numId="12" w16cid:durableId="1369719667">
    <w:abstractNumId w:val="1"/>
  </w:num>
  <w:num w:numId="13" w16cid:durableId="1367220711">
    <w:abstractNumId w:val="0"/>
  </w:num>
  <w:num w:numId="14" w16cid:durableId="1309285492">
    <w:abstractNumId w:val="9"/>
  </w:num>
  <w:num w:numId="15" w16cid:durableId="1132140168">
    <w:abstractNumId w:val="7"/>
  </w:num>
  <w:num w:numId="16" w16cid:durableId="305357316">
    <w:abstractNumId w:val="6"/>
  </w:num>
  <w:num w:numId="17" w16cid:durableId="1985576724">
    <w:abstractNumId w:val="5"/>
  </w:num>
  <w:num w:numId="18" w16cid:durableId="1794323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09A98EE4-04BA-4B7B-8EDC-B2375F16CE1F},{D360312F-B36A-4B0C-884D-0625A443D06F}"/>
  </w:docVars>
  <w:rsids>
    <w:rsidRoot w:val="00604F29"/>
    <w:rsid w:val="00177ABD"/>
    <w:rsid w:val="004E24C1"/>
    <w:rsid w:val="00604F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74E912-EBCE-4E5B-8E97-3699473B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1533</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s27103</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s27103</dc:title>
  <dc:subject>s27103</dc:subject>
  <dc:creator>Riksdagen</dc:creator>
  <cp:keywords>Riksdagen</cp:keywords>
  <dc:description>TKG-ktrl, MSMQ4mb, PersReg-Distribution mm b-&gt;ny fplogga c-&gt;nygamla s-rosen</dc:description>
  <cp:lastModifiedBy>Lars Brink</cp:lastModifiedBy>
  <cp:revision>2</cp:revision>
  <cp:lastPrinted>2008-12-15T15:00:00Z</cp:lastPrinted>
  <dcterms:created xsi:type="dcterms:W3CDTF">2025-12-17T13:44:00Z</dcterms:created>
  <dcterms:modified xsi:type="dcterms:W3CDTF">2025-12-17T13:44:00Z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Lagen om anställningsskydd och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 och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Raimo Pärssinen (s)</vt:lpwstr>
  </property>
  <property fmtid="{D5CDD505-2E9C-101B-9397-08002B2CF9AE}" pid="26" name="MotionarLista">
    <vt:lpwstr>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20082009000000000115000271030069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20082009000000000115000271030069</vt:lpwstr>
  </property>
  <property fmtid="{D5CDD505-2E9C-101B-9397-08002B2CF9AE}" pid="50" name="nummer">
    <vt:lpwstr>275</vt:lpwstr>
  </property>
  <property fmtid="{D5CDD505-2E9C-101B-9397-08002B2CF9AE}" pid="51" name="utskottsbeteckning">
    <vt:lpwstr>A</vt:lpwstr>
  </property>
  <property fmtid="{D5CDD505-2E9C-101B-9397-08002B2CF9AE}" pid="52" name="GlobalUID">
    <vt:lpwstr>{8D180596-5466-42DF-A8EA-FB21AA47F075}</vt:lpwstr>
  </property>
  <property fmtid="{D5CDD505-2E9C-101B-9397-08002B2CF9AE}" pid="53" name="Överföringar">
    <vt:i4>0</vt:i4>
  </property>
  <property fmtid="{D5CDD505-2E9C-101B-9397-08002B2CF9AE}" pid="54" name="Checksum">
    <vt:lpwstr>*1012248661430*</vt:lpwstr>
  </property>
  <property fmtid="{D5CDD505-2E9C-101B-9397-08002B2CF9AE}" pid="55" name="skuggnummer">
    <vt:lpwstr>1213</vt:lpwstr>
  </property>
  <property fmtid="{D5CDD505-2E9C-101B-9397-08002B2CF9AE}" pid="56" name="urixVersion">
    <vt:lpwstr>3.2.0.8</vt:lpwstr>
  </property>
  <property fmtid="{D5CDD505-2E9C-101B-9397-08002B2CF9AE}" pid="57" name="urixOrigin">
    <vt:lpwstr>090401 19:10:21.600</vt:lpwstr>
  </property>
  <property fmtid="{D5CDD505-2E9C-101B-9397-08002B2CF9AE}" pid="58" name="urixGuid">
    <vt:lpwstr>{4D746710-8C27-4881-BEA9-20E99DFB7F37}</vt:lpwstr>
  </property>
</Properties>
</file>