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226BFB1" w14:textId="77777777">
      <w:pPr>
        <w:pStyle w:val="Normalutanindragellerluft"/>
      </w:pPr>
      <w:bookmarkStart w:id="0" w:name="_Toc106800475"/>
      <w:bookmarkStart w:id="1" w:name="_Toc106801300"/>
    </w:p>
    <w:p w:rsidR="00AF30DD" w:rsidRPr="009B062B" w:rsidP="00A41623" w14:paraId="3394CA1C" w14:textId="77777777">
      <w:pPr>
        <w:pStyle w:val="RubrikFrslagTIllRiksdagsbeslut"/>
      </w:pPr>
      <w:sdt>
        <w:sdtPr>
          <w:alias w:val="CC_Boilerplate_4"/>
          <w:tag w:val="CC_Boilerplate_4"/>
          <w:id w:val="-1644581176"/>
          <w:lock w:val="sdtContentLocked"/>
          <w:placeholder>
            <w:docPart w:val="26ADA2080CC94B00BBED55C57B7CFD0D"/>
          </w:placeholder>
          <w:text/>
        </w:sdtPr>
        <w:sdtContent>
          <w:r w:rsidRPr="009B062B">
            <w:t>Förslag till riksdagsbeslut</w:t>
          </w:r>
        </w:sdtContent>
      </w:sdt>
      <w:bookmarkEnd w:id="0"/>
      <w:bookmarkEnd w:id="1"/>
    </w:p>
    <w:sdt>
      <w:sdtPr>
        <w:alias w:val="Yrkande 1"/>
        <w:tag w:val="c69ae297-305c-4769-97fb-9a7c2171e1b8"/>
        <w:id w:val="184322145"/>
        <w:lock w:val="sdtLocked"/>
        <w:richText/>
      </w:sdtPr>
      <w:sdtContent>
        <w:p>
          <w:pPr>
            <w:pStyle w:val="Frslagstext"/>
            <w:numPr>
              <w:ilvl w:val="0"/>
              <w:numId w:val="0"/>
            </w:numPr>
          </w:pPr>
          <w:r>
            <w:t>Riksdagen ställer sig bakom det som anförs i motionen om att se över förutsättningarna för ett Skåne fritt från varg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707AEEA0A8F4172AAA0556BAC3E5DC6"/>
        </w:placeholder>
        <w:text/>
      </w:sdtPr>
      <w:sdtContent>
        <w:p w:rsidR="00660B5B" w:rsidRPr="00287759" w:rsidP="00287759" w14:paraId="02201840" w14:textId="574CE6D5">
          <w:pPr>
            <w:pStyle w:val="Heading1"/>
          </w:pPr>
          <w:r w:rsidRPr="00287759">
            <w:t>Motivering</w:t>
          </w:r>
        </w:p>
      </w:sdtContent>
    </w:sdt>
    <w:bookmarkEnd w:id="3" w:displacedByCustomXml="prev"/>
    <w:bookmarkEnd w:id="4" w:displacedByCustomXml="prev"/>
    <w:p w:rsidR="00714A7E" w:rsidP="003870A0" w14:paraId="62AE2CFE" w14:textId="77777777">
      <w:pPr>
        <w:pStyle w:val="Normalutanindragellerluft"/>
      </w:pPr>
      <w:r>
        <w:t>De senaste åren har flera vargrevir etablerats i Skåne</w:t>
      </w:r>
      <w:r w:rsidR="00287759">
        <w:t xml:space="preserve">. </w:t>
      </w:r>
      <w:r w:rsidRPr="00660B5B" w:rsidR="00660B5B">
        <w:t xml:space="preserve">Sedan 2020 har det konstaterats 59 vargangrepp på tamdjur i Skåne. 2023 var Skåne det län i landet som hade högst antal rapporterade vargangrepp på nötdjur och det län som hade det näst högsta totala antalet rapporterade vargangrepp på tamdjur. </w:t>
      </w:r>
      <w:r w:rsidR="007C24F1">
        <w:t xml:space="preserve">Det </w:t>
      </w:r>
      <w:r w:rsidRPr="00660B5B" w:rsidR="00660B5B">
        <w:t xml:space="preserve">helt övervägande antalet tamdjursangrepp sker på får och lamm. </w:t>
      </w:r>
    </w:p>
    <w:p w:rsidR="00714A7E" w:rsidP="003870A0" w14:paraId="726E8259" w14:textId="77777777">
      <w:r w:rsidRPr="00660B5B">
        <w:t>I statistiken kan man se en vikande lammproduktion i Skåne. Mellan åren 2018 och 2022 minskade antalet slaktade får och lamm i Skåne med ungefär 23 procent. Antalet tackor och lamm i Skåne minskade med 17 procent mellan åren 2023 och 2024. Samtidigt är det så att knappt 25 procent av allt lammkött som konsumeras i Sverige också är producerat i landet. I en tid när vi, bland annat av beredskapsskäl, behöver öka livsmedelsproduktionen ser vi hur förekomsten av varg gör att allt fler tvekar inför att bedriva lammproduktion.</w:t>
      </w:r>
    </w:p>
    <w:p w:rsidR="00714A7E" w:rsidP="003870A0" w14:paraId="48405495" w14:textId="77777777">
      <w:r w:rsidRPr="00CC231B">
        <w:t xml:space="preserve">Förutom djurens lidande </w:t>
      </w:r>
      <w:r>
        <w:t>samt att</w:t>
      </w:r>
      <w:r w:rsidRPr="00CC231B">
        <w:t xml:space="preserve"> de direkta ekonomiska skador som vargangreppen medför så orsakar vargens närvaro också oro för många djurägare. Det har också rapporterats om tamdjur som instinktivt rymmer från sina inhägnader när de får vittring </w:t>
      </w:r>
      <w:r w:rsidRPr="00CC231B">
        <w:t>av varg, vilket i sin tur skapar omfattande merarbete för djurägare samt ökar risken för olyckshändelser</w:t>
      </w:r>
      <w:r>
        <w:t>,</w:t>
      </w:r>
      <w:r w:rsidRPr="00CC231B">
        <w:t xml:space="preserve"> t</w:t>
      </w:r>
      <w:r>
        <w:t xml:space="preserve">ill exempel i </w:t>
      </w:r>
      <w:r w:rsidRPr="00CC231B">
        <w:t>trafiken. Problemet med angrepp på tamdjur förväntas öka i takt med att vargstammen ökar, bland annat eftersom varg som jagar i flock har större benägenhet att ge sig på större tamdjur än ensamjagande vargar. Det stora antalet vargangrepp på tamdjur hotar på allvar djurhållningen i Skåne</w:t>
      </w:r>
      <w:r>
        <w:t>.</w:t>
      </w:r>
      <w:r w:rsidRPr="00CC231B">
        <w:t xml:space="preserve">  </w:t>
      </w:r>
    </w:p>
    <w:p w:rsidR="00714A7E" w:rsidP="003870A0" w14:paraId="16F348D3" w14:textId="77777777">
      <w:r w:rsidRPr="00CC231B">
        <w:t>Skåne är ett av de län i Sverige som har högst befolkningstäthet. Tillgången på allemansrättslig mark är i delar av Skåne starkt begränsad då huvuddelen av marken utgörs av odlingsmark. Den allemansrättsliga marken som finns i Skåne utnyttjas därför frekvent av det rörliga friluftslivet. Vargreviren i Skåne är framför</w:t>
      </w:r>
      <w:r>
        <w:t xml:space="preserve"> </w:t>
      </w:r>
      <w:r w:rsidRPr="00CC231B">
        <w:t>allt lokaliserade till områden med god tillgång på allemansrättslig mark. Det har vid flera tillfällen rapporterats om orädda och närgångna vargar, incidenter som skapat mycket obehag och oro hos de drabbade. Det förekommer också vargangrepp på hundar. Skånes höga befolkningstäthet medför också att vargen i stor utsträckning kommer i kontakt med människor vilket kan antas medföra att vargen blir alltmer oskygg. Utifrån Skånes höga befolkningstäthet är det därför direkt olämpligt med varg i Skåne.</w:t>
      </w:r>
    </w:p>
    <w:p w:rsidR="00714A7E" w:rsidP="003870A0" w14:paraId="6A20D786" w14:textId="77777777">
      <w:r w:rsidRPr="00CC231B">
        <w:t xml:space="preserve">I sydöstra Skåne lever Sveriges enda stam av den ursprungliga svenska kronhjorten, Skånes landskapsdjur. I övriga delar av landet är kronhjorten uppblandad med från Europa importerade underarter. </w:t>
      </w:r>
      <w:r>
        <w:t>K</w:t>
      </w:r>
      <w:r w:rsidRPr="00CC231B">
        <w:t>ronhjortsstammen i sydöstra Skåne har under lång tid vårdats med en strikt kontrollerad licensjakt. Hur en etablering av ett vargrevir i den unika kronhjortens kärnområde skulle påverka kronhjorten är det ingen som kan svara på. Mycket talar dock för att en sådan etablering kan påverka kronhjorten mycket negativt. Med tanke på att kronhjortsstammen är helt unik borde det vara ett prioriterat mål att hålla området fritt från varg.</w:t>
      </w:r>
    </w:p>
    <w:p w:rsidR="00714A7E" w:rsidP="003870A0" w14:paraId="7A7726C1" w14:textId="77777777">
      <w:r>
        <w:tab/>
      </w:r>
      <w:r w:rsidRPr="0096368E" w:rsidR="00660B5B">
        <w:t>Skåne har varit fritt från varg sedan 1800-talet. Det är ett stort misstag att stillatigande acceptera en återetablering av varg i Skåne. Man bör således se över förutsättningarna för att befria Skåne från varg.</w:t>
      </w:r>
    </w:p>
    <w:sdt>
      <w:sdtPr>
        <w:rPr>
          <w:i/>
          <w:noProof/>
        </w:rPr>
        <w:alias w:val="CC_Underskrifter"/>
        <w:tag w:val="CC_Underskrifter"/>
        <w:id w:val="583496634"/>
        <w:lock w:val="sdtContentLocked"/>
        <w:placeholder>
          <w:docPart w:val="3F708E82413C4C91B9482CC0B19350E0"/>
        </w:placeholder>
        <w:richText/>
      </w:sdtPr>
      <w:sdtContent>
        <w:p w:rsidR="00A41623" w:rsidP="00A41623" w14:paraId="2610089E" w14:textId="77777777"/>
        <w:p w:rsidR="00A41623" w:rsidP="00A41623" w14:paraId="2C31FB9A" w14:textId="16A8EB8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Lars Johnsson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Mats Sander (M)</w:t>
            </w:r>
          </w:p>
        </w:tc>
        <w:tc>
          <w:tcPr>
            <w:tcW w:w="50" w:type="pct"/>
            <w:vAlign w:val="bottom"/>
          </w:tcPr>
          <w:p>
            <w:pPr>
              <w:pStyle w:val="Underskrifter"/>
              <w:spacing w:after="0"/>
            </w:pPr>
            <w:r>
              <w:t>Peter Ollén (M)</w:t>
            </w:r>
          </w:p>
        </w:tc>
      </w:tr>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r>
              <w:t>Boriana Åberg (M)</w:t>
            </w:r>
          </w:p>
        </w:tc>
      </w:tr>
      <w:tr>
        <w:tblPrEx>
          <w:tblW w:w="5000" w:type="pct"/>
        </w:tblPrEx>
        <w:trPr>
          <w:cantSplit/>
        </w:trPr>
        <w:tc>
          <w:tcPr>
            <w:tcW w:w="50" w:type="pct"/>
            <w:vAlign w:val="bottom"/>
          </w:tcPr>
          <w:p>
            <w:pPr>
              <w:pStyle w:val="Underskrifter"/>
              <w:spacing w:after="0"/>
            </w:pPr>
            <w:r>
              <w:t>Amanda Thonander (M)</w:t>
            </w:r>
          </w:p>
        </w:tc>
        <w:tc>
          <w:tcPr>
            <w:tcW w:w="50" w:type="pct"/>
            <w:vAlign w:val="bottom"/>
          </w:tcPr>
          <w:p>
            <w:pPr>
              <w:pStyle w:val="Underskrifter"/>
              <w:spacing w:after="0"/>
            </w:pPr>
            <w:r>
              <w:t>Alexander Svensson (M)</w:t>
            </w:r>
          </w:p>
        </w:tc>
      </w:tr>
    </w:tbl>
    <w:p w:rsidR="004801AC" w:rsidRPr="008E0FE2" w:rsidP="00DF3554" w14:paraId="62BDC58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0C69B7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6D4A7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41623" w:rsidP="00A41623" w14:paraId="64CE009D" w14:textId="4A6C43F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264852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F1C6188">
                          <w:pPr>
                            <w:jc w:val="right"/>
                          </w:pPr>
                          <w:sdt>
                            <w:sdtPr>
                              <w:alias w:val="CC_Noformat_Partikod"/>
                              <w:tag w:val="CC_Noformat_Partikod"/>
                              <w:id w:val="-53464382"/>
                              <w:placeholder>
                                <w:docPart w:val="AD519A557EE743A7827C3772C4D49C08"/>
                              </w:placeholder>
                              <w:text/>
                            </w:sdtPr>
                            <w:sdtContent>
                              <w:r w:rsidR="005320F7">
                                <w:t>M</w:t>
                              </w:r>
                            </w:sdtContent>
                          </w:sdt>
                          <w:sdt>
                            <w:sdtPr>
                              <w:alias w:val="CC_Noformat_Partinummer"/>
                              <w:tag w:val="CC_Noformat_Partinummer"/>
                              <w:id w:val="-1709555926"/>
                              <w:placeholder>
                                <w:docPart w:val="92BA8A0D7E6B41E585EBB5A685E20FD3"/>
                              </w:placeholder>
                              <w:text/>
                            </w:sdtPr>
                            <w:sdtContent>
                              <w:r w:rsidR="00714A7E">
                                <w:t>1136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BA8554" w14:textId="5F1C6188">
                    <w:pPr>
                      <w:jc w:val="right"/>
                    </w:pPr>
                    <w:sdt>
                      <w:sdtPr>
                        <w:alias w:val="CC_Noformat_Partikod"/>
                        <w:tag w:val="CC_Noformat_Partikod"/>
                        <w:id w:val="1750307745"/>
                        <w:placeholder>
                          <w:docPart w:val="AD519A557EE743A7827C3772C4D49C08"/>
                        </w:placeholder>
                        <w:text/>
                      </w:sdtPr>
                      <w:sdtContent>
                        <w:r w:rsidR="005320F7">
                          <w:t>M</w:t>
                        </w:r>
                      </w:sdtContent>
                    </w:sdt>
                    <w:sdt>
                      <w:sdtPr>
                        <w:alias w:val="CC_Noformat_Partinummer"/>
                        <w:tag w:val="CC_Noformat_Partinummer"/>
                        <w:id w:val="252249356"/>
                        <w:placeholder>
                          <w:docPart w:val="92BA8A0D7E6B41E585EBB5A685E20FD3"/>
                        </w:placeholder>
                        <w:text/>
                      </w:sdtPr>
                      <w:sdtContent>
                        <w:r w:rsidR="00714A7E">
                          <w:t>1136</w:t>
                        </w:r>
                      </w:sdtContent>
                    </w:sdt>
                  </w:p>
                </w:txbxContent>
              </v:textbox>
            </v:shape>
          </w:pict>
        </mc:Fallback>
      </mc:AlternateContent>
    </w:r>
  </w:p>
  <w:p w:rsidR="00262EA3" w:rsidRPr="00293C4F" w:rsidP="00776B74" w14:paraId="2554117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84D3F2" w14:textId="77777777">
    <w:pPr>
      <w:jc w:val="right"/>
    </w:pPr>
  </w:p>
  <w:p w:rsidR="00262EA3" w:rsidP="00776B74" w14:paraId="04C3CCE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EE8DFE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6E380DB" w14:textId="6698F17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320F7">
          <w:t>M</w:t>
        </w:r>
      </w:sdtContent>
    </w:sdt>
    <w:sdt>
      <w:sdtPr>
        <w:alias w:val="CC_Noformat_Partinummer"/>
        <w:tag w:val="CC_Noformat_Partinummer"/>
        <w:id w:val="-2014525982"/>
        <w:text/>
      </w:sdtPr>
      <w:sdtContent>
        <w:r w:rsidR="00714A7E">
          <w:t>1136</w:t>
        </w:r>
      </w:sdtContent>
    </w:sdt>
  </w:p>
  <w:p w:rsidR="00262EA3" w:rsidRPr="008227B3" w:rsidP="008227B3" w14:paraId="40D331C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1290EBD" w14:textId="220331F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:60</w:t>
        </w:r>
      </w:sdtContent>
    </w:sdt>
  </w:p>
  <w:p w:rsidR="00262EA3" w:rsidP="00E03A3D" w14:paraId="1F2716AB" w14:textId="3C6B6EA9">
    <w:pPr>
      <w:pStyle w:val="Motionr"/>
    </w:pPr>
    <w:sdt>
      <w:sdtPr>
        <w:alias w:val="CC_Noformat_Avtext"/>
        <w:tag w:val="CC_Noformat_Avtext"/>
        <w:id w:val="-2020768203"/>
        <w:lock w:val="sdtContentLocked"/>
        <w:placeholder>
          <w:docPart w:val="AD519A557EE743A7827C3772C4D49C08"/>
        </w:placeholder>
        <w:text/>
        <w15:appearance w15:val="hidden"/>
      </w:sdtPr>
      <w:sdtContent>
        <w:r>
          <w:t>av Lars Johnsson m.fl. (M)</w:t>
        </w:r>
      </w:sdtContent>
    </w:sdt>
  </w:p>
  <w:sdt>
    <w:sdtPr>
      <w:alias w:val="CC_Noformat_Rubtext"/>
      <w:tag w:val="CC_Noformat_Rubtext"/>
      <w:id w:val="-218060500"/>
      <w:lock w:val="sdtContentLocked"/>
      <w:placeholder>
        <w:docPart w:val="92BA8A0D7E6B41E585EBB5A685E20FD3"/>
      </w:placeholder>
      <w:text/>
    </w:sdtPr>
    <w:sdtContent>
      <w:p w:rsidR="00262EA3" w:rsidP="00283E0F" w14:paraId="399D65D4" w14:textId="24849A5A">
        <w:pPr>
          <w:pStyle w:val="FSHRub2"/>
        </w:pPr>
        <w:r>
          <w:t>Ett Skåne fritt från varg</w:t>
        </w:r>
      </w:p>
    </w:sdtContent>
  </w:sdt>
  <w:sdt>
    <w:sdtPr>
      <w:alias w:val="CC_Boilerplate_3"/>
      <w:tag w:val="CC_Boilerplate_3"/>
      <w:id w:val="1606463544"/>
      <w:lock w:val="sdtContentLocked"/>
      <w:text w:multiLine="1"/>
      <w15:appearance w15:val="hidden"/>
    </w:sdtPr>
    <w:sdtContent>
      <w:p w:rsidR="00262EA3" w:rsidP="00283E0F" w14:paraId="665854D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F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1773B"/>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B56"/>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759"/>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1E45"/>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AA8"/>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0A0"/>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C7F80"/>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43EB"/>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0F7"/>
    <w:rsid w:val="005322F9"/>
    <w:rsid w:val="00532673"/>
    <w:rsid w:val="00532A3C"/>
    <w:rsid w:val="0053362D"/>
    <w:rsid w:val="00533A72"/>
    <w:rsid w:val="00533AF2"/>
    <w:rsid w:val="00533DEC"/>
    <w:rsid w:val="005340D9"/>
    <w:rsid w:val="00534851"/>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4C6"/>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0B5B"/>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A7E"/>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3C51"/>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24F1"/>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0D5"/>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7A4"/>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68E"/>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623"/>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3EDE"/>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1B2A"/>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C7F74"/>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BD"/>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31B"/>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2800"/>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3ED1"/>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B727866"/>
  <w15:chartTrackingRefBased/>
  <w15:docId w15:val="{3DAC4C9D-BA9E-4462-BA96-FAE78CEE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6ADA2080CC94B00BBED55C57B7CFD0D"/>
        <w:category>
          <w:name w:val="Allmänt"/>
          <w:gallery w:val="placeholder"/>
        </w:category>
        <w:types>
          <w:type w:val="bbPlcHdr"/>
        </w:types>
        <w:behaviors>
          <w:behavior w:val="content"/>
        </w:behaviors>
        <w:guid w:val="{52B88DBB-A3ED-4830-8FF7-A99DBAE68209}"/>
      </w:docPartPr>
      <w:docPartBody>
        <w:p w:rsidR="0001773B">
          <w:pPr>
            <w:pStyle w:val="26ADA2080CC94B00BBED55C57B7CFD0D"/>
          </w:pPr>
          <w:r w:rsidRPr="005A0A93">
            <w:rPr>
              <w:rStyle w:val="PlaceholderText"/>
            </w:rPr>
            <w:t>Förslag till riksdagsbeslut</w:t>
          </w:r>
        </w:p>
      </w:docPartBody>
    </w:docPart>
    <w:docPart>
      <w:docPartPr>
        <w:name w:val="6707AEEA0A8F4172AAA0556BAC3E5DC6"/>
        <w:category>
          <w:name w:val="Allmänt"/>
          <w:gallery w:val="placeholder"/>
        </w:category>
        <w:types>
          <w:type w:val="bbPlcHdr"/>
        </w:types>
        <w:behaviors>
          <w:behavior w:val="content"/>
        </w:behaviors>
        <w:guid w:val="{4B1542A5-87FB-487B-AF8C-DF17C8C09E0E}"/>
      </w:docPartPr>
      <w:docPartBody>
        <w:p w:rsidR="0001773B">
          <w:pPr>
            <w:pStyle w:val="6707AEEA0A8F4172AAA0556BAC3E5DC6"/>
          </w:pPr>
          <w:r w:rsidRPr="005A0A93">
            <w:rPr>
              <w:rStyle w:val="PlaceholderText"/>
            </w:rPr>
            <w:t>Motivering</w:t>
          </w:r>
        </w:p>
      </w:docPartBody>
    </w:docPart>
    <w:docPart>
      <w:docPartPr>
        <w:name w:val="3F708E82413C4C91B9482CC0B19350E0"/>
        <w:category>
          <w:name w:val="Allmänt"/>
          <w:gallery w:val="placeholder"/>
        </w:category>
        <w:types>
          <w:type w:val="bbPlcHdr"/>
        </w:types>
        <w:behaviors>
          <w:behavior w:val="content"/>
        </w:behaviors>
        <w:guid w:val="{8178C3F2-C935-4D60-817A-33C6E4D60751}"/>
      </w:docPartPr>
      <w:docPartBody>
        <w:p w:rsidR="0001773B">
          <w:pPr>
            <w:pStyle w:val="3F708E82413C4C91B9482CC0B19350E0"/>
          </w:pPr>
          <w:r w:rsidRPr="009B077E">
            <w:rPr>
              <w:rStyle w:val="PlaceholderText"/>
            </w:rPr>
            <w:t>Namn på motionärer infogas/tas bort via panelen.</w:t>
          </w:r>
        </w:p>
      </w:docPartBody>
    </w:docPart>
    <w:docPart>
      <w:docPartPr>
        <w:name w:val="AD519A557EE743A7827C3772C4D49C08"/>
        <w:category>
          <w:name w:val="Allmänt"/>
          <w:gallery w:val="placeholder"/>
        </w:category>
        <w:types>
          <w:type w:val="bbPlcHdr"/>
        </w:types>
        <w:behaviors>
          <w:behavior w:val="content"/>
        </w:behaviors>
        <w:guid w:val="{D700285E-533F-4D80-AC3A-5B079A248975}"/>
      </w:docPartPr>
      <w:docPartBody>
        <w:p w:rsidR="0001773B">
          <w:pPr>
            <w:pStyle w:val="AD519A557EE743A7827C3772C4D49C08"/>
          </w:pPr>
          <w:r>
            <w:rPr>
              <w:rStyle w:val="PlaceholderText"/>
            </w:rPr>
            <w:t xml:space="preserve"> </w:t>
          </w:r>
        </w:p>
      </w:docPartBody>
    </w:docPart>
    <w:docPart>
      <w:docPartPr>
        <w:name w:val="92BA8A0D7E6B41E585EBB5A685E20FD3"/>
        <w:category>
          <w:name w:val="Allmänt"/>
          <w:gallery w:val="placeholder"/>
        </w:category>
        <w:types>
          <w:type w:val="bbPlcHdr"/>
        </w:types>
        <w:behaviors>
          <w:behavior w:val="content"/>
        </w:behaviors>
        <w:guid w:val="{24B9D19C-D671-475C-9A84-D2746DA158B2}"/>
      </w:docPartPr>
      <w:docPartBody>
        <w:p w:rsidR="0001773B">
          <w:pPr>
            <w:pStyle w:val="92BA8A0D7E6B41E585EBB5A685E20FD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3B"/>
    <w:rsid w:val="0001773B"/>
    <w:rsid w:val="003C7F80"/>
    <w:rsid w:val="005D74C6"/>
    <w:rsid w:val="00665903"/>
    <w:rsid w:val="007E0621"/>
    <w:rsid w:val="00C362BD"/>
    <w:rsid w:val="00E07AE2"/>
    <w:rsid w:val="00E729E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6ADA2080CC94B00BBED55C57B7CFD0D">
    <w:name w:val="26ADA2080CC94B00BBED55C57B7CFD0D"/>
  </w:style>
  <w:style w:type="paragraph" w:customStyle="1" w:styleId="671A4D03459B465C9D78DFBD1B7BC2E7">
    <w:name w:val="671A4D03459B465C9D78DFBD1B7BC2E7"/>
  </w:style>
  <w:style w:type="paragraph" w:customStyle="1" w:styleId="6707AEEA0A8F4172AAA0556BAC3E5DC6">
    <w:name w:val="6707AEEA0A8F4172AAA0556BAC3E5DC6"/>
  </w:style>
  <w:style w:type="paragraph" w:customStyle="1" w:styleId="3F708E82413C4C91B9482CC0B19350E0">
    <w:name w:val="3F708E82413C4C91B9482CC0B19350E0"/>
  </w:style>
  <w:style w:type="paragraph" w:customStyle="1" w:styleId="AD519A557EE743A7827C3772C4D49C08">
    <w:name w:val="AD519A557EE743A7827C3772C4D49C08"/>
  </w:style>
  <w:style w:type="paragraph" w:customStyle="1" w:styleId="92BA8A0D7E6B41E585EBB5A685E20FD3">
    <w:name w:val="92BA8A0D7E6B41E585EBB5A685E20F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594CED-73D2-4DCF-BE81-108A651E38F3}"/>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553</Words>
  <Characters>2992</Characters>
  <Application>Microsoft Office Word</Application>
  <DocSecurity>0</DocSecurity>
  <Lines>56</Lines>
  <Paragraphs>17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