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8333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846DB" w:rsidRDefault="00A846DB" w14:paraId="15538B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92D4C573B074BC2AEE32C72ED208CB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7857fc-fb34-41b1-a7ed-3bd4ec3e6b7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utreda förutsättningarna för att ordningsvakter och naturvårdsvakter som ges befogenhet att utfärda ordningsböter ska utrustas med kroppskameror och tillkännager detta för regeringen.</w:t>
          </w:r>
        </w:p>
      </w:sdtContent>
    </w:sdt>
    <w:sdt>
      <w:sdtPr>
        <w:tag w:val="8758f804-04e3-4660-88e0-1613625adb1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utarbeta nationella riktlinjer för lagring, hantering och användning av materialet från kroppskameror, med hänsyn till både rättssäkerhet och integritetsskydd och tillkännager detta för regeringen.</w:t>
          </w:r>
        </w:p>
      </w:sdtContent>
    </w:sdt>
    <w:sdt>
      <w:sdtPr>
        <w:tag w:val="c81a5c17-9ef2-4e32-802b-94f240cd02d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utvärdera effekterna av kroppskameror i syfte att sprida användningen till fler samhällsbärande yrkesgrupper där hot och våld är vanligt förekommande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1F5721" w:rsidP="001F5721" w:rsidRDefault="00A846DB" w14:paraId="6EAFE40A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14054251133A4BA68DD500916547039A"/>
          </w:placeholder>
          <w:text/>
        </w:sdtPr>
        <w:sdtEndPr/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Pr="001F5721" w:rsidR="001F5721" w:rsidP="0094799B" w:rsidRDefault="001F5721" w14:paraId="3F3673DE" w14:textId="1E8BA7C5">
      <w:r w:rsidRPr="001F5721">
        <w:t xml:space="preserve">Kroppskameror används i dag av polisen, SJ:s tågvärdar, kommunala parkeringsvakter och i pilotprojekt med ordningsvakter i flera kommuner. Erfarenheterna är genomgående positiva. Kamerorna har visat sig bidra till ökad </w:t>
      </w:r>
      <w:r w:rsidRPr="001F5721">
        <w:lastRenderedPageBreak/>
        <w:t>trygghet, minskat våld och hot mot tjänstepersoner samt stärkt bevisläget vid rättsprocesser.</w:t>
      </w:r>
    </w:p>
    <w:p xmlns:w14="http://schemas.microsoft.com/office/word/2010/wordml" w:rsidR="001F5721" w:rsidP="0094799B" w:rsidRDefault="001F5721" w14:paraId="3B709C0C" w14:textId="77777777">
      <w:r w:rsidRPr="001F5721">
        <w:t>Trots detta finns det ännu ingen nationell reglering som gör kroppskameror obligatoriska för ordningsvakter eller naturvårdsvakter. Detta skapar en ojämnhet i hur ordningsstörningar och mindre förseelser hanteras.</w:t>
      </w:r>
      <w:r>
        <w:t xml:space="preserve"> </w:t>
      </w:r>
      <w:r w:rsidRPr="001F5721">
        <w:t>Ordningsvakter och naturvårdsvakter har i dag begränsade verktyg för att styrka bevisbördan vid ingripanden.</w:t>
      </w:r>
      <w:r>
        <w:t xml:space="preserve"> </w:t>
      </w:r>
      <w:r w:rsidRPr="001F5721">
        <w:t>Avsaknaden av kameror kan leda till ord-mot-ord-situationer, vilket försvårar både rättssäkerheten och efterföljande processer</w:t>
      </w:r>
      <w:r>
        <w:t xml:space="preserve">. </w:t>
      </w:r>
      <w:r w:rsidRPr="001F5721">
        <w:t>Polisen belastas med ärenden som skulle kunna hanteras snabbare och enklare om bevismaterial från kroppskameror fanns tillgängligt.</w:t>
      </w:r>
    </w:p>
    <w:p xmlns:w14="http://schemas.microsoft.com/office/word/2010/wordml" w:rsidR="001F5721" w:rsidP="0094799B" w:rsidRDefault="001F5721" w14:paraId="30DA65A5" w14:textId="4DCC8E01">
      <w:r w:rsidRPr="001F5721">
        <w:t>Kroppskameror stärker rättssäkerheten, minskar konfliktnivåer och skyddar både allmänheten och tjänstepersoner. Sverige bör införa enhetliga och tydliga regler som gör kamerorna till ett självklart verktyg för ordningsvakter och naturvårdsvakter i deras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6FABAE774C4EC7B75C99FB660DDFD2"/>
        </w:placeholder>
      </w:sdtPr>
      <w:sdtEndPr/>
      <w:sdtContent>
        <w:p xmlns:w14="http://schemas.microsoft.com/office/word/2010/wordml" w:rsidR="00A846DB" w:rsidP="00A846DB" w:rsidRDefault="00A846DB" w14:paraId="443854EE" w14:textId="77777777">
          <w:pPr/>
          <w:r/>
        </w:p>
        <w:p xmlns:w14="http://schemas.microsoft.com/office/word/2010/wordml" w:rsidR="00A846DB" w:rsidP="00A846DB" w:rsidRDefault="00A846DB" w14:paraId="7D76623F" w14:textId="53157C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703179" w14:textId="41A4168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2DB7" w14:textId="77777777" w:rsidR="00923634" w:rsidRDefault="00923634" w:rsidP="000C1CAD">
      <w:pPr>
        <w:spacing w:line="240" w:lineRule="auto"/>
      </w:pPr>
      <w:r>
        <w:separator/>
      </w:r>
    </w:p>
  </w:endnote>
  <w:endnote w:type="continuationSeparator" w:id="0">
    <w:p w14:paraId="33B478F5" w14:textId="77777777" w:rsidR="00923634" w:rsidRDefault="00923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F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95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6583" w14:textId="6814F27D" w:rsidR="00262EA3" w:rsidRPr="00A846DB" w:rsidRDefault="00262EA3" w:rsidP="00A846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8797" w14:textId="77777777" w:rsidR="00923634" w:rsidRDefault="00923634" w:rsidP="000C1CAD">
      <w:pPr>
        <w:spacing w:line="240" w:lineRule="auto"/>
      </w:pPr>
      <w:r>
        <w:separator/>
      </w:r>
    </w:p>
  </w:footnote>
  <w:footnote w:type="continuationSeparator" w:id="0">
    <w:p w14:paraId="32402026" w14:textId="77777777" w:rsidR="00923634" w:rsidRDefault="00923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F53C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5208D9" wp14:anchorId="1887F1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46DB" w14:paraId="33E1A1D5" w14:textId="7AAFC89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6D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7D29">
                                <w:t>2053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87F1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46DB" w14:paraId="33E1A1D5" w14:textId="7AAFC89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6D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7D29">
                          <w:t>2053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206E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146AC9" w14:textId="77777777">
    <w:pPr>
      <w:jc w:val="right"/>
    </w:pPr>
  </w:p>
  <w:p w:rsidR="00262EA3" w:rsidP="00776B74" w:rsidRDefault="00262EA3" w14:paraId="225177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846DB" w14:paraId="451780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41BABC96" wp14:anchorId="102A4C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46DB" w14:paraId="31A86611" w14:textId="0B8593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6D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D29">
          <w:t>2053</w:t>
        </w:r>
      </w:sdtContent>
    </w:sdt>
  </w:p>
  <w:p w:rsidRPr="008227B3" w:rsidR="00262EA3" w:rsidP="008227B3" w:rsidRDefault="00A846DB" w14:paraId="246078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46DB" w14:paraId="23F367C1" w14:textId="5591338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:3396</w:t>
        </w:r>
      </w:sdtContent>
    </w:sdt>
  </w:p>
  <w:p w:rsidR="00262EA3" w:rsidP="00E03A3D" w:rsidRDefault="00A846DB" w14:paraId="4BE02BC8" w14:textId="43896FB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F5721" w14:paraId="71FC7B3C" w14:textId="7F08C0F7">
        <w:pPr>
          <w:pStyle w:val="FSHRub2"/>
        </w:pPr>
        <w:r>
          <w:t>Krav på kroppskameror för ordningsvakter och naturvårdsvakter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1095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6D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293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2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48"/>
    <w:rsid w:val="008D6E3F"/>
    <w:rsid w:val="008D7C55"/>
    <w:rsid w:val="008D7D2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63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99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6DB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F5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62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B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E1A57"/>
  <w15:chartTrackingRefBased/>
  <w15:docId w15:val="{990A0278-687F-4C4B-9D88-893705D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2D4C573B074BC2AEE32C72ED20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1CEE-AAD8-423D-9AAD-75FD96657208}"/>
      </w:docPartPr>
      <w:docPartBody>
        <w:p w:rsidR="007D6180" w:rsidRDefault="007D6180">
          <w:pPr>
            <w:pStyle w:val="892D4C573B074BC2AEE32C72ED208C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5A00261BF74B50B032D2653F443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74802-0C36-4F18-AEEA-F8A3781545CC}"/>
      </w:docPartPr>
      <w:docPartBody>
        <w:p w:rsidR="007D6180" w:rsidRDefault="007D6180">
          <w:pPr>
            <w:pStyle w:val="DE5A00261BF74B50B032D2653F44391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4054251133A4BA68DD5009165470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8AB3-1A39-4C10-9093-510B2A21B751}"/>
      </w:docPartPr>
      <w:docPartBody>
        <w:p w:rsidR="007D6180" w:rsidRDefault="007D6180">
          <w:pPr>
            <w:pStyle w:val="14054251133A4BA68DD5009165470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6FABAE774C4EC7B75C99FB660DD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2B566-3968-41AA-90FE-B6FA23F9547B}"/>
      </w:docPartPr>
      <w:docPartBody>
        <w:p w:rsidR="007D6180" w:rsidRDefault="007D6180">
          <w:pPr>
            <w:pStyle w:val="846FABAE774C4EC7B75C99FB660DDF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0"/>
    <w:rsid w:val="007D6180"/>
    <w:rsid w:val="00E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2D4C573B074BC2AEE32C72ED208CB2">
    <w:name w:val="892D4C573B074BC2AEE32C72ED208CB2"/>
  </w:style>
  <w:style w:type="paragraph" w:customStyle="1" w:styleId="DE5A00261BF74B50B032D2653F443919">
    <w:name w:val="DE5A00261BF74B50B032D2653F443919"/>
  </w:style>
  <w:style w:type="paragraph" w:customStyle="1" w:styleId="14054251133A4BA68DD500916547039A">
    <w:name w:val="14054251133A4BA68DD500916547039A"/>
  </w:style>
  <w:style w:type="paragraph" w:customStyle="1" w:styleId="846FABAE774C4EC7B75C99FB660DDFD2">
    <w:name w:val="846FABAE774C4EC7B75C99FB660DD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519A4-B57D-4E21-9DCA-C7F74A7487AD}"/>
</file>

<file path=customXml/itemProps2.xml><?xml version="1.0" encoding="utf-8"?>
<ds:datastoreItem xmlns:ds="http://schemas.openxmlformats.org/officeDocument/2006/customXml" ds:itemID="{5FD06A82-DA95-4D3F-95F0-05F0119DE9BA}"/>
</file>

<file path=customXml/itemProps3.xml><?xml version="1.0" encoding="utf-8"?>
<ds:datastoreItem xmlns:ds="http://schemas.openxmlformats.org/officeDocument/2006/customXml" ds:itemID="{C9BCFD44-73E0-4884-AA65-F9AD96F21C3D}"/>
</file>

<file path=customXml/itemProps5.xml><?xml version="1.0" encoding="utf-8"?>
<ds:datastoreItem xmlns:ds="http://schemas.openxmlformats.org/officeDocument/2006/customXml" ds:itemID="{1DBB0718-467D-4B31-A8BB-E5D4116BC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1760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